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sdt>
      <w:sdtPr>
        <w:rPr>
          <w:rFonts w:ascii="Times New Roman" w:eastAsia="Times New Roman" w:hAnsi="Times New Roman" w:cs="Times New Roman"/>
          <w:color w:val="4472C4" w:themeColor="accent1"/>
          <w:sz w:val="20"/>
          <w:szCs w:val="20"/>
          <w:lang w:eastAsia="ar-SA"/>
        </w:rPr>
        <w:id w:val="2136900346"/>
        <w:docPartObj>
          <w:docPartGallery w:val="Cover Pages"/>
          <w:docPartUnique/>
        </w:docPartObj>
      </w:sdtPr>
      <w:sdtEndPr>
        <w:rPr>
          <w:rFonts w:ascii="Arial" w:hAnsi="Arial" w:cs="Arial"/>
          <w:color w:val="auto"/>
          <w:lang w:eastAsia="pl-PL"/>
        </w:rPr>
      </w:sdtEndPr>
      <w:sdtContent>
        <w:p w14:paraId="1DB8B68D" w14:textId="77777777" w:rsidR="00EE5421" w:rsidRDefault="00EE5421" w:rsidP="00EE5421">
          <w:pPr>
            <w:pStyle w:val="Bezodstpw"/>
            <w:spacing w:before="240" w:after="240"/>
            <w:rPr>
              <w:color w:val="4472C4" w:themeColor="accent1"/>
            </w:rPr>
          </w:pPr>
        </w:p>
        <w:p w14:paraId="7D3CCCF1" w14:textId="77777777" w:rsidR="00EE5421" w:rsidRDefault="00EE5421" w:rsidP="00EE5421">
          <w:pPr>
            <w:pStyle w:val="Bezodstpw"/>
            <w:spacing w:before="120" w:after="120"/>
            <w:rPr>
              <w:color w:val="4472C4" w:themeColor="accent1"/>
            </w:rPr>
          </w:pPr>
        </w:p>
        <w:p w14:paraId="208F37E2" w14:textId="77777777" w:rsidR="00EE5421" w:rsidRDefault="00EE5421" w:rsidP="00EE5421">
          <w:pPr>
            <w:pStyle w:val="Bezodstpw"/>
            <w:spacing w:before="120" w:after="120"/>
            <w:rPr>
              <w:color w:val="4472C4" w:themeColor="accent1"/>
            </w:rPr>
          </w:pPr>
        </w:p>
        <w:p w14:paraId="315F962B" w14:textId="77777777" w:rsidR="00EE5421" w:rsidRDefault="00EE5421" w:rsidP="00EE5421">
          <w:pPr>
            <w:pStyle w:val="Bezodstpw"/>
            <w:spacing w:before="120" w:after="120"/>
            <w:rPr>
              <w:color w:val="4472C4" w:themeColor="accent1"/>
            </w:rPr>
          </w:pPr>
        </w:p>
        <w:tbl>
          <w:tblPr>
            <w:tblStyle w:val="Tabela-Siatka"/>
            <w:tblW w:w="9747" w:type="dxa"/>
            <w:tblLook w:val="04A0" w:firstRow="1" w:lastRow="0" w:firstColumn="1" w:lastColumn="0" w:noHBand="0" w:noVBand="1"/>
          </w:tblPr>
          <w:tblGrid>
            <w:gridCol w:w="2176"/>
            <w:gridCol w:w="7571"/>
          </w:tblGrid>
          <w:tr w:rsidR="00EE5421" w:rsidRPr="006C31A0" w14:paraId="6DD14EC1" w14:textId="77777777" w:rsidTr="00645AA9">
            <w:trPr>
              <w:trHeight w:val="810"/>
            </w:trPr>
            <w:tc>
              <w:tcPr>
                <w:tcW w:w="2176" w:type="dxa"/>
              </w:tcPr>
              <w:p w14:paraId="3B10CAE2" w14:textId="77777777" w:rsidR="00EE5421" w:rsidRDefault="00EE5421" w:rsidP="00645AA9">
                <w:pPr>
                  <w:widowControl w:val="0"/>
                  <w:suppressAutoHyphens/>
                  <w:spacing w:before="60" w:after="60"/>
                  <w:rPr>
                    <w:rFonts w:ascii="Arial" w:hAnsi="Arial"/>
                    <w:color w:val="808080"/>
                    <w:kern w:val="1"/>
                  </w:rPr>
                </w:pPr>
                <w:r>
                  <w:rPr>
                    <w:rFonts w:ascii="Arial" w:hAnsi="Arial"/>
                    <w:color w:val="808080"/>
                    <w:kern w:val="1"/>
                  </w:rPr>
                  <w:t>NAZWA ELEMENTU PROJEKTU WYKONAWCZEGO</w:t>
                </w:r>
              </w:p>
            </w:tc>
            <w:tc>
              <w:tcPr>
                <w:tcW w:w="7571" w:type="dxa"/>
              </w:tcPr>
              <w:p w14:paraId="0E442316" w14:textId="0BAB15B1" w:rsidR="00EE5421" w:rsidRDefault="00EE5421" w:rsidP="00645AA9">
                <w:pPr>
                  <w:widowControl w:val="0"/>
                  <w:suppressAutoHyphens/>
                  <w:spacing w:before="60" w:after="60"/>
                  <w:rPr>
                    <w:rFonts w:ascii="Arial" w:hAnsi="Arial"/>
                    <w:b/>
                    <w:bCs/>
                    <w:kern w:val="1"/>
                    <w:sz w:val="24"/>
                    <w:szCs w:val="24"/>
                  </w:rPr>
                </w:pPr>
                <w:r>
                  <w:rPr>
                    <w:rFonts w:ascii="Arial" w:hAnsi="Arial"/>
                    <w:b/>
                    <w:bCs/>
                    <w:kern w:val="1"/>
                    <w:sz w:val="24"/>
                    <w:szCs w:val="24"/>
                  </w:rPr>
                  <w:t>S</w:t>
                </w:r>
                <w:r w:rsidRPr="002A6225">
                  <w:rPr>
                    <w:rFonts w:ascii="Arial" w:hAnsi="Arial"/>
                    <w:b/>
                    <w:bCs/>
                    <w:kern w:val="1"/>
                    <w:sz w:val="24"/>
                    <w:szCs w:val="24"/>
                  </w:rPr>
                  <w:t xml:space="preserve">PECYFIKACJA TECHNICZNA WYKONANIA I ODBIORU ROBÓT </w:t>
                </w:r>
                <w:r>
                  <w:rPr>
                    <w:rFonts w:ascii="Arial" w:hAnsi="Arial"/>
                    <w:b/>
                    <w:bCs/>
                    <w:kern w:val="1"/>
                    <w:sz w:val="24"/>
                    <w:szCs w:val="24"/>
                  </w:rPr>
                  <w:t>TELETECHNICZNYCH</w:t>
                </w:r>
              </w:p>
              <w:p w14:paraId="6702B471" w14:textId="77777777" w:rsidR="00EE5421" w:rsidRPr="00B92796" w:rsidRDefault="00EE5421" w:rsidP="00645AA9">
                <w:pPr>
                  <w:widowControl w:val="0"/>
                  <w:suppressAutoHyphens/>
                  <w:spacing w:before="60" w:after="60"/>
                  <w:rPr>
                    <w:rFonts w:ascii="Arial" w:hAnsi="Arial"/>
                    <w:b/>
                    <w:bCs/>
                    <w:kern w:val="1"/>
                    <w:sz w:val="24"/>
                    <w:szCs w:val="24"/>
                  </w:rPr>
                </w:pPr>
                <w:r>
                  <w:rPr>
                    <w:rFonts w:ascii="Arial" w:hAnsi="Arial"/>
                    <w:b/>
                    <w:bCs/>
                    <w:kern w:val="1"/>
                    <w:sz w:val="24"/>
                    <w:szCs w:val="24"/>
                  </w:rPr>
                  <w:t xml:space="preserve"> </w:t>
                </w:r>
              </w:p>
            </w:tc>
          </w:tr>
          <w:tr w:rsidR="00EE5421" w:rsidRPr="006C31A0" w14:paraId="6718B633" w14:textId="77777777" w:rsidTr="00645AA9">
            <w:trPr>
              <w:trHeight w:val="810"/>
            </w:trPr>
            <w:tc>
              <w:tcPr>
                <w:tcW w:w="2176" w:type="dxa"/>
              </w:tcPr>
              <w:p w14:paraId="11C73E0C" w14:textId="77777777" w:rsidR="00EE5421" w:rsidRPr="00FE236C" w:rsidRDefault="00EE5421" w:rsidP="00645AA9">
                <w:pPr>
                  <w:widowControl w:val="0"/>
                  <w:suppressAutoHyphens/>
                  <w:spacing w:before="60" w:after="60"/>
                  <w:rPr>
                    <w:rFonts w:ascii="Arial" w:hAnsi="Arial"/>
                    <w:kern w:val="1"/>
                  </w:rPr>
                </w:pPr>
                <w:r w:rsidRPr="006C31A0">
                  <w:rPr>
                    <w:rFonts w:ascii="Arial" w:hAnsi="Arial"/>
                    <w:color w:val="808080"/>
                    <w:kern w:val="1"/>
                  </w:rPr>
                  <w:t xml:space="preserve">NAZWA </w:t>
                </w:r>
                <w:r>
                  <w:rPr>
                    <w:rFonts w:ascii="Arial" w:hAnsi="Arial"/>
                    <w:color w:val="808080"/>
                    <w:kern w:val="1"/>
                  </w:rPr>
                  <w:t>ZAMIERZENIA BUDOWLANEGO</w:t>
                </w:r>
              </w:p>
            </w:tc>
            <w:tc>
              <w:tcPr>
                <w:tcW w:w="7571" w:type="dxa"/>
              </w:tcPr>
              <w:p w14:paraId="69049771" w14:textId="5813BA8B" w:rsidR="00EE5421" w:rsidRDefault="00EE5421" w:rsidP="006F6F27">
                <w:pPr>
                  <w:widowControl w:val="0"/>
                  <w:suppressAutoHyphens/>
                  <w:spacing w:before="60" w:after="60"/>
                  <w:rPr>
                    <w:bCs/>
                    <w:kern w:val="1"/>
                  </w:rPr>
                </w:pPr>
                <w:bookmarkStart w:id="0" w:name="_Hlk171179551"/>
                <w:r w:rsidRPr="00165C42">
                  <w:rPr>
                    <w:bCs/>
                    <w:kern w:val="1"/>
                  </w:rPr>
                  <w:t>WY</w:t>
                </w:r>
                <w:r>
                  <w:rPr>
                    <w:bCs/>
                    <w:kern w:val="1"/>
                  </w:rPr>
                  <w:t>KONANIE REMONTU POMIESZCZEŃ NA WYDZIALE</w:t>
                </w:r>
              </w:p>
              <w:p w14:paraId="7032C767" w14:textId="77777777" w:rsidR="00EE5421" w:rsidRPr="00092013" w:rsidRDefault="00EE5421" w:rsidP="006F6F27">
                <w:pPr>
                  <w:widowControl w:val="0"/>
                  <w:suppressAutoHyphens/>
                  <w:spacing w:before="60" w:after="60"/>
                  <w:rPr>
                    <w:rFonts w:ascii="Arial" w:hAnsi="Arial"/>
                    <w:b/>
                    <w:bCs/>
                    <w:kern w:val="1"/>
                  </w:rPr>
                </w:pPr>
                <w:r>
                  <w:rPr>
                    <w:bCs/>
                    <w:kern w:val="1"/>
                  </w:rPr>
                  <w:t>ELEKTRYCZNYM POLITECHNIKI CZĘSTOCHOWSKIEJ</w:t>
                </w:r>
                <w:bookmarkEnd w:id="0"/>
              </w:p>
            </w:tc>
          </w:tr>
          <w:tr w:rsidR="00EE5421" w:rsidRPr="006C31A0" w14:paraId="42E900D0" w14:textId="77777777" w:rsidTr="00645AA9">
            <w:trPr>
              <w:trHeight w:val="810"/>
            </w:trPr>
            <w:tc>
              <w:tcPr>
                <w:tcW w:w="2176" w:type="dxa"/>
              </w:tcPr>
              <w:p w14:paraId="3A129F11" w14:textId="77777777" w:rsidR="00EE5421" w:rsidRPr="0000331B" w:rsidRDefault="00EE5421" w:rsidP="00645AA9">
                <w:pPr>
                  <w:widowControl w:val="0"/>
                  <w:suppressAutoHyphens/>
                  <w:spacing w:before="60" w:after="60"/>
                  <w:rPr>
                    <w:rFonts w:ascii="Arial" w:hAnsi="Arial"/>
                    <w:color w:val="808080"/>
                    <w:kern w:val="1"/>
                  </w:rPr>
                </w:pPr>
                <w:r w:rsidRPr="006C31A0">
                  <w:rPr>
                    <w:rFonts w:ascii="Arial" w:hAnsi="Arial"/>
                    <w:color w:val="808080"/>
                    <w:kern w:val="1"/>
                  </w:rPr>
                  <w:t xml:space="preserve">ADRES </w:t>
                </w:r>
                <w:r>
                  <w:rPr>
                    <w:rFonts w:ascii="Arial" w:hAnsi="Arial"/>
                    <w:color w:val="808080"/>
                    <w:kern w:val="1"/>
                  </w:rPr>
                  <w:t>OBIEKTU BUDOWLANEGO</w:t>
                </w:r>
              </w:p>
            </w:tc>
            <w:tc>
              <w:tcPr>
                <w:tcW w:w="7571" w:type="dxa"/>
              </w:tcPr>
              <w:p w14:paraId="1C55F2A0" w14:textId="77777777" w:rsidR="006F6F27" w:rsidRPr="006F6F27" w:rsidRDefault="006F6F27" w:rsidP="006F6F27">
                <w:pPr>
                  <w:widowControl w:val="0"/>
                  <w:suppressAutoHyphens/>
                  <w:spacing w:before="60" w:after="60"/>
                  <w:rPr>
                    <w:rFonts w:ascii="Arial" w:hAnsi="Arial"/>
                    <w:kern w:val="1"/>
                  </w:rPr>
                </w:pPr>
                <w:r w:rsidRPr="006F6F27">
                  <w:rPr>
                    <w:rFonts w:ascii="Arial" w:hAnsi="Arial"/>
                    <w:kern w:val="1"/>
                  </w:rPr>
                  <w:t>Ul. Armii Krajowej 17,</w:t>
                </w:r>
              </w:p>
              <w:p w14:paraId="2849B067" w14:textId="77777777" w:rsidR="006F6F27" w:rsidRPr="006F6F27" w:rsidRDefault="006F6F27" w:rsidP="006F6F27">
                <w:pPr>
                  <w:widowControl w:val="0"/>
                  <w:suppressAutoHyphens/>
                  <w:spacing w:before="60" w:after="60"/>
                  <w:rPr>
                    <w:rFonts w:ascii="Arial" w:hAnsi="Arial"/>
                    <w:kern w:val="1"/>
                  </w:rPr>
                </w:pPr>
                <w:r w:rsidRPr="006F6F27">
                  <w:rPr>
                    <w:rFonts w:ascii="Arial" w:hAnsi="Arial"/>
                    <w:kern w:val="1"/>
                  </w:rPr>
                  <w:t>42-218 Częstochowa</w:t>
                </w:r>
              </w:p>
              <w:p w14:paraId="2DEB9CBE" w14:textId="2E0135D0" w:rsidR="00EE5421" w:rsidRPr="003F6C1F" w:rsidRDefault="006F6F27" w:rsidP="006F6F27">
                <w:pPr>
                  <w:widowControl w:val="0"/>
                  <w:suppressAutoHyphens/>
                  <w:spacing w:before="60" w:after="60"/>
                  <w:rPr>
                    <w:rFonts w:ascii="Arial" w:hAnsi="Arial"/>
                    <w:kern w:val="1"/>
                  </w:rPr>
                </w:pPr>
                <w:r w:rsidRPr="006F6F27">
                  <w:rPr>
                    <w:rFonts w:ascii="Arial" w:hAnsi="Arial"/>
                    <w:kern w:val="1"/>
                  </w:rPr>
                  <w:t>dz. nr 23/2</w:t>
                </w:r>
              </w:p>
            </w:tc>
          </w:tr>
          <w:tr w:rsidR="00EE5421" w:rsidRPr="001D3160" w14:paraId="13F883B0" w14:textId="77777777" w:rsidTr="00645AA9">
            <w:trPr>
              <w:trHeight w:val="810"/>
            </w:trPr>
            <w:tc>
              <w:tcPr>
                <w:tcW w:w="2176" w:type="dxa"/>
              </w:tcPr>
              <w:p w14:paraId="2D900B97" w14:textId="77777777" w:rsidR="00EE5421" w:rsidRPr="003F6C1F" w:rsidRDefault="00EE5421" w:rsidP="00645AA9">
                <w:pPr>
                  <w:widowControl w:val="0"/>
                  <w:suppressAutoHyphens/>
                  <w:spacing w:before="60" w:after="60"/>
                  <w:rPr>
                    <w:rFonts w:ascii="Arial" w:hAnsi="Arial"/>
                    <w:kern w:val="1"/>
                  </w:rPr>
                </w:pPr>
                <w:r>
                  <w:rPr>
                    <w:rFonts w:ascii="Arial" w:hAnsi="Arial"/>
                    <w:color w:val="808080"/>
                    <w:kern w:val="1"/>
                  </w:rPr>
                  <w:t>NAZWA</w:t>
                </w:r>
                <w:r w:rsidRPr="006C31A0">
                  <w:rPr>
                    <w:rFonts w:ascii="Arial" w:hAnsi="Arial"/>
                    <w:color w:val="808080"/>
                    <w:kern w:val="1"/>
                  </w:rPr>
                  <w:t xml:space="preserve"> INWESTO</w:t>
                </w:r>
                <w:r>
                  <w:rPr>
                    <w:rFonts w:ascii="Arial" w:hAnsi="Arial"/>
                    <w:color w:val="808080"/>
                    <w:kern w:val="1"/>
                  </w:rPr>
                  <w:t>RA</w:t>
                </w:r>
              </w:p>
            </w:tc>
            <w:tc>
              <w:tcPr>
                <w:tcW w:w="7571" w:type="dxa"/>
              </w:tcPr>
              <w:p w14:paraId="0A196937" w14:textId="77777777" w:rsidR="00EE5421" w:rsidRDefault="00EE5421" w:rsidP="00645AA9">
                <w:pPr>
                  <w:widowControl w:val="0"/>
                  <w:suppressAutoHyphens/>
                  <w:spacing w:before="60" w:after="60"/>
                  <w:rPr>
                    <w:rFonts w:ascii="Arial" w:hAnsi="Arial"/>
                    <w:kern w:val="1"/>
                  </w:rPr>
                </w:pPr>
              </w:p>
              <w:p w14:paraId="0BE60FCB" w14:textId="739BA595" w:rsidR="00EE5421" w:rsidRPr="001D3160" w:rsidRDefault="006F6F27" w:rsidP="00645AA9">
                <w:pPr>
                  <w:widowControl w:val="0"/>
                  <w:suppressAutoHyphens/>
                  <w:spacing w:before="60" w:after="60"/>
                  <w:rPr>
                    <w:rFonts w:ascii="Arial" w:hAnsi="Arial"/>
                    <w:kern w:val="1"/>
                  </w:rPr>
                </w:pPr>
                <w:r w:rsidRPr="006F6F27">
                  <w:rPr>
                    <w:rFonts w:ascii="Arial" w:hAnsi="Arial"/>
                    <w:kern w:val="1"/>
                  </w:rPr>
                  <w:t>Politechnika Częstochowska</w:t>
                </w:r>
              </w:p>
            </w:tc>
          </w:tr>
          <w:tr w:rsidR="00EE5421" w:rsidRPr="006C31A0" w14:paraId="26D568A6" w14:textId="77777777" w:rsidTr="00645AA9">
            <w:trPr>
              <w:trHeight w:val="810"/>
            </w:trPr>
            <w:tc>
              <w:tcPr>
                <w:tcW w:w="2176" w:type="dxa"/>
              </w:tcPr>
              <w:p w14:paraId="3FE0BF78" w14:textId="77777777" w:rsidR="00EE5421" w:rsidRPr="003F6C1F" w:rsidRDefault="00EE5421" w:rsidP="00645AA9">
                <w:pPr>
                  <w:widowControl w:val="0"/>
                  <w:suppressAutoHyphens/>
                  <w:spacing w:before="60" w:after="60"/>
                  <w:rPr>
                    <w:rFonts w:ascii="Arial" w:hAnsi="Arial"/>
                    <w:kern w:val="1"/>
                  </w:rPr>
                </w:pPr>
                <w:r>
                  <w:rPr>
                    <w:rFonts w:ascii="Arial" w:hAnsi="Arial"/>
                    <w:color w:val="808080"/>
                    <w:kern w:val="1"/>
                  </w:rPr>
                  <w:t xml:space="preserve">ADRES </w:t>
                </w:r>
                <w:r w:rsidRPr="006C31A0">
                  <w:rPr>
                    <w:rFonts w:ascii="Arial" w:hAnsi="Arial"/>
                    <w:color w:val="808080"/>
                    <w:kern w:val="1"/>
                  </w:rPr>
                  <w:t>INWESTORA</w:t>
                </w:r>
              </w:p>
            </w:tc>
            <w:tc>
              <w:tcPr>
                <w:tcW w:w="7571" w:type="dxa"/>
              </w:tcPr>
              <w:p w14:paraId="2C1E31D7" w14:textId="77777777" w:rsidR="00EE5421" w:rsidRDefault="00EE5421" w:rsidP="00645AA9">
                <w:pPr>
                  <w:widowControl w:val="0"/>
                  <w:suppressAutoHyphens/>
                  <w:spacing w:before="60" w:after="60"/>
                  <w:rPr>
                    <w:rFonts w:ascii="Arial" w:hAnsi="Arial"/>
                    <w:kern w:val="1"/>
                  </w:rPr>
                </w:pPr>
              </w:p>
              <w:p w14:paraId="1D6AD761" w14:textId="7B0B66A0" w:rsidR="00EE5421" w:rsidRPr="003F6C1F" w:rsidRDefault="006F6F27" w:rsidP="00645AA9">
                <w:pPr>
                  <w:widowControl w:val="0"/>
                  <w:suppressAutoHyphens/>
                  <w:spacing w:before="60" w:after="60"/>
                  <w:rPr>
                    <w:rFonts w:ascii="Arial" w:hAnsi="Arial"/>
                    <w:kern w:val="1"/>
                  </w:rPr>
                </w:pPr>
                <w:r>
                  <w:rPr>
                    <w:rFonts w:ascii="Arial" w:hAnsi="Arial"/>
                    <w:kern w:val="1"/>
                  </w:rPr>
                  <w:t>42-218</w:t>
                </w:r>
                <w:r w:rsidR="00EE5421">
                  <w:rPr>
                    <w:rFonts w:ascii="Arial" w:hAnsi="Arial"/>
                    <w:kern w:val="1"/>
                  </w:rPr>
                  <w:t xml:space="preserve"> CZĘSTOCHOWA, </w:t>
                </w:r>
                <w:r w:rsidR="00EE5421" w:rsidRPr="001D3160">
                  <w:rPr>
                    <w:rFonts w:ascii="Arial" w:hAnsi="Arial"/>
                    <w:kern w:val="1"/>
                  </w:rPr>
                  <w:t>UL. GEN</w:t>
                </w:r>
                <w:r w:rsidR="00EE5421">
                  <w:rPr>
                    <w:rFonts w:ascii="Arial" w:hAnsi="Arial"/>
                    <w:kern w:val="1"/>
                  </w:rPr>
                  <w:t>.</w:t>
                </w:r>
                <w:r w:rsidR="00EE5421" w:rsidRPr="001D3160">
                  <w:rPr>
                    <w:rFonts w:ascii="Arial" w:hAnsi="Arial"/>
                    <w:kern w:val="1"/>
                  </w:rPr>
                  <w:t xml:space="preserve"> J.H. DĄBROWSK</w:t>
                </w:r>
                <w:r w:rsidR="00EE5421">
                  <w:rPr>
                    <w:rFonts w:ascii="Arial" w:hAnsi="Arial"/>
                    <w:kern w:val="1"/>
                  </w:rPr>
                  <w:t>IEGO 69</w:t>
                </w:r>
              </w:p>
            </w:tc>
          </w:tr>
          <w:tr w:rsidR="00EE5421" w:rsidRPr="006C31A0" w14:paraId="7CF19E46" w14:textId="77777777" w:rsidTr="00645AA9">
            <w:trPr>
              <w:trHeight w:val="810"/>
            </w:trPr>
            <w:tc>
              <w:tcPr>
                <w:tcW w:w="2176" w:type="dxa"/>
              </w:tcPr>
              <w:p w14:paraId="641C7BEC" w14:textId="77777777" w:rsidR="00EE5421" w:rsidRDefault="00EE5421" w:rsidP="00645AA9">
                <w:pPr>
                  <w:widowControl w:val="0"/>
                  <w:suppressAutoHyphens/>
                  <w:spacing w:before="60" w:after="60"/>
                  <w:rPr>
                    <w:rFonts w:ascii="Arial" w:hAnsi="Arial"/>
                    <w:color w:val="808080"/>
                    <w:kern w:val="1"/>
                  </w:rPr>
                </w:pPr>
                <w:r>
                  <w:rPr>
                    <w:rFonts w:ascii="Arial" w:hAnsi="Arial"/>
                    <w:color w:val="808080"/>
                    <w:kern w:val="1"/>
                  </w:rPr>
                  <w:t>PROJEKTANT</w:t>
                </w:r>
              </w:p>
            </w:tc>
            <w:tc>
              <w:tcPr>
                <w:tcW w:w="7571" w:type="dxa"/>
              </w:tcPr>
              <w:p w14:paraId="0E12B801" w14:textId="77777777" w:rsidR="00EE5421" w:rsidRDefault="00EE5421" w:rsidP="00645AA9">
                <w:pPr>
                  <w:widowControl w:val="0"/>
                  <w:suppressAutoHyphens/>
                  <w:spacing w:before="60" w:after="60"/>
                  <w:rPr>
                    <w:rFonts w:ascii="Arial" w:hAnsi="Arial"/>
                    <w:kern w:val="1"/>
                  </w:rPr>
                </w:pPr>
                <w:r>
                  <w:rPr>
                    <w:rFonts w:ascii="Arial" w:hAnsi="Arial"/>
                    <w:kern w:val="1"/>
                  </w:rPr>
                  <w:t>mgr inż. Marcin Badura</w:t>
                </w:r>
              </w:p>
              <w:p w14:paraId="7F29AD7D" w14:textId="247B1247" w:rsidR="00EE5421" w:rsidRDefault="0089271D" w:rsidP="00645AA9">
                <w:pPr>
                  <w:widowControl w:val="0"/>
                  <w:suppressAutoHyphens/>
                  <w:spacing w:before="60" w:after="60"/>
                  <w:rPr>
                    <w:rFonts w:ascii="Arial" w:hAnsi="Arial"/>
                    <w:kern w:val="1"/>
                  </w:rPr>
                </w:pPr>
                <w:r>
                  <w:t>MAP/0343/PWBE/17</w:t>
                </w:r>
              </w:p>
            </w:tc>
          </w:tr>
          <w:tr w:rsidR="00EE5421" w:rsidRPr="006C31A0" w14:paraId="50AFDD7C" w14:textId="77777777" w:rsidTr="00645AA9">
            <w:trPr>
              <w:trHeight w:val="810"/>
            </w:trPr>
            <w:tc>
              <w:tcPr>
                <w:tcW w:w="2176" w:type="dxa"/>
              </w:tcPr>
              <w:p w14:paraId="5C51EC06" w14:textId="77777777" w:rsidR="00EE5421" w:rsidRDefault="00EE5421" w:rsidP="00645AA9">
                <w:pPr>
                  <w:widowControl w:val="0"/>
                  <w:suppressAutoHyphens/>
                  <w:spacing w:before="60" w:after="60"/>
                  <w:rPr>
                    <w:rFonts w:ascii="Arial" w:hAnsi="Arial"/>
                    <w:color w:val="808080"/>
                    <w:kern w:val="1"/>
                  </w:rPr>
                </w:pPr>
                <w:r>
                  <w:rPr>
                    <w:rFonts w:ascii="Arial" w:hAnsi="Arial"/>
                    <w:color w:val="808080"/>
                    <w:kern w:val="1"/>
                  </w:rPr>
                  <w:t>SPRAWDZAJĄCY</w:t>
                </w:r>
              </w:p>
            </w:tc>
            <w:tc>
              <w:tcPr>
                <w:tcW w:w="7571" w:type="dxa"/>
              </w:tcPr>
              <w:p w14:paraId="05DE14B3" w14:textId="77777777" w:rsidR="00EE5421" w:rsidRDefault="00EE5421" w:rsidP="00645AA9">
                <w:pPr>
                  <w:widowControl w:val="0"/>
                  <w:suppressAutoHyphens/>
                  <w:spacing w:before="60" w:after="60"/>
                  <w:rPr>
                    <w:rFonts w:ascii="Arial" w:hAnsi="Arial"/>
                    <w:kern w:val="1"/>
                  </w:rPr>
                </w:pPr>
                <w:r>
                  <w:rPr>
                    <w:rFonts w:ascii="Arial" w:hAnsi="Arial"/>
                    <w:kern w:val="1"/>
                  </w:rPr>
                  <w:t>mgr inż.  Wojciech Bała</w:t>
                </w:r>
              </w:p>
              <w:p w14:paraId="19E38496" w14:textId="77777777" w:rsidR="0089271D" w:rsidRDefault="0089271D" w:rsidP="0089271D">
                <w:pPr>
                  <w:widowControl w:val="0"/>
                  <w:suppressAutoHyphens/>
                  <w:spacing w:before="60" w:after="60"/>
                </w:pPr>
                <w:r>
                  <w:t>MAP/0157/POOE/07</w:t>
                </w:r>
              </w:p>
              <w:p w14:paraId="33CCBE5E" w14:textId="77777777" w:rsidR="00EE5421" w:rsidRDefault="00EE5421" w:rsidP="00645AA9">
                <w:pPr>
                  <w:widowControl w:val="0"/>
                  <w:suppressAutoHyphens/>
                  <w:spacing w:before="60" w:after="60"/>
                  <w:rPr>
                    <w:rFonts w:ascii="Arial" w:hAnsi="Arial"/>
                    <w:kern w:val="1"/>
                  </w:rPr>
                </w:pPr>
              </w:p>
            </w:tc>
          </w:tr>
          <w:tr w:rsidR="00EE5421" w:rsidRPr="006C31A0" w14:paraId="3D3F05D2" w14:textId="77777777" w:rsidTr="00645AA9">
            <w:trPr>
              <w:trHeight w:val="810"/>
            </w:trPr>
            <w:tc>
              <w:tcPr>
                <w:tcW w:w="2176" w:type="dxa"/>
              </w:tcPr>
              <w:p w14:paraId="05D0C6E0" w14:textId="77777777" w:rsidR="00EE5421" w:rsidRDefault="00EE5421" w:rsidP="00645AA9">
                <w:pPr>
                  <w:widowControl w:val="0"/>
                  <w:suppressAutoHyphens/>
                  <w:spacing w:before="60" w:after="60"/>
                  <w:rPr>
                    <w:rFonts w:ascii="Arial" w:hAnsi="Arial"/>
                    <w:color w:val="808080"/>
                    <w:kern w:val="1"/>
                  </w:rPr>
                </w:pPr>
                <w:r>
                  <w:rPr>
                    <w:rFonts w:ascii="Arial" w:hAnsi="Arial"/>
                    <w:color w:val="808080"/>
                    <w:kern w:val="1"/>
                  </w:rPr>
                  <w:t>OPRACOWAŁ</w:t>
                </w:r>
              </w:p>
            </w:tc>
            <w:tc>
              <w:tcPr>
                <w:tcW w:w="7571" w:type="dxa"/>
              </w:tcPr>
              <w:p w14:paraId="356A3746" w14:textId="77777777" w:rsidR="00EE5421" w:rsidRDefault="00EE5421" w:rsidP="00645AA9">
                <w:pPr>
                  <w:widowControl w:val="0"/>
                  <w:suppressAutoHyphens/>
                  <w:spacing w:before="60" w:after="60"/>
                  <w:rPr>
                    <w:rFonts w:ascii="Arial" w:hAnsi="Arial"/>
                    <w:kern w:val="1"/>
                  </w:rPr>
                </w:pPr>
              </w:p>
              <w:p w14:paraId="46D73F3D" w14:textId="77777777" w:rsidR="00EE5421" w:rsidRDefault="00EE5421" w:rsidP="00645AA9">
                <w:pPr>
                  <w:widowControl w:val="0"/>
                  <w:suppressAutoHyphens/>
                  <w:spacing w:before="60" w:after="60"/>
                  <w:rPr>
                    <w:rFonts w:ascii="Arial" w:hAnsi="Arial"/>
                    <w:kern w:val="1"/>
                  </w:rPr>
                </w:pPr>
                <w:r>
                  <w:rPr>
                    <w:rFonts w:ascii="Arial" w:hAnsi="Arial"/>
                    <w:kern w:val="1"/>
                  </w:rPr>
                  <w:t>inż.   Patryk Krawczyk</w:t>
                </w:r>
              </w:p>
              <w:p w14:paraId="4AA1D396" w14:textId="77777777" w:rsidR="00EE5421" w:rsidRDefault="00EE5421" w:rsidP="00645AA9">
                <w:pPr>
                  <w:widowControl w:val="0"/>
                  <w:suppressAutoHyphens/>
                  <w:spacing w:before="60" w:after="60"/>
                  <w:rPr>
                    <w:rFonts w:ascii="Arial" w:hAnsi="Arial"/>
                    <w:kern w:val="1"/>
                  </w:rPr>
                </w:pPr>
              </w:p>
            </w:tc>
          </w:tr>
          <w:tr w:rsidR="00EE5421" w:rsidRPr="006C31A0" w14:paraId="24F479C1" w14:textId="77777777" w:rsidTr="00645AA9">
            <w:trPr>
              <w:trHeight w:val="810"/>
            </w:trPr>
            <w:tc>
              <w:tcPr>
                <w:tcW w:w="2176" w:type="dxa"/>
              </w:tcPr>
              <w:p w14:paraId="35CF2B72" w14:textId="77777777" w:rsidR="00EE5421" w:rsidRDefault="00EE5421" w:rsidP="00645AA9">
                <w:pPr>
                  <w:widowControl w:val="0"/>
                  <w:suppressAutoHyphens/>
                  <w:spacing w:before="60" w:after="60"/>
                  <w:rPr>
                    <w:rFonts w:ascii="Arial" w:hAnsi="Arial"/>
                    <w:color w:val="808080"/>
                    <w:kern w:val="1"/>
                  </w:rPr>
                </w:pPr>
                <w:r>
                  <w:rPr>
                    <w:rFonts w:ascii="Arial" w:hAnsi="Arial"/>
                    <w:color w:val="808080"/>
                    <w:kern w:val="1"/>
                  </w:rPr>
                  <w:t>DATA OPRACOWANIA</w:t>
                </w:r>
              </w:p>
            </w:tc>
            <w:tc>
              <w:tcPr>
                <w:tcW w:w="7571" w:type="dxa"/>
              </w:tcPr>
              <w:p w14:paraId="67C28C4E" w14:textId="77777777" w:rsidR="00EE5421" w:rsidRDefault="00EE5421" w:rsidP="00645AA9">
                <w:pPr>
                  <w:widowControl w:val="0"/>
                  <w:suppressAutoHyphens/>
                  <w:spacing w:before="60" w:after="60"/>
                  <w:rPr>
                    <w:rFonts w:ascii="Arial" w:hAnsi="Arial"/>
                    <w:kern w:val="1"/>
                  </w:rPr>
                </w:pPr>
              </w:p>
              <w:p w14:paraId="2D8D68A6" w14:textId="34094A07" w:rsidR="00EE5421" w:rsidRPr="00E2701E" w:rsidRDefault="00A307FF" w:rsidP="00645AA9">
                <w:pPr>
                  <w:widowControl w:val="0"/>
                  <w:suppressAutoHyphens/>
                  <w:spacing w:before="60" w:after="60"/>
                  <w:rPr>
                    <w:rFonts w:ascii="Arial" w:hAnsi="Arial"/>
                    <w:kern w:val="1"/>
                  </w:rPr>
                </w:pPr>
                <w:r>
                  <w:rPr>
                    <w:rFonts w:ascii="Arial" w:hAnsi="Arial"/>
                    <w:kern w:val="1"/>
                  </w:rPr>
                  <w:t>12.07.2024</w:t>
                </w:r>
              </w:p>
            </w:tc>
          </w:tr>
        </w:tbl>
        <w:p w14:paraId="51EFA599" w14:textId="77777777" w:rsidR="00EE5421" w:rsidRDefault="00EE5421" w:rsidP="00EE5421">
          <w:pPr>
            <w:rPr>
              <w:rFonts w:ascii="Arial" w:hAnsi="Arial" w:cs="Arial"/>
              <w:b/>
              <w:bCs/>
              <w:color w:val="365F91"/>
              <w:sz w:val="28"/>
              <w:szCs w:val="28"/>
            </w:rPr>
          </w:pPr>
          <w:r>
            <w:rPr>
              <w:rFonts w:ascii="Arial" w:hAnsi="Arial" w:cs="Arial"/>
            </w:rPr>
            <w:br w:type="page"/>
          </w:r>
        </w:p>
      </w:sdtContent>
    </w:sdt>
    <w:p w14:paraId="5AB9824E" w14:textId="0C4A1DC8" w:rsidR="00140BF1" w:rsidRPr="00140BF1" w:rsidRDefault="00EE5421" w:rsidP="00EE5421">
      <w:pPr>
        <w:widowControl w:val="0"/>
        <w:suppressAutoHyphens/>
        <w:autoSpaceDE/>
        <w:rPr>
          <w:rFonts w:ascii="Arial" w:hAnsi="Arial"/>
          <w:b/>
          <w:kern w:val="20"/>
          <w:lang w:eastAsia="ar-SA"/>
        </w:rPr>
      </w:pPr>
      <w:r>
        <w:rPr>
          <w:rFonts w:ascii="Arial Narrow" w:hAnsi="Arial Narrow"/>
          <w:b/>
          <w:color w:val="808080"/>
          <w:kern w:val="1"/>
          <w:lang w:eastAsia="ar-SA"/>
        </w:rPr>
        <w:lastRenderedPageBreak/>
        <w:t xml:space="preserve"> </w:t>
      </w:r>
    </w:p>
    <w:p w14:paraId="73C51312" w14:textId="7FCDA74B" w:rsidR="00E57A34" w:rsidRDefault="00EE5421" w:rsidP="00377698">
      <w:pPr>
        <w:pStyle w:val="TOC11"/>
        <w:tabs>
          <w:tab w:val="left" w:pos="1693"/>
        </w:tabs>
        <w:spacing w:line="360" w:lineRule="auto"/>
        <w:ind w:left="0"/>
        <w:rPr>
          <w:rFonts w:ascii="Arial" w:hAnsi="Arial"/>
          <w:sz w:val="16"/>
          <w:szCs w:val="16"/>
        </w:rPr>
      </w:pPr>
      <w:r>
        <w:rPr>
          <w:rFonts w:ascii="Arial" w:hAnsi="Arial"/>
          <w:sz w:val="16"/>
          <w:szCs w:val="16"/>
        </w:rPr>
        <w:t>SPIS TREŚCI:</w:t>
      </w:r>
    </w:p>
    <w:p w14:paraId="19C8C9CC" w14:textId="5AC80556" w:rsidR="000E147A" w:rsidRDefault="00403844" w:rsidP="00377698">
      <w:pPr>
        <w:pStyle w:val="TOC11"/>
        <w:tabs>
          <w:tab w:val="left" w:pos="1693"/>
        </w:tabs>
        <w:spacing w:line="360" w:lineRule="auto"/>
        <w:ind w:left="0"/>
        <w:rPr>
          <w:rFonts w:ascii="Arial" w:hAnsi="Arial"/>
          <w:sz w:val="16"/>
          <w:szCs w:val="16"/>
        </w:rPr>
      </w:pPr>
      <w:r>
        <w:rPr>
          <w:rFonts w:ascii="Arial" w:hAnsi="Arial"/>
          <w:sz w:val="16"/>
          <w:szCs w:val="16"/>
        </w:rPr>
        <w:t xml:space="preserve">T.00.00.00 </w:t>
      </w:r>
      <w:r w:rsidR="000D53EF">
        <w:rPr>
          <w:rFonts w:ascii="Arial" w:hAnsi="Arial"/>
          <w:sz w:val="16"/>
          <w:szCs w:val="16"/>
        </w:rPr>
        <w:t>SPECYFIKACJA TECHNICZNA WYKONANIA I ODBIORU ROBÓT W ZAKR</w:t>
      </w:r>
      <w:r w:rsidR="003D3FB1">
        <w:rPr>
          <w:rFonts w:ascii="Arial" w:hAnsi="Arial"/>
          <w:sz w:val="16"/>
          <w:szCs w:val="16"/>
        </w:rPr>
        <w:t>ESIE INSTALACJI ELEKTRYCZNYCH - NISKOPRĄDOWYCH</w:t>
      </w:r>
    </w:p>
    <w:p w14:paraId="46F25A52" w14:textId="77777777" w:rsidR="000E147A" w:rsidRDefault="00403844" w:rsidP="00FF41FF">
      <w:pPr>
        <w:pStyle w:val="TOC11"/>
        <w:tabs>
          <w:tab w:val="left" w:pos="400"/>
          <w:tab w:val="right" w:leader="dot" w:pos="9345"/>
        </w:tabs>
        <w:spacing w:line="360" w:lineRule="auto"/>
        <w:ind w:left="0"/>
        <w:rPr>
          <w:rFonts w:ascii="Arial" w:hAnsi="Arial"/>
          <w:sz w:val="16"/>
          <w:szCs w:val="16"/>
        </w:rPr>
      </w:pPr>
      <w:r>
        <w:rPr>
          <w:rFonts w:ascii="Arial" w:hAnsi="Arial"/>
          <w:sz w:val="16"/>
          <w:szCs w:val="16"/>
        </w:rPr>
        <w:t>T.</w:t>
      </w:r>
      <w:r w:rsidR="00692F03">
        <w:rPr>
          <w:rFonts w:ascii="Arial" w:hAnsi="Arial"/>
          <w:sz w:val="16"/>
          <w:szCs w:val="16"/>
        </w:rPr>
        <w:t>01</w:t>
      </w:r>
      <w:r>
        <w:rPr>
          <w:rFonts w:ascii="Arial" w:hAnsi="Arial"/>
          <w:sz w:val="16"/>
          <w:szCs w:val="16"/>
        </w:rPr>
        <w:t xml:space="preserve">.00.00 </w:t>
      </w:r>
      <w:r w:rsidR="00FF41FF">
        <w:rPr>
          <w:rFonts w:ascii="Arial" w:hAnsi="Arial"/>
          <w:sz w:val="16"/>
          <w:szCs w:val="16"/>
        </w:rPr>
        <w:t xml:space="preserve">CZĘŚĆ OGÓLNA </w:t>
      </w:r>
    </w:p>
    <w:p w14:paraId="5A7FD301" w14:textId="77777777" w:rsidR="000E147A" w:rsidRDefault="00692F03" w:rsidP="00FF41FF">
      <w:pPr>
        <w:pStyle w:val="TOC21"/>
        <w:tabs>
          <w:tab w:val="left" w:pos="0"/>
          <w:tab w:val="right" w:leader="dot" w:pos="9345"/>
        </w:tabs>
        <w:spacing w:line="360" w:lineRule="auto"/>
        <w:ind w:left="0"/>
        <w:rPr>
          <w:rFonts w:ascii="Arial" w:hAnsi="Arial" w:cs="Tahoma"/>
          <w:sz w:val="16"/>
          <w:szCs w:val="16"/>
        </w:rPr>
      </w:pPr>
      <w:r>
        <w:rPr>
          <w:rFonts w:ascii="Arial" w:hAnsi="Arial" w:cs="Tahoma"/>
          <w:sz w:val="16"/>
          <w:szCs w:val="16"/>
        </w:rPr>
        <w:t>T.0</w:t>
      </w:r>
      <w:r w:rsidR="00BB7DB6">
        <w:rPr>
          <w:rFonts w:ascii="Arial" w:hAnsi="Arial" w:cs="Tahoma"/>
          <w:sz w:val="16"/>
          <w:szCs w:val="16"/>
        </w:rPr>
        <w:t>1</w:t>
      </w:r>
      <w:r w:rsidR="00403844">
        <w:rPr>
          <w:rFonts w:ascii="Arial" w:hAnsi="Arial" w:cs="Tahoma"/>
          <w:sz w:val="16"/>
          <w:szCs w:val="16"/>
        </w:rPr>
        <w:t>.0</w:t>
      </w:r>
      <w:r w:rsidR="00034A21">
        <w:rPr>
          <w:rFonts w:ascii="Arial" w:hAnsi="Arial" w:cs="Tahoma"/>
          <w:sz w:val="16"/>
          <w:szCs w:val="16"/>
        </w:rPr>
        <w:t>1</w:t>
      </w:r>
      <w:r w:rsidR="00403844">
        <w:rPr>
          <w:rFonts w:ascii="Arial" w:hAnsi="Arial" w:cs="Tahoma"/>
          <w:sz w:val="16"/>
          <w:szCs w:val="16"/>
        </w:rPr>
        <w:t xml:space="preserve">.00 </w:t>
      </w:r>
      <w:r w:rsidR="000E147A">
        <w:rPr>
          <w:rFonts w:ascii="Arial" w:hAnsi="Arial" w:cs="Tahoma"/>
          <w:sz w:val="16"/>
          <w:szCs w:val="16"/>
        </w:rPr>
        <w:t>Przedmiot Specyfikacji Technicznej</w:t>
      </w:r>
    </w:p>
    <w:p w14:paraId="74CEB7AF" w14:textId="158A2A8B" w:rsidR="000E147A" w:rsidRDefault="00692F03" w:rsidP="006F6F27">
      <w:pPr>
        <w:pStyle w:val="TOC21"/>
        <w:tabs>
          <w:tab w:val="left" w:pos="800"/>
          <w:tab w:val="left" w:pos="3510"/>
        </w:tabs>
        <w:spacing w:line="360" w:lineRule="auto"/>
        <w:ind w:left="0"/>
        <w:rPr>
          <w:rFonts w:ascii="Arial" w:hAnsi="Arial" w:cs="Tahoma"/>
          <w:sz w:val="16"/>
          <w:szCs w:val="16"/>
        </w:rPr>
      </w:pPr>
      <w:r>
        <w:rPr>
          <w:rFonts w:ascii="Arial" w:hAnsi="Arial" w:cs="Tahoma"/>
          <w:sz w:val="16"/>
          <w:szCs w:val="16"/>
        </w:rPr>
        <w:t>T.0</w:t>
      </w:r>
      <w:r w:rsidR="00034A21">
        <w:rPr>
          <w:rFonts w:ascii="Arial" w:hAnsi="Arial" w:cs="Tahoma"/>
          <w:sz w:val="16"/>
          <w:szCs w:val="16"/>
        </w:rPr>
        <w:t>1.02</w:t>
      </w:r>
      <w:r w:rsidR="00403844">
        <w:rPr>
          <w:rFonts w:ascii="Arial" w:hAnsi="Arial" w:cs="Tahoma"/>
          <w:sz w:val="16"/>
          <w:szCs w:val="16"/>
        </w:rPr>
        <w:t xml:space="preserve">.00 </w:t>
      </w:r>
      <w:r w:rsidR="000E147A">
        <w:rPr>
          <w:rFonts w:ascii="Arial" w:hAnsi="Arial" w:cs="Tahoma"/>
          <w:sz w:val="16"/>
          <w:szCs w:val="16"/>
        </w:rPr>
        <w:t>Zakres stosowania ST</w:t>
      </w:r>
      <w:r w:rsidR="006F6F27">
        <w:rPr>
          <w:rFonts w:ascii="Arial" w:hAnsi="Arial" w:cs="Tahoma"/>
          <w:sz w:val="16"/>
          <w:szCs w:val="16"/>
        </w:rPr>
        <w:tab/>
      </w:r>
    </w:p>
    <w:p w14:paraId="3969AB1D" w14:textId="77777777" w:rsidR="000E147A" w:rsidRDefault="00692F03"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sidR="00034A21">
        <w:rPr>
          <w:rFonts w:ascii="Arial" w:hAnsi="Arial" w:cs="Tahoma"/>
          <w:sz w:val="16"/>
          <w:szCs w:val="16"/>
        </w:rPr>
        <w:t>1.03</w:t>
      </w:r>
      <w:r w:rsidR="00403844">
        <w:rPr>
          <w:rFonts w:ascii="Arial" w:hAnsi="Arial" w:cs="Tahoma"/>
          <w:sz w:val="16"/>
          <w:szCs w:val="16"/>
        </w:rPr>
        <w:t xml:space="preserve">.00 </w:t>
      </w:r>
      <w:r w:rsidR="000E147A">
        <w:rPr>
          <w:rFonts w:ascii="Arial" w:hAnsi="Arial" w:cs="Tahoma"/>
          <w:sz w:val="16"/>
          <w:szCs w:val="16"/>
        </w:rPr>
        <w:t>Zakres robót objętych ST</w:t>
      </w:r>
    </w:p>
    <w:p w14:paraId="25D638CD" w14:textId="77777777" w:rsidR="000E147A" w:rsidRDefault="00692F03"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sidR="00034A21">
        <w:rPr>
          <w:rFonts w:ascii="Arial" w:hAnsi="Arial" w:cs="Tahoma"/>
          <w:sz w:val="16"/>
          <w:szCs w:val="16"/>
        </w:rPr>
        <w:t>1</w:t>
      </w:r>
      <w:r w:rsidR="00403844">
        <w:rPr>
          <w:rFonts w:ascii="Arial" w:hAnsi="Arial" w:cs="Tahoma"/>
          <w:sz w:val="16"/>
          <w:szCs w:val="16"/>
        </w:rPr>
        <w:t>.0</w:t>
      </w:r>
      <w:r w:rsidR="00034A21">
        <w:rPr>
          <w:rFonts w:ascii="Arial" w:hAnsi="Arial" w:cs="Tahoma"/>
          <w:sz w:val="16"/>
          <w:szCs w:val="16"/>
        </w:rPr>
        <w:t>4</w:t>
      </w:r>
      <w:r w:rsidR="00403844">
        <w:rPr>
          <w:rFonts w:ascii="Arial" w:hAnsi="Arial" w:cs="Tahoma"/>
          <w:sz w:val="16"/>
          <w:szCs w:val="16"/>
        </w:rPr>
        <w:t xml:space="preserve">.00 </w:t>
      </w:r>
      <w:r w:rsidR="000E147A">
        <w:rPr>
          <w:rFonts w:ascii="Arial" w:hAnsi="Arial" w:cs="Tahoma"/>
          <w:sz w:val="16"/>
          <w:szCs w:val="16"/>
        </w:rPr>
        <w:t>Ogólne wymagania dotyczące Robót</w:t>
      </w:r>
    </w:p>
    <w:p w14:paraId="264DCBF8" w14:textId="77777777" w:rsidR="000E147A" w:rsidRDefault="00BB7DB6" w:rsidP="00FF41FF">
      <w:pPr>
        <w:pStyle w:val="TOC31"/>
        <w:tabs>
          <w:tab w:val="left" w:pos="1200"/>
          <w:tab w:val="right" w:leader="dot" w:pos="9345"/>
        </w:tabs>
        <w:spacing w:line="360" w:lineRule="auto"/>
        <w:ind w:left="0"/>
        <w:rPr>
          <w:rFonts w:ascii="Arial" w:hAnsi="Arial" w:cs="Tahoma"/>
          <w:sz w:val="16"/>
          <w:szCs w:val="16"/>
        </w:rPr>
      </w:pPr>
      <w:r>
        <w:rPr>
          <w:rFonts w:ascii="Arial" w:hAnsi="Arial" w:cs="Tahoma"/>
          <w:sz w:val="16"/>
          <w:szCs w:val="16"/>
        </w:rPr>
        <w:t>T.</w:t>
      </w:r>
      <w:r w:rsidR="00692F03">
        <w:rPr>
          <w:rFonts w:ascii="Arial" w:hAnsi="Arial" w:cs="Tahoma"/>
          <w:sz w:val="16"/>
          <w:szCs w:val="16"/>
        </w:rPr>
        <w:t>0</w:t>
      </w:r>
      <w:r w:rsidR="00034A21">
        <w:rPr>
          <w:rFonts w:ascii="Arial" w:hAnsi="Arial" w:cs="Tahoma"/>
          <w:sz w:val="16"/>
          <w:szCs w:val="16"/>
        </w:rPr>
        <w:t>1</w:t>
      </w:r>
      <w:r>
        <w:rPr>
          <w:rFonts w:ascii="Arial" w:hAnsi="Arial" w:cs="Tahoma"/>
          <w:sz w:val="16"/>
          <w:szCs w:val="16"/>
        </w:rPr>
        <w:t>.</w:t>
      </w:r>
      <w:r w:rsidR="00034A21">
        <w:rPr>
          <w:rFonts w:ascii="Arial" w:hAnsi="Arial" w:cs="Tahoma"/>
          <w:sz w:val="16"/>
          <w:szCs w:val="16"/>
        </w:rPr>
        <w:t>04</w:t>
      </w:r>
      <w:r>
        <w:rPr>
          <w:rFonts w:ascii="Arial" w:hAnsi="Arial" w:cs="Tahoma"/>
          <w:sz w:val="16"/>
          <w:szCs w:val="16"/>
        </w:rPr>
        <w:t>.</w:t>
      </w:r>
      <w:r w:rsidR="00034A21">
        <w:rPr>
          <w:rFonts w:ascii="Arial" w:hAnsi="Arial" w:cs="Tahoma"/>
          <w:sz w:val="16"/>
          <w:szCs w:val="16"/>
        </w:rPr>
        <w:t>01</w:t>
      </w:r>
      <w:r>
        <w:rPr>
          <w:rFonts w:ascii="Arial" w:hAnsi="Arial" w:cs="Tahoma"/>
          <w:sz w:val="16"/>
          <w:szCs w:val="16"/>
        </w:rPr>
        <w:t xml:space="preserve"> </w:t>
      </w:r>
      <w:r w:rsidR="000E147A">
        <w:rPr>
          <w:rFonts w:ascii="Arial" w:hAnsi="Arial" w:cs="Tahoma"/>
          <w:sz w:val="16"/>
          <w:szCs w:val="16"/>
        </w:rPr>
        <w:t>Przekazanie terenu budowy</w:t>
      </w:r>
    </w:p>
    <w:p w14:paraId="1196A51D" w14:textId="77777777" w:rsidR="000E147A" w:rsidRDefault="00034A21" w:rsidP="00FF41FF">
      <w:pPr>
        <w:pStyle w:val="TOC31"/>
        <w:tabs>
          <w:tab w:val="left" w:pos="1200"/>
          <w:tab w:val="right" w:leader="dot" w:pos="9345"/>
        </w:tabs>
        <w:spacing w:line="360" w:lineRule="auto"/>
        <w:ind w:left="0"/>
        <w:rPr>
          <w:rFonts w:ascii="Arial" w:hAnsi="Arial" w:cs="Tahoma"/>
          <w:sz w:val="16"/>
          <w:szCs w:val="16"/>
        </w:rPr>
      </w:pPr>
      <w:r>
        <w:rPr>
          <w:rFonts w:ascii="Arial" w:hAnsi="Arial" w:cs="Tahoma"/>
          <w:sz w:val="16"/>
          <w:szCs w:val="16"/>
        </w:rPr>
        <w:t>T.0</w:t>
      </w:r>
      <w:r w:rsidR="006F6878">
        <w:rPr>
          <w:rFonts w:ascii="Arial" w:hAnsi="Arial" w:cs="Tahoma"/>
          <w:sz w:val="16"/>
          <w:szCs w:val="16"/>
        </w:rPr>
        <w:t>1</w:t>
      </w:r>
      <w:r>
        <w:rPr>
          <w:rFonts w:ascii="Arial" w:hAnsi="Arial" w:cs="Tahoma"/>
          <w:sz w:val="16"/>
          <w:szCs w:val="16"/>
        </w:rPr>
        <w:t>.0</w:t>
      </w:r>
      <w:r w:rsidR="006F6878">
        <w:rPr>
          <w:rFonts w:ascii="Arial" w:hAnsi="Arial" w:cs="Tahoma"/>
          <w:sz w:val="16"/>
          <w:szCs w:val="16"/>
        </w:rPr>
        <w:t>4</w:t>
      </w:r>
      <w:r>
        <w:rPr>
          <w:rFonts w:ascii="Arial" w:hAnsi="Arial" w:cs="Tahoma"/>
          <w:sz w:val="16"/>
          <w:szCs w:val="16"/>
        </w:rPr>
        <w:t>.0</w:t>
      </w:r>
      <w:r w:rsidR="006F6878">
        <w:rPr>
          <w:rFonts w:ascii="Arial" w:hAnsi="Arial" w:cs="Tahoma"/>
          <w:sz w:val="16"/>
          <w:szCs w:val="16"/>
        </w:rPr>
        <w:t>2</w:t>
      </w:r>
      <w:r>
        <w:rPr>
          <w:rFonts w:ascii="Arial" w:hAnsi="Arial" w:cs="Tahoma"/>
          <w:sz w:val="16"/>
          <w:szCs w:val="16"/>
        </w:rPr>
        <w:t xml:space="preserve"> </w:t>
      </w:r>
      <w:r w:rsidR="000E147A">
        <w:rPr>
          <w:rFonts w:ascii="Arial" w:hAnsi="Arial" w:cs="Tahoma"/>
          <w:sz w:val="16"/>
          <w:szCs w:val="16"/>
        </w:rPr>
        <w:t>Dokumentacja Projektowa</w:t>
      </w:r>
    </w:p>
    <w:p w14:paraId="5B490FF7" w14:textId="77777777" w:rsidR="000E147A" w:rsidRDefault="001D38EC" w:rsidP="00FF41FF">
      <w:pPr>
        <w:pStyle w:val="TOC31"/>
        <w:tabs>
          <w:tab w:val="left" w:pos="1200"/>
          <w:tab w:val="right" w:leader="dot" w:pos="9345"/>
        </w:tabs>
        <w:spacing w:line="360" w:lineRule="auto"/>
        <w:ind w:left="0"/>
        <w:rPr>
          <w:rFonts w:ascii="Arial" w:hAnsi="Arial" w:cs="Tahoma"/>
          <w:sz w:val="16"/>
          <w:szCs w:val="16"/>
        </w:rPr>
      </w:pPr>
      <w:r>
        <w:rPr>
          <w:rFonts w:ascii="Arial" w:hAnsi="Arial" w:cs="Tahoma"/>
          <w:sz w:val="16"/>
          <w:szCs w:val="16"/>
        </w:rPr>
        <w:t>T.01.04.03 Z</w:t>
      </w:r>
      <w:r w:rsidR="000E147A">
        <w:rPr>
          <w:rFonts w:ascii="Arial" w:hAnsi="Arial" w:cs="Tahoma"/>
          <w:sz w:val="16"/>
          <w:szCs w:val="16"/>
        </w:rPr>
        <w:t>godność Robót z dokumentacją Projektową i ST</w:t>
      </w:r>
    </w:p>
    <w:p w14:paraId="1CF66D0B" w14:textId="77777777" w:rsidR="000E147A" w:rsidRDefault="001D38EC" w:rsidP="00FF41FF">
      <w:pPr>
        <w:pStyle w:val="TOC31"/>
        <w:tabs>
          <w:tab w:val="left" w:pos="1200"/>
          <w:tab w:val="right" w:leader="dot" w:pos="9345"/>
        </w:tabs>
        <w:spacing w:line="360" w:lineRule="auto"/>
        <w:ind w:left="0"/>
        <w:rPr>
          <w:rFonts w:ascii="Arial" w:hAnsi="Arial" w:cs="Tahoma"/>
          <w:sz w:val="16"/>
          <w:szCs w:val="16"/>
        </w:rPr>
      </w:pPr>
      <w:r>
        <w:rPr>
          <w:rFonts w:ascii="Arial" w:hAnsi="Arial" w:cs="Tahoma"/>
          <w:sz w:val="16"/>
          <w:szCs w:val="16"/>
        </w:rPr>
        <w:t xml:space="preserve">T.01.04.04 </w:t>
      </w:r>
      <w:r w:rsidR="000E147A">
        <w:rPr>
          <w:rFonts w:ascii="Arial" w:hAnsi="Arial" w:cs="Tahoma"/>
          <w:sz w:val="16"/>
          <w:szCs w:val="16"/>
        </w:rPr>
        <w:t>Zabezpieczenie terenu budowy</w:t>
      </w:r>
    </w:p>
    <w:p w14:paraId="34C21191" w14:textId="77777777" w:rsidR="000E147A" w:rsidRDefault="001D38EC" w:rsidP="00FF41FF">
      <w:pPr>
        <w:pStyle w:val="TOC31"/>
        <w:tabs>
          <w:tab w:val="left" w:pos="1200"/>
          <w:tab w:val="right" w:leader="dot" w:pos="9345"/>
        </w:tabs>
        <w:spacing w:line="360" w:lineRule="auto"/>
        <w:ind w:left="0"/>
        <w:rPr>
          <w:rFonts w:ascii="Arial" w:hAnsi="Arial" w:cs="Tahoma"/>
          <w:sz w:val="16"/>
          <w:szCs w:val="16"/>
        </w:rPr>
      </w:pPr>
      <w:r>
        <w:rPr>
          <w:rFonts w:ascii="Arial" w:hAnsi="Arial" w:cs="Tahoma"/>
          <w:sz w:val="16"/>
          <w:szCs w:val="16"/>
        </w:rPr>
        <w:t xml:space="preserve">T.01.04.05 </w:t>
      </w:r>
      <w:r w:rsidR="000E147A">
        <w:rPr>
          <w:rFonts w:ascii="Arial" w:hAnsi="Arial" w:cs="Tahoma"/>
          <w:sz w:val="16"/>
          <w:szCs w:val="16"/>
        </w:rPr>
        <w:t>Ochrona środowiska w czasie wykonywania Robót</w:t>
      </w:r>
    </w:p>
    <w:p w14:paraId="1428C7F6" w14:textId="77777777" w:rsidR="000E147A" w:rsidRDefault="001D38EC" w:rsidP="00FF41FF">
      <w:pPr>
        <w:pStyle w:val="TOC31"/>
        <w:tabs>
          <w:tab w:val="left" w:pos="1200"/>
          <w:tab w:val="right" w:leader="dot" w:pos="9345"/>
        </w:tabs>
        <w:spacing w:line="360" w:lineRule="auto"/>
        <w:ind w:left="0"/>
        <w:rPr>
          <w:rFonts w:ascii="Arial" w:hAnsi="Arial" w:cs="Tahoma"/>
          <w:sz w:val="16"/>
          <w:szCs w:val="16"/>
        </w:rPr>
      </w:pPr>
      <w:r>
        <w:rPr>
          <w:rFonts w:ascii="Arial" w:hAnsi="Arial" w:cs="Tahoma"/>
          <w:sz w:val="16"/>
          <w:szCs w:val="16"/>
        </w:rPr>
        <w:t xml:space="preserve">T.01.04.06 </w:t>
      </w:r>
      <w:r w:rsidR="000E147A">
        <w:rPr>
          <w:rFonts w:ascii="Arial" w:hAnsi="Arial" w:cs="Tahoma"/>
          <w:sz w:val="16"/>
          <w:szCs w:val="16"/>
        </w:rPr>
        <w:t>Ochrona przeciwpożarowa</w:t>
      </w:r>
    </w:p>
    <w:p w14:paraId="7B8BEB80" w14:textId="77777777" w:rsidR="000E147A" w:rsidRDefault="001D38EC" w:rsidP="00FF41FF">
      <w:pPr>
        <w:pStyle w:val="TOC31"/>
        <w:tabs>
          <w:tab w:val="left" w:pos="1200"/>
          <w:tab w:val="right" w:leader="dot" w:pos="9345"/>
        </w:tabs>
        <w:spacing w:line="360" w:lineRule="auto"/>
        <w:ind w:left="0"/>
        <w:rPr>
          <w:rFonts w:ascii="Arial" w:hAnsi="Arial" w:cs="Tahoma"/>
          <w:sz w:val="16"/>
          <w:szCs w:val="16"/>
        </w:rPr>
      </w:pPr>
      <w:r>
        <w:rPr>
          <w:rFonts w:ascii="Arial" w:hAnsi="Arial" w:cs="Tahoma"/>
          <w:sz w:val="16"/>
          <w:szCs w:val="16"/>
        </w:rPr>
        <w:t xml:space="preserve">T.01.04.07 </w:t>
      </w:r>
      <w:r w:rsidR="000E147A">
        <w:rPr>
          <w:rFonts w:ascii="Arial" w:hAnsi="Arial" w:cs="Tahoma"/>
          <w:sz w:val="16"/>
          <w:szCs w:val="16"/>
        </w:rPr>
        <w:t>Materiały szkodliwe dla otoczenia</w:t>
      </w:r>
    </w:p>
    <w:p w14:paraId="41D6841D" w14:textId="77777777" w:rsidR="000E147A" w:rsidRDefault="001D38EC" w:rsidP="00FF41FF">
      <w:pPr>
        <w:pStyle w:val="TOC31"/>
        <w:tabs>
          <w:tab w:val="left" w:pos="1200"/>
          <w:tab w:val="right" w:leader="dot" w:pos="9345"/>
        </w:tabs>
        <w:spacing w:line="360" w:lineRule="auto"/>
        <w:ind w:left="0"/>
        <w:rPr>
          <w:rFonts w:ascii="Arial" w:hAnsi="Arial" w:cs="Tahoma"/>
          <w:sz w:val="16"/>
          <w:szCs w:val="16"/>
        </w:rPr>
      </w:pPr>
      <w:r>
        <w:rPr>
          <w:rFonts w:ascii="Arial" w:hAnsi="Arial" w:cs="Tahoma"/>
          <w:sz w:val="16"/>
          <w:szCs w:val="16"/>
        </w:rPr>
        <w:t xml:space="preserve">T.01.04.08 </w:t>
      </w:r>
      <w:r w:rsidR="000E147A">
        <w:rPr>
          <w:rFonts w:ascii="Arial" w:hAnsi="Arial" w:cs="Tahoma"/>
          <w:sz w:val="16"/>
          <w:szCs w:val="16"/>
        </w:rPr>
        <w:t>Ochrona własności publicznej i prywatnej</w:t>
      </w:r>
    </w:p>
    <w:p w14:paraId="5D9714B1" w14:textId="77777777" w:rsidR="000E147A" w:rsidRDefault="001D38EC" w:rsidP="00FF41FF">
      <w:pPr>
        <w:pStyle w:val="TOC31"/>
        <w:tabs>
          <w:tab w:val="left" w:pos="1200"/>
          <w:tab w:val="right" w:leader="dot" w:pos="9345"/>
        </w:tabs>
        <w:spacing w:line="360" w:lineRule="auto"/>
        <w:ind w:left="0"/>
        <w:rPr>
          <w:rFonts w:ascii="Arial" w:hAnsi="Arial" w:cs="Tahoma"/>
          <w:sz w:val="16"/>
          <w:szCs w:val="16"/>
        </w:rPr>
      </w:pPr>
      <w:r>
        <w:rPr>
          <w:rFonts w:ascii="Arial" w:hAnsi="Arial" w:cs="Tahoma"/>
          <w:sz w:val="16"/>
          <w:szCs w:val="16"/>
        </w:rPr>
        <w:t xml:space="preserve">T.01.04.09 </w:t>
      </w:r>
      <w:r w:rsidR="000E147A">
        <w:rPr>
          <w:rFonts w:ascii="Arial" w:hAnsi="Arial" w:cs="Tahoma"/>
          <w:sz w:val="16"/>
          <w:szCs w:val="16"/>
        </w:rPr>
        <w:t>Bezpieczeństwo i higiena pracy</w:t>
      </w:r>
    </w:p>
    <w:p w14:paraId="0801A112" w14:textId="77777777" w:rsidR="000E147A" w:rsidRDefault="001D38EC" w:rsidP="00FF41FF">
      <w:pPr>
        <w:pStyle w:val="TOC31"/>
        <w:tabs>
          <w:tab w:val="left" w:pos="1200"/>
          <w:tab w:val="right" w:leader="dot" w:pos="9345"/>
        </w:tabs>
        <w:spacing w:line="360" w:lineRule="auto"/>
        <w:ind w:left="0"/>
        <w:rPr>
          <w:rFonts w:ascii="Arial" w:hAnsi="Arial" w:cs="Tahoma"/>
          <w:sz w:val="16"/>
          <w:szCs w:val="16"/>
        </w:rPr>
      </w:pPr>
      <w:r>
        <w:rPr>
          <w:rFonts w:ascii="Arial" w:hAnsi="Arial" w:cs="Tahoma"/>
          <w:sz w:val="16"/>
          <w:szCs w:val="16"/>
        </w:rPr>
        <w:t xml:space="preserve">T.01.04.10 </w:t>
      </w:r>
      <w:r w:rsidR="000E147A">
        <w:rPr>
          <w:rFonts w:ascii="Arial" w:hAnsi="Arial" w:cs="Tahoma"/>
          <w:sz w:val="16"/>
          <w:szCs w:val="16"/>
        </w:rPr>
        <w:t>Ochrona i utrzymanie robót</w:t>
      </w:r>
    </w:p>
    <w:p w14:paraId="418CF00D" w14:textId="77777777" w:rsidR="000E147A" w:rsidRDefault="001D38EC" w:rsidP="00FF41FF">
      <w:pPr>
        <w:pStyle w:val="TOC31"/>
        <w:tabs>
          <w:tab w:val="left" w:pos="1200"/>
          <w:tab w:val="right" w:leader="dot" w:pos="9345"/>
        </w:tabs>
        <w:spacing w:line="360" w:lineRule="auto"/>
        <w:ind w:left="0"/>
        <w:rPr>
          <w:rFonts w:ascii="Arial" w:hAnsi="Arial" w:cs="Tahoma"/>
          <w:sz w:val="16"/>
          <w:szCs w:val="16"/>
        </w:rPr>
      </w:pPr>
      <w:r>
        <w:rPr>
          <w:rFonts w:ascii="Arial" w:hAnsi="Arial" w:cs="Tahoma"/>
          <w:sz w:val="16"/>
          <w:szCs w:val="16"/>
        </w:rPr>
        <w:t xml:space="preserve">T.01.04.11 </w:t>
      </w:r>
      <w:r w:rsidR="000E147A">
        <w:rPr>
          <w:rFonts w:ascii="Arial" w:hAnsi="Arial" w:cs="Tahoma"/>
          <w:sz w:val="16"/>
          <w:szCs w:val="16"/>
        </w:rPr>
        <w:t>Stosowanie się do prawa i innych przepisów</w:t>
      </w:r>
    </w:p>
    <w:p w14:paraId="56E20B9F" w14:textId="77777777" w:rsidR="000E147A" w:rsidRDefault="000A0B39" w:rsidP="00FF41FF">
      <w:pPr>
        <w:pStyle w:val="TOC11"/>
        <w:tabs>
          <w:tab w:val="left" w:pos="400"/>
          <w:tab w:val="right" w:leader="dot" w:pos="9345"/>
        </w:tabs>
        <w:spacing w:line="360" w:lineRule="auto"/>
        <w:ind w:left="0"/>
        <w:rPr>
          <w:rFonts w:ascii="Arial" w:hAnsi="Arial"/>
          <w:sz w:val="16"/>
          <w:szCs w:val="16"/>
        </w:rPr>
      </w:pPr>
      <w:r>
        <w:rPr>
          <w:rFonts w:ascii="Arial" w:hAnsi="Arial"/>
          <w:sz w:val="16"/>
          <w:szCs w:val="16"/>
        </w:rPr>
        <w:t xml:space="preserve">T.02.00.00 </w:t>
      </w:r>
      <w:r w:rsidR="000E147A">
        <w:rPr>
          <w:rFonts w:ascii="Arial" w:hAnsi="Arial"/>
          <w:sz w:val="16"/>
          <w:szCs w:val="16"/>
        </w:rPr>
        <w:t>MATERIAŁY</w:t>
      </w:r>
    </w:p>
    <w:p w14:paraId="38E4B7FE" w14:textId="77777777" w:rsidR="000E147A" w:rsidRDefault="000A4709"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2</w:t>
      </w:r>
      <w:r>
        <w:rPr>
          <w:rFonts w:ascii="Arial" w:hAnsi="Arial" w:cs="Tahoma"/>
          <w:sz w:val="16"/>
          <w:szCs w:val="16"/>
        </w:rPr>
        <w:t>.01.0</w:t>
      </w:r>
      <w:r>
        <w:rPr>
          <w:rFonts w:ascii="Arial" w:hAnsi="Arial"/>
          <w:sz w:val="16"/>
          <w:szCs w:val="16"/>
        </w:rPr>
        <w:t>0</w:t>
      </w:r>
      <w:r>
        <w:rPr>
          <w:rFonts w:ascii="Arial" w:hAnsi="Arial" w:cs="Tahoma"/>
          <w:sz w:val="16"/>
          <w:szCs w:val="16"/>
        </w:rPr>
        <w:t xml:space="preserve"> </w:t>
      </w:r>
      <w:r w:rsidR="000E147A">
        <w:rPr>
          <w:rFonts w:ascii="Arial" w:hAnsi="Arial" w:cs="Tahoma"/>
          <w:sz w:val="16"/>
          <w:szCs w:val="16"/>
        </w:rPr>
        <w:t>Źródła uzyskania materiałów</w:t>
      </w:r>
    </w:p>
    <w:p w14:paraId="39734DF6" w14:textId="77777777" w:rsidR="000E147A" w:rsidRDefault="000A4709"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2</w:t>
      </w:r>
      <w:r>
        <w:rPr>
          <w:rFonts w:ascii="Arial" w:hAnsi="Arial" w:cs="Tahoma"/>
          <w:sz w:val="16"/>
          <w:szCs w:val="16"/>
        </w:rPr>
        <w:t>.02.0</w:t>
      </w:r>
      <w:r>
        <w:rPr>
          <w:rFonts w:ascii="Arial" w:hAnsi="Arial"/>
          <w:sz w:val="16"/>
          <w:szCs w:val="16"/>
        </w:rPr>
        <w:t>0</w:t>
      </w:r>
      <w:r>
        <w:rPr>
          <w:rFonts w:ascii="Arial" w:hAnsi="Arial" w:cs="Tahoma"/>
          <w:sz w:val="16"/>
          <w:szCs w:val="16"/>
        </w:rPr>
        <w:t xml:space="preserve"> </w:t>
      </w:r>
      <w:r w:rsidR="000E147A">
        <w:rPr>
          <w:rFonts w:ascii="Arial" w:hAnsi="Arial" w:cs="Tahoma"/>
          <w:sz w:val="16"/>
          <w:szCs w:val="16"/>
        </w:rPr>
        <w:t>Materiały nie odpowiadające wymaganiom</w:t>
      </w:r>
    </w:p>
    <w:p w14:paraId="1782A32C" w14:textId="77777777" w:rsidR="000E147A" w:rsidRDefault="000A4709"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2</w:t>
      </w:r>
      <w:r>
        <w:rPr>
          <w:rFonts w:ascii="Arial" w:hAnsi="Arial" w:cs="Tahoma"/>
          <w:sz w:val="16"/>
          <w:szCs w:val="16"/>
        </w:rPr>
        <w:t>.0</w:t>
      </w:r>
      <w:r>
        <w:rPr>
          <w:rFonts w:ascii="Arial" w:hAnsi="Arial"/>
          <w:sz w:val="16"/>
          <w:szCs w:val="16"/>
        </w:rPr>
        <w:t>3</w:t>
      </w:r>
      <w:r>
        <w:rPr>
          <w:rFonts w:ascii="Arial" w:hAnsi="Arial" w:cs="Tahoma"/>
          <w:sz w:val="16"/>
          <w:szCs w:val="16"/>
        </w:rPr>
        <w:t>.0</w:t>
      </w:r>
      <w:r>
        <w:rPr>
          <w:rFonts w:ascii="Arial" w:hAnsi="Arial"/>
          <w:sz w:val="16"/>
          <w:szCs w:val="16"/>
        </w:rPr>
        <w:t>0</w:t>
      </w:r>
      <w:r>
        <w:rPr>
          <w:rFonts w:ascii="Arial" w:hAnsi="Arial" w:cs="Tahoma"/>
          <w:sz w:val="16"/>
          <w:szCs w:val="16"/>
        </w:rPr>
        <w:t xml:space="preserve"> </w:t>
      </w:r>
      <w:r w:rsidR="000E147A">
        <w:rPr>
          <w:rFonts w:ascii="Arial" w:hAnsi="Arial" w:cs="Tahoma"/>
          <w:sz w:val="16"/>
          <w:szCs w:val="16"/>
        </w:rPr>
        <w:t>Przechowywanie i składowanie materiałów</w:t>
      </w:r>
    </w:p>
    <w:p w14:paraId="09BA896F" w14:textId="77777777" w:rsidR="000E147A" w:rsidRDefault="000A4709"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2</w:t>
      </w:r>
      <w:r>
        <w:rPr>
          <w:rFonts w:ascii="Arial" w:hAnsi="Arial" w:cs="Tahoma"/>
          <w:sz w:val="16"/>
          <w:szCs w:val="16"/>
        </w:rPr>
        <w:t>.04.0</w:t>
      </w:r>
      <w:r>
        <w:rPr>
          <w:rFonts w:ascii="Arial" w:hAnsi="Arial"/>
          <w:sz w:val="16"/>
          <w:szCs w:val="16"/>
        </w:rPr>
        <w:t>0</w:t>
      </w:r>
      <w:r>
        <w:rPr>
          <w:rFonts w:ascii="Arial" w:hAnsi="Arial" w:cs="Tahoma"/>
          <w:sz w:val="16"/>
          <w:szCs w:val="16"/>
        </w:rPr>
        <w:t xml:space="preserve"> </w:t>
      </w:r>
      <w:r w:rsidR="000E147A">
        <w:rPr>
          <w:rFonts w:ascii="Arial" w:hAnsi="Arial" w:cs="Tahoma"/>
          <w:sz w:val="16"/>
          <w:szCs w:val="16"/>
        </w:rPr>
        <w:t>Wariantowe stosowanie materiałów</w:t>
      </w:r>
    </w:p>
    <w:p w14:paraId="54370E83" w14:textId="77777777" w:rsidR="000E147A" w:rsidRDefault="000A4709" w:rsidP="00FF41FF">
      <w:pPr>
        <w:pStyle w:val="TOC11"/>
        <w:tabs>
          <w:tab w:val="left" w:pos="400"/>
          <w:tab w:val="right" w:leader="dot" w:pos="9345"/>
        </w:tabs>
        <w:spacing w:line="360" w:lineRule="auto"/>
        <w:ind w:left="0"/>
        <w:rPr>
          <w:rFonts w:ascii="Arial" w:hAnsi="Arial"/>
          <w:sz w:val="16"/>
          <w:szCs w:val="16"/>
        </w:rPr>
      </w:pPr>
      <w:r>
        <w:rPr>
          <w:rFonts w:ascii="Arial" w:hAnsi="Arial"/>
          <w:sz w:val="16"/>
          <w:szCs w:val="16"/>
        </w:rPr>
        <w:t xml:space="preserve">T.03.00.00 </w:t>
      </w:r>
      <w:r w:rsidR="000E147A">
        <w:rPr>
          <w:rFonts w:ascii="Arial" w:hAnsi="Arial"/>
          <w:sz w:val="16"/>
          <w:szCs w:val="16"/>
        </w:rPr>
        <w:t>SPRZĘT</w:t>
      </w:r>
    </w:p>
    <w:p w14:paraId="5F34915A" w14:textId="77777777" w:rsidR="000E147A" w:rsidRDefault="000A4709" w:rsidP="00FF41FF">
      <w:pPr>
        <w:pStyle w:val="TOC11"/>
        <w:tabs>
          <w:tab w:val="left" w:pos="400"/>
          <w:tab w:val="right" w:leader="dot" w:pos="9345"/>
        </w:tabs>
        <w:spacing w:line="360" w:lineRule="auto"/>
        <w:ind w:left="0"/>
        <w:rPr>
          <w:rFonts w:ascii="Arial" w:hAnsi="Arial"/>
          <w:sz w:val="16"/>
          <w:szCs w:val="16"/>
        </w:rPr>
      </w:pPr>
      <w:r>
        <w:rPr>
          <w:rFonts w:ascii="Arial" w:hAnsi="Arial"/>
          <w:sz w:val="16"/>
          <w:szCs w:val="16"/>
        </w:rPr>
        <w:t xml:space="preserve">T.04.00.00 </w:t>
      </w:r>
      <w:r w:rsidR="000E147A">
        <w:rPr>
          <w:rFonts w:ascii="Arial" w:hAnsi="Arial"/>
          <w:sz w:val="16"/>
          <w:szCs w:val="16"/>
        </w:rPr>
        <w:t>TRANSPORT</w:t>
      </w:r>
    </w:p>
    <w:p w14:paraId="7EB91AC2" w14:textId="77777777" w:rsidR="000E147A" w:rsidRDefault="000A4709" w:rsidP="00FF41FF">
      <w:pPr>
        <w:pStyle w:val="TOC11"/>
        <w:tabs>
          <w:tab w:val="left" w:pos="400"/>
          <w:tab w:val="right" w:leader="dot" w:pos="9345"/>
        </w:tabs>
        <w:spacing w:line="360" w:lineRule="auto"/>
        <w:ind w:left="0"/>
        <w:rPr>
          <w:rFonts w:ascii="Arial" w:hAnsi="Arial"/>
          <w:sz w:val="16"/>
          <w:szCs w:val="16"/>
        </w:rPr>
      </w:pPr>
      <w:r>
        <w:rPr>
          <w:rFonts w:ascii="Arial" w:hAnsi="Arial"/>
          <w:sz w:val="16"/>
          <w:szCs w:val="16"/>
        </w:rPr>
        <w:t xml:space="preserve">T.05.00.00 </w:t>
      </w:r>
      <w:r w:rsidR="000E147A">
        <w:rPr>
          <w:rFonts w:ascii="Arial" w:hAnsi="Arial"/>
          <w:sz w:val="16"/>
          <w:szCs w:val="16"/>
        </w:rPr>
        <w:t>WYKONANIE ROBÓT</w:t>
      </w:r>
    </w:p>
    <w:p w14:paraId="1E44885A" w14:textId="77777777" w:rsidR="000E147A" w:rsidRDefault="000A4709"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T.05.01.0</w:t>
      </w:r>
      <w:r>
        <w:rPr>
          <w:rFonts w:ascii="Arial" w:hAnsi="Arial"/>
          <w:sz w:val="16"/>
          <w:szCs w:val="16"/>
        </w:rPr>
        <w:t>0</w:t>
      </w:r>
      <w:r>
        <w:rPr>
          <w:rFonts w:ascii="Arial" w:hAnsi="Arial" w:cs="Tahoma"/>
          <w:sz w:val="16"/>
          <w:szCs w:val="16"/>
        </w:rPr>
        <w:t xml:space="preserve"> </w:t>
      </w:r>
      <w:r w:rsidR="000E147A">
        <w:rPr>
          <w:rFonts w:ascii="Arial" w:hAnsi="Arial" w:cs="Tahoma"/>
          <w:sz w:val="16"/>
          <w:szCs w:val="16"/>
        </w:rPr>
        <w:t>Warunki przystąpienia do robót</w:t>
      </w:r>
    </w:p>
    <w:p w14:paraId="462FB28C" w14:textId="77777777" w:rsidR="000E147A" w:rsidRDefault="000A4709" w:rsidP="000A4709">
      <w:pPr>
        <w:pStyle w:val="TOC31"/>
        <w:tabs>
          <w:tab w:val="left" w:pos="727"/>
          <w:tab w:val="left" w:pos="1200"/>
          <w:tab w:val="right" w:leader="dot" w:pos="9345"/>
        </w:tabs>
        <w:spacing w:line="360" w:lineRule="auto"/>
        <w:ind w:left="0"/>
        <w:rPr>
          <w:rFonts w:ascii="Arial" w:hAnsi="Arial" w:cs="Tahoma"/>
          <w:sz w:val="16"/>
          <w:szCs w:val="16"/>
        </w:rPr>
      </w:pPr>
      <w:r>
        <w:rPr>
          <w:rFonts w:ascii="Arial" w:hAnsi="Arial" w:cs="Tahoma"/>
          <w:sz w:val="16"/>
          <w:szCs w:val="16"/>
        </w:rPr>
        <w:t>T.05.02.0</w:t>
      </w:r>
      <w:r>
        <w:rPr>
          <w:rFonts w:ascii="Arial" w:hAnsi="Arial"/>
          <w:sz w:val="16"/>
          <w:szCs w:val="16"/>
        </w:rPr>
        <w:t>0</w:t>
      </w:r>
      <w:r w:rsidR="003D3FB1">
        <w:rPr>
          <w:rFonts w:ascii="Arial" w:hAnsi="Arial" w:cs="Tahoma"/>
          <w:sz w:val="16"/>
          <w:szCs w:val="16"/>
        </w:rPr>
        <w:t xml:space="preserve"> Roboty w zakresie instalacji </w:t>
      </w:r>
      <w:r>
        <w:rPr>
          <w:rFonts w:ascii="Arial" w:hAnsi="Arial" w:cs="Tahoma"/>
          <w:sz w:val="16"/>
          <w:szCs w:val="16"/>
        </w:rPr>
        <w:t>elektrycznych</w:t>
      </w:r>
      <w:r w:rsidR="003D3FB1">
        <w:rPr>
          <w:rFonts w:ascii="Arial" w:hAnsi="Arial" w:cs="Tahoma"/>
          <w:sz w:val="16"/>
          <w:szCs w:val="16"/>
        </w:rPr>
        <w:t xml:space="preserve"> niskoprądowych</w:t>
      </w:r>
      <w:r w:rsidR="002B575C">
        <w:rPr>
          <w:rFonts w:ascii="Arial" w:hAnsi="Arial" w:cs="Tahoma"/>
          <w:sz w:val="16"/>
          <w:szCs w:val="16"/>
        </w:rPr>
        <w:t xml:space="preserve"> </w:t>
      </w:r>
      <w:r>
        <w:rPr>
          <w:rFonts w:ascii="Arial" w:hAnsi="Arial" w:cs="Tahoma"/>
          <w:sz w:val="16"/>
          <w:szCs w:val="16"/>
        </w:rPr>
        <w:t>-</w:t>
      </w:r>
      <w:r w:rsidR="002B575C">
        <w:rPr>
          <w:rFonts w:ascii="Arial" w:hAnsi="Arial" w:cs="Tahoma"/>
          <w:sz w:val="16"/>
          <w:szCs w:val="16"/>
        </w:rPr>
        <w:t xml:space="preserve"> </w:t>
      </w:r>
      <w:r>
        <w:rPr>
          <w:rFonts w:ascii="Arial" w:hAnsi="Arial" w:cs="Tahoma"/>
          <w:sz w:val="16"/>
          <w:szCs w:val="16"/>
        </w:rPr>
        <w:t>wymagania ogólne</w:t>
      </w:r>
    </w:p>
    <w:p w14:paraId="2EE17423" w14:textId="77777777" w:rsidR="000E147A" w:rsidRDefault="000A4709" w:rsidP="00FF41FF">
      <w:pPr>
        <w:tabs>
          <w:tab w:val="left" w:pos="1058"/>
          <w:tab w:val="left" w:pos="1509"/>
          <w:tab w:val="right" w:leader="dot" w:pos="9654"/>
        </w:tabs>
        <w:spacing w:line="360" w:lineRule="auto"/>
        <w:rPr>
          <w:rFonts w:ascii="Arial" w:hAnsi="Arial" w:cs="Tahoma"/>
          <w:sz w:val="16"/>
          <w:szCs w:val="16"/>
        </w:rPr>
      </w:pPr>
      <w:r>
        <w:rPr>
          <w:rFonts w:ascii="Arial" w:hAnsi="Arial" w:cs="Tahoma"/>
          <w:sz w:val="16"/>
          <w:szCs w:val="16"/>
        </w:rPr>
        <w:t>T.05.02.0</w:t>
      </w:r>
      <w:r>
        <w:rPr>
          <w:rFonts w:ascii="Arial" w:hAnsi="Arial"/>
          <w:sz w:val="16"/>
          <w:szCs w:val="16"/>
        </w:rPr>
        <w:t>1</w:t>
      </w:r>
      <w:r>
        <w:rPr>
          <w:rFonts w:ascii="Arial" w:hAnsi="Arial" w:cs="Tahoma"/>
          <w:sz w:val="16"/>
          <w:szCs w:val="16"/>
        </w:rPr>
        <w:t xml:space="preserve"> </w:t>
      </w:r>
      <w:r w:rsidR="000E147A">
        <w:rPr>
          <w:rFonts w:ascii="Arial" w:hAnsi="Arial" w:cs="Tahoma"/>
          <w:sz w:val="16"/>
          <w:szCs w:val="16"/>
        </w:rPr>
        <w:t>Trasowanie</w:t>
      </w:r>
    </w:p>
    <w:p w14:paraId="692FDBD5" w14:textId="27BCC7AE" w:rsidR="000E147A" w:rsidRDefault="000A4709" w:rsidP="00FF41FF">
      <w:pPr>
        <w:tabs>
          <w:tab w:val="left" w:pos="1058"/>
          <w:tab w:val="left" w:pos="1509"/>
          <w:tab w:val="right" w:leader="dot" w:pos="9654"/>
        </w:tabs>
        <w:spacing w:line="360" w:lineRule="auto"/>
        <w:rPr>
          <w:rFonts w:ascii="Arial" w:hAnsi="Arial" w:cs="Tahoma"/>
          <w:sz w:val="16"/>
          <w:szCs w:val="16"/>
        </w:rPr>
      </w:pPr>
      <w:r>
        <w:rPr>
          <w:rFonts w:ascii="Arial" w:hAnsi="Arial" w:cs="Tahoma"/>
          <w:sz w:val="16"/>
          <w:szCs w:val="16"/>
        </w:rPr>
        <w:t>T.05.02.0</w:t>
      </w:r>
      <w:r>
        <w:rPr>
          <w:rFonts w:ascii="Arial" w:hAnsi="Arial"/>
          <w:sz w:val="16"/>
          <w:szCs w:val="16"/>
        </w:rPr>
        <w:t>2</w:t>
      </w:r>
      <w:r>
        <w:rPr>
          <w:rFonts w:ascii="Arial" w:hAnsi="Arial" w:cs="Tahoma"/>
          <w:sz w:val="16"/>
          <w:szCs w:val="16"/>
        </w:rPr>
        <w:t xml:space="preserve"> I</w:t>
      </w:r>
      <w:r w:rsidR="000E147A">
        <w:rPr>
          <w:rFonts w:ascii="Arial" w:hAnsi="Arial" w:cs="Tahoma"/>
          <w:sz w:val="16"/>
          <w:szCs w:val="16"/>
        </w:rPr>
        <w:t>nstalacje w korytkach</w:t>
      </w:r>
    </w:p>
    <w:p w14:paraId="6C116081" w14:textId="47C99BD2" w:rsidR="000E147A" w:rsidRDefault="0017711C" w:rsidP="00FF41FF">
      <w:pPr>
        <w:tabs>
          <w:tab w:val="left" w:pos="1058"/>
          <w:tab w:val="left" w:pos="1509"/>
          <w:tab w:val="right" w:leader="dot" w:pos="9654"/>
        </w:tabs>
        <w:spacing w:line="360" w:lineRule="auto"/>
        <w:rPr>
          <w:rFonts w:ascii="Arial" w:hAnsi="Arial"/>
          <w:sz w:val="16"/>
          <w:szCs w:val="16"/>
        </w:rPr>
      </w:pPr>
      <w:r>
        <w:rPr>
          <w:rFonts w:ascii="Arial" w:hAnsi="Arial" w:cs="Tahoma"/>
          <w:sz w:val="16"/>
          <w:szCs w:val="16"/>
        </w:rPr>
        <w:t>T.05.02.0</w:t>
      </w:r>
      <w:r w:rsidR="00A122CE">
        <w:rPr>
          <w:rFonts w:ascii="Arial" w:hAnsi="Arial" w:cs="Tahoma"/>
          <w:sz w:val="16"/>
          <w:szCs w:val="16"/>
        </w:rPr>
        <w:t>3</w:t>
      </w:r>
      <w:r>
        <w:rPr>
          <w:rFonts w:ascii="Arial" w:hAnsi="Arial" w:cs="Tahoma"/>
          <w:sz w:val="16"/>
          <w:szCs w:val="16"/>
        </w:rPr>
        <w:t xml:space="preserve"> </w:t>
      </w:r>
      <w:r w:rsidR="000E147A">
        <w:rPr>
          <w:rFonts w:ascii="Arial" w:hAnsi="Arial" w:cs="Tahoma"/>
          <w:sz w:val="16"/>
          <w:szCs w:val="16"/>
        </w:rPr>
        <w:t xml:space="preserve">Instalacje </w:t>
      </w:r>
      <w:r w:rsidR="000E147A">
        <w:rPr>
          <w:rFonts w:ascii="Arial" w:hAnsi="Arial"/>
          <w:sz w:val="16"/>
          <w:szCs w:val="16"/>
        </w:rPr>
        <w:t>w kanałach (listwach) naściennych</w:t>
      </w:r>
    </w:p>
    <w:p w14:paraId="71B024CE" w14:textId="68985A94" w:rsidR="000E147A" w:rsidRDefault="0017711C" w:rsidP="00FF41FF">
      <w:pPr>
        <w:tabs>
          <w:tab w:val="left" w:pos="1058"/>
          <w:tab w:val="left" w:pos="1509"/>
          <w:tab w:val="right" w:leader="dot" w:pos="9654"/>
        </w:tabs>
        <w:spacing w:line="360" w:lineRule="auto"/>
        <w:rPr>
          <w:rFonts w:ascii="Arial" w:hAnsi="Arial"/>
          <w:sz w:val="16"/>
          <w:szCs w:val="16"/>
        </w:rPr>
      </w:pPr>
      <w:r>
        <w:rPr>
          <w:rFonts w:ascii="Arial" w:hAnsi="Arial" w:cs="Tahoma"/>
          <w:sz w:val="16"/>
          <w:szCs w:val="16"/>
        </w:rPr>
        <w:t>T.05.02.0</w:t>
      </w:r>
      <w:r w:rsidR="00A122CE">
        <w:rPr>
          <w:rFonts w:ascii="Arial" w:hAnsi="Arial" w:cs="Tahoma"/>
          <w:sz w:val="16"/>
          <w:szCs w:val="16"/>
        </w:rPr>
        <w:t>4</w:t>
      </w:r>
      <w:r>
        <w:rPr>
          <w:rFonts w:ascii="Arial" w:hAnsi="Arial" w:cs="Tahoma"/>
          <w:sz w:val="16"/>
          <w:szCs w:val="16"/>
        </w:rPr>
        <w:t xml:space="preserve"> </w:t>
      </w:r>
      <w:r w:rsidR="000E147A">
        <w:rPr>
          <w:rFonts w:ascii="Arial" w:hAnsi="Arial"/>
          <w:sz w:val="16"/>
          <w:szCs w:val="16"/>
        </w:rPr>
        <w:t>Instalacje w rurach</w:t>
      </w:r>
      <w:r w:rsidR="00C76FD0">
        <w:rPr>
          <w:rFonts w:ascii="Arial" w:hAnsi="Arial"/>
          <w:sz w:val="16"/>
          <w:szCs w:val="16"/>
        </w:rPr>
        <w:t>, przejścia przez ściany i stropy</w:t>
      </w:r>
    </w:p>
    <w:p w14:paraId="0D80DB11" w14:textId="6F5EE2C6" w:rsidR="000E147A" w:rsidRDefault="0017711C" w:rsidP="00FF41FF">
      <w:pPr>
        <w:tabs>
          <w:tab w:val="left" w:pos="1058"/>
          <w:tab w:val="left" w:pos="1509"/>
          <w:tab w:val="right" w:leader="dot" w:pos="9654"/>
        </w:tabs>
        <w:spacing w:line="360" w:lineRule="auto"/>
        <w:rPr>
          <w:rFonts w:ascii="Arial" w:hAnsi="Arial"/>
          <w:sz w:val="16"/>
          <w:szCs w:val="16"/>
        </w:rPr>
      </w:pPr>
      <w:r>
        <w:rPr>
          <w:rFonts w:ascii="Arial" w:hAnsi="Arial" w:cs="Tahoma"/>
          <w:sz w:val="16"/>
          <w:szCs w:val="16"/>
        </w:rPr>
        <w:t>T.05.02.0</w:t>
      </w:r>
      <w:r w:rsidR="00A122CE">
        <w:rPr>
          <w:rFonts w:ascii="Arial" w:hAnsi="Arial" w:cs="Tahoma"/>
          <w:sz w:val="16"/>
          <w:szCs w:val="16"/>
        </w:rPr>
        <w:t>5</w:t>
      </w:r>
      <w:r>
        <w:rPr>
          <w:rFonts w:ascii="Arial" w:hAnsi="Arial" w:cs="Tahoma"/>
          <w:sz w:val="16"/>
          <w:szCs w:val="16"/>
        </w:rPr>
        <w:t xml:space="preserve"> </w:t>
      </w:r>
      <w:r w:rsidR="000E147A">
        <w:rPr>
          <w:rFonts w:ascii="Arial" w:hAnsi="Arial"/>
          <w:sz w:val="16"/>
          <w:szCs w:val="16"/>
        </w:rPr>
        <w:t>Instalacje w tynku</w:t>
      </w:r>
    </w:p>
    <w:p w14:paraId="2360C1C4" w14:textId="6788A54E" w:rsidR="000E147A" w:rsidRDefault="0017711C" w:rsidP="00FF41FF">
      <w:pPr>
        <w:tabs>
          <w:tab w:val="left" w:pos="1058"/>
          <w:tab w:val="left" w:pos="1509"/>
          <w:tab w:val="right" w:leader="dot" w:pos="9654"/>
        </w:tabs>
        <w:spacing w:line="360" w:lineRule="auto"/>
        <w:rPr>
          <w:rFonts w:ascii="Arial" w:hAnsi="Arial"/>
          <w:sz w:val="16"/>
          <w:szCs w:val="16"/>
        </w:rPr>
      </w:pPr>
      <w:r>
        <w:rPr>
          <w:rFonts w:ascii="Arial" w:hAnsi="Arial" w:cs="Tahoma"/>
          <w:sz w:val="16"/>
          <w:szCs w:val="16"/>
        </w:rPr>
        <w:t>T.05.02.0</w:t>
      </w:r>
      <w:r w:rsidR="00A122CE">
        <w:rPr>
          <w:rFonts w:ascii="Arial" w:hAnsi="Arial" w:cs="Tahoma"/>
          <w:sz w:val="16"/>
          <w:szCs w:val="16"/>
        </w:rPr>
        <w:t>6</w:t>
      </w:r>
      <w:r>
        <w:rPr>
          <w:rFonts w:ascii="Arial" w:hAnsi="Arial" w:cs="Tahoma"/>
          <w:sz w:val="16"/>
          <w:szCs w:val="16"/>
        </w:rPr>
        <w:t xml:space="preserve"> </w:t>
      </w:r>
      <w:r w:rsidR="000E147A">
        <w:rPr>
          <w:rFonts w:ascii="Arial" w:hAnsi="Arial"/>
          <w:sz w:val="16"/>
          <w:szCs w:val="16"/>
        </w:rPr>
        <w:t>Łączenie przewodów oraz przyłączanie do aparatów i urządzeń</w:t>
      </w:r>
    </w:p>
    <w:p w14:paraId="51F64495" w14:textId="636B2747" w:rsidR="000E147A" w:rsidRDefault="0017711C" w:rsidP="00FF41FF">
      <w:pPr>
        <w:tabs>
          <w:tab w:val="left" w:pos="1058"/>
          <w:tab w:val="left" w:pos="1509"/>
          <w:tab w:val="right" w:leader="dot" w:pos="9654"/>
        </w:tabs>
        <w:spacing w:line="360" w:lineRule="auto"/>
        <w:rPr>
          <w:rFonts w:ascii="Arial" w:hAnsi="Arial"/>
          <w:sz w:val="16"/>
          <w:szCs w:val="16"/>
        </w:rPr>
      </w:pPr>
      <w:r>
        <w:rPr>
          <w:rFonts w:ascii="Arial" w:hAnsi="Arial" w:cs="Tahoma"/>
          <w:sz w:val="16"/>
          <w:szCs w:val="16"/>
        </w:rPr>
        <w:t>T.05.02.0</w:t>
      </w:r>
      <w:r w:rsidR="00A122CE">
        <w:rPr>
          <w:rFonts w:ascii="Arial" w:hAnsi="Arial" w:cs="Tahoma"/>
          <w:sz w:val="16"/>
          <w:szCs w:val="16"/>
        </w:rPr>
        <w:t>7</w:t>
      </w:r>
      <w:r>
        <w:rPr>
          <w:rFonts w:ascii="Arial" w:hAnsi="Arial" w:cs="Tahoma"/>
          <w:sz w:val="16"/>
          <w:szCs w:val="16"/>
        </w:rPr>
        <w:t xml:space="preserve"> </w:t>
      </w:r>
      <w:r w:rsidR="000E147A">
        <w:rPr>
          <w:rFonts w:ascii="Arial" w:hAnsi="Arial"/>
          <w:sz w:val="16"/>
          <w:szCs w:val="16"/>
        </w:rPr>
        <w:t>Podejścia do urządzeń</w:t>
      </w:r>
    </w:p>
    <w:p w14:paraId="18E2D9FD" w14:textId="5E071DF1" w:rsidR="000E147A" w:rsidRDefault="0017711C" w:rsidP="00A122CE">
      <w:pPr>
        <w:pStyle w:val="TOC31"/>
        <w:tabs>
          <w:tab w:val="left" w:pos="1200"/>
          <w:tab w:val="right" w:leader="dot" w:pos="9345"/>
        </w:tabs>
        <w:spacing w:line="360" w:lineRule="auto"/>
        <w:ind w:left="0"/>
        <w:rPr>
          <w:rFonts w:ascii="Arial" w:hAnsi="Arial" w:cs="Tahoma"/>
          <w:sz w:val="16"/>
          <w:szCs w:val="16"/>
        </w:rPr>
      </w:pPr>
      <w:r>
        <w:rPr>
          <w:rFonts w:ascii="Arial" w:hAnsi="Arial" w:cs="Tahoma"/>
          <w:sz w:val="16"/>
          <w:szCs w:val="16"/>
        </w:rPr>
        <w:t xml:space="preserve">T.05.03.00 Roboty w zakresie instalacji </w:t>
      </w:r>
      <w:r w:rsidR="007964B1">
        <w:rPr>
          <w:rFonts w:ascii="Arial" w:hAnsi="Arial" w:cs="Tahoma"/>
          <w:sz w:val="16"/>
          <w:szCs w:val="16"/>
        </w:rPr>
        <w:t>niskoprądowych</w:t>
      </w:r>
      <w:r w:rsidR="004C23BF">
        <w:rPr>
          <w:rFonts w:ascii="Arial" w:hAnsi="Arial" w:cs="Tahoma"/>
          <w:sz w:val="16"/>
          <w:szCs w:val="16"/>
        </w:rPr>
        <w:t xml:space="preserve"> </w:t>
      </w:r>
      <w:r>
        <w:rPr>
          <w:rFonts w:ascii="Arial" w:hAnsi="Arial" w:cs="Tahoma"/>
          <w:sz w:val="16"/>
          <w:szCs w:val="16"/>
        </w:rPr>
        <w:t>-</w:t>
      </w:r>
      <w:r w:rsidR="004C23BF">
        <w:rPr>
          <w:rFonts w:ascii="Arial" w:hAnsi="Arial" w:cs="Tahoma"/>
          <w:sz w:val="16"/>
          <w:szCs w:val="16"/>
        </w:rPr>
        <w:t xml:space="preserve"> </w:t>
      </w:r>
      <w:r>
        <w:rPr>
          <w:rFonts w:ascii="Arial" w:hAnsi="Arial" w:cs="Tahoma"/>
          <w:sz w:val="16"/>
          <w:szCs w:val="16"/>
        </w:rPr>
        <w:t>w</w:t>
      </w:r>
      <w:r w:rsidR="000E147A">
        <w:rPr>
          <w:rFonts w:ascii="Arial" w:hAnsi="Arial" w:cs="Tahoma"/>
          <w:sz w:val="16"/>
          <w:szCs w:val="16"/>
        </w:rPr>
        <w:t>ymagania szczegółowe</w:t>
      </w:r>
    </w:p>
    <w:p w14:paraId="1AC5DB4A" w14:textId="7CF795CF" w:rsidR="00D7790F" w:rsidRDefault="00C76FD0" w:rsidP="00FF41FF">
      <w:pPr>
        <w:tabs>
          <w:tab w:val="left" w:pos="1034"/>
          <w:tab w:val="left" w:pos="1509"/>
          <w:tab w:val="right" w:leader="dot" w:pos="9654"/>
        </w:tabs>
        <w:spacing w:line="360" w:lineRule="auto"/>
        <w:rPr>
          <w:rFonts w:ascii="Arial" w:hAnsi="Arial" w:cs="Tahoma"/>
          <w:sz w:val="16"/>
          <w:szCs w:val="16"/>
        </w:rPr>
      </w:pPr>
      <w:r>
        <w:rPr>
          <w:rFonts w:ascii="Arial" w:hAnsi="Arial" w:cs="Tahoma"/>
          <w:sz w:val="16"/>
          <w:szCs w:val="16"/>
        </w:rPr>
        <w:t>T.05.03.0</w:t>
      </w:r>
      <w:r w:rsidR="00A122CE">
        <w:rPr>
          <w:rFonts w:ascii="Arial" w:hAnsi="Arial" w:cs="Tahoma"/>
          <w:sz w:val="16"/>
          <w:szCs w:val="16"/>
        </w:rPr>
        <w:t>1</w:t>
      </w:r>
      <w:r>
        <w:rPr>
          <w:rFonts w:ascii="Arial" w:hAnsi="Arial" w:cs="Tahoma"/>
          <w:sz w:val="16"/>
          <w:szCs w:val="16"/>
        </w:rPr>
        <w:t xml:space="preserve"> </w:t>
      </w:r>
      <w:r w:rsidR="00797E51">
        <w:rPr>
          <w:rFonts w:ascii="Arial" w:hAnsi="Arial" w:cs="Tahoma"/>
          <w:sz w:val="16"/>
          <w:szCs w:val="16"/>
        </w:rPr>
        <w:t>Instalacja okablowania strukturalnego</w:t>
      </w:r>
    </w:p>
    <w:p w14:paraId="337A63ED" w14:textId="77777777" w:rsidR="000E147A" w:rsidRDefault="00C76FD0" w:rsidP="00FF41FF">
      <w:pPr>
        <w:pStyle w:val="TOC11"/>
        <w:tabs>
          <w:tab w:val="left" w:pos="400"/>
          <w:tab w:val="right" w:leader="dot" w:pos="9345"/>
        </w:tabs>
        <w:spacing w:line="360" w:lineRule="auto"/>
        <w:ind w:left="0"/>
        <w:rPr>
          <w:rFonts w:ascii="Arial" w:hAnsi="Arial"/>
          <w:sz w:val="16"/>
          <w:szCs w:val="16"/>
        </w:rPr>
      </w:pPr>
      <w:r>
        <w:rPr>
          <w:rFonts w:ascii="Arial" w:hAnsi="Arial"/>
          <w:sz w:val="16"/>
          <w:szCs w:val="16"/>
        </w:rPr>
        <w:t xml:space="preserve">T.06.00.00 </w:t>
      </w:r>
      <w:r w:rsidR="00347AA9">
        <w:rPr>
          <w:rFonts w:ascii="Arial" w:hAnsi="Arial"/>
          <w:sz w:val="16"/>
          <w:szCs w:val="16"/>
        </w:rPr>
        <w:t>KONTROLA JAKOŚ</w:t>
      </w:r>
      <w:r w:rsidR="000E147A">
        <w:rPr>
          <w:rFonts w:ascii="Arial" w:hAnsi="Arial"/>
          <w:sz w:val="16"/>
          <w:szCs w:val="16"/>
        </w:rPr>
        <w:t>CI ROBÓT</w:t>
      </w:r>
    </w:p>
    <w:p w14:paraId="79583DDB" w14:textId="77777777" w:rsidR="000E147A" w:rsidRDefault="00C76FD0"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6</w:t>
      </w:r>
      <w:r>
        <w:rPr>
          <w:rFonts w:ascii="Arial" w:hAnsi="Arial" w:cs="Tahoma"/>
          <w:sz w:val="16"/>
          <w:szCs w:val="16"/>
        </w:rPr>
        <w:t xml:space="preserve">.01.00 </w:t>
      </w:r>
      <w:r w:rsidR="000E147A">
        <w:rPr>
          <w:rFonts w:ascii="Arial" w:hAnsi="Arial" w:cs="Tahoma"/>
          <w:sz w:val="16"/>
          <w:szCs w:val="16"/>
        </w:rPr>
        <w:t>Program zapewnienia jakości</w:t>
      </w:r>
    </w:p>
    <w:p w14:paraId="4949F4B1" w14:textId="77777777" w:rsidR="000E147A" w:rsidRDefault="00C76FD0"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6</w:t>
      </w:r>
      <w:r>
        <w:rPr>
          <w:rFonts w:ascii="Arial" w:hAnsi="Arial" w:cs="Tahoma"/>
          <w:sz w:val="16"/>
          <w:szCs w:val="16"/>
        </w:rPr>
        <w:t xml:space="preserve">.02.00 </w:t>
      </w:r>
      <w:r w:rsidR="000E147A">
        <w:rPr>
          <w:rFonts w:ascii="Arial" w:hAnsi="Arial" w:cs="Tahoma"/>
          <w:sz w:val="16"/>
          <w:szCs w:val="16"/>
        </w:rPr>
        <w:t>Zasady kontroli jakości robót</w:t>
      </w:r>
    </w:p>
    <w:p w14:paraId="353D0723" w14:textId="77777777" w:rsidR="000E147A" w:rsidRDefault="00C76FD0"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6</w:t>
      </w:r>
      <w:r>
        <w:rPr>
          <w:rFonts w:ascii="Arial" w:hAnsi="Arial" w:cs="Tahoma"/>
          <w:sz w:val="16"/>
          <w:szCs w:val="16"/>
        </w:rPr>
        <w:t xml:space="preserve">.03.00 </w:t>
      </w:r>
      <w:r w:rsidR="000E147A">
        <w:rPr>
          <w:rFonts w:ascii="Arial" w:hAnsi="Arial" w:cs="Tahoma"/>
          <w:sz w:val="16"/>
          <w:szCs w:val="16"/>
        </w:rPr>
        <w:t>Pobieranie próbek</w:t>
      </w:r>
    </w:p>
    <w:p w14:paraId="0147A595" w14:textId="77777777" w:rsidR="000E147A" w:rsidRDefault="00C76FD0"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6</w:t>
      </w:r>
      <w:r>
        <w:rPr>
          <w:rFonts w:ascii="Arial" w:hAnsi="Arial" w:cs="Tahoma"/>
          <w:sz w:val="16"/>
          <w:szCs w:val="16"/>
        </w:rPr>
        <w:t xml:space="preserve">.04.00 </w:t>
      </w:r>
      <w:r w:rsidR="000E147A">
        <w:rPr>
          <w:rFonts w:ascii="Arial" w:hAnsi="Arial" w:cs="Tahoma"/>
          <w:sz w:val="16"/>
          <w:szCs w:val="16"/>
        </w:rPr>
        <w:t>Badania i pomiary</w:t>
      </w:r>
    </w:p>
    <w:p w14:paraId="34A7ECC4" w14:textId="77777777" w:rsidR="000E147A" w:rsidRDefault="00347AA9" w:rsidP="00FF41FF">
      <w:pPr>
        <w:pStyle w:val="TOC31"/>
        <w:tabs>
          <w:tab w:val="left" w:pos="12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6</w:t>
      </w:r>
      <w:r>
        <w:rPr>
          <w:rFonts w:ascii="Arial" w:hAnsi="Arial" w:cs="Tahoma"/>
          <w:sz w:val="16"/>
          <w:szCs w:val="16"/>
        </w:rPr>
        <w:t xml:space="preserve">.04.01 </w:t>
      </w:r>
      <w:r w:rsidR="000E147A">
        <w:rPr>
          <w:rFonts w:ascii="Arial" w:hAnsi="Arial" w:cs="Tahoma"/>
          <w:sz w:val="16"/>
          <w:szCs w:val="16"/>
        </w:rPr>
        <w:t xml:space="preserve">Badania odbiorcze instalacji </w:t>
      </w:r>
      <w:r w:rsidR="007964B1">
        <w:rPr>
          <w:rFonts w:ascii="Arial" w:hAnsi="Arial" w:cs="Tahoma"/>
          <w:sz w:val="16"/>
          <w:szCs w:val="16"/>
        </w:rPr>
        <w:t>niskoprądowych</w:t>
      </w:r>
    </w:p>
    <w:p w14:paraId="2932F86B" w14:textId="77777777" w:rsidR="000E147A" w:rsidRDefault="00347AA9" w:rsidP="00FF41FF">
      <w:pPr>
        <w:pStyle w:val="TOC31"/>
        <w:tabs>
          <w:tab w:val="left" w:pos="12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6</w:t>
      </w:r>
      <w:r>
        <w:rPr>
          <w:rFonts w:ascii="Arial" w:hAnsi="Arial" w:cs="Tahoma"/>
          <w:sz w:val="16"/>
          <w:szCs w:val="16"/>
        </w:rPr>
        <w:t xml:space="preserve">.04.02 </w:t>
      </w:r>
      <w:r w:rsidR="000E147A">
        <w:rPr>
          <w:rFonts w:ascii="Arial" w:hAnsi="Arial" w:cs="Tahoma"/>
          <w:sz w:val="16"/>
          <w:szCs w:val="16"/>
        </w:rPr>
        <w:t xml:space="preserve">Oględziny instalacji </w:t>
      </w:r>
      <w:r w:rsidR="007964B1">
        <w:rPr>
          <w:rFonts w:ascii="Arial" w:hAnsi="Arial" w:cs="Tahoma"/>
          <w:sz w:val="16"/>
          <w:szCs w:val="16"/>
        </w:rPr>
        <w:t>niskoprądowych</w:t>
      </w:r>
    </w:p>
    <w:p w14:paraId="2370DE5A" w14:textId="77777777" w:rsidR="000E147A" w:rsidRDefault="00347AA9" w:rsidP="00FF41FF">
      <w:pPr>
        <w:pStyle w:val="TOC31"/>
        <w:tabs>
          <w:tab w:val="left" w:pos="12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6</w:t>
      </w:r>
      <w:r>
        <w:rPr>
          <w:rFonts w:ascii="Arial" w:hAnsi="Arial" w:cs="Tahoma"/>
          <w:sz w:val="16"/>
          <w:szCs w:val="16"/>
        </w:rPr>
        <w:t xml:space="preserve">.04.03 </w:t>
      </w:r>
      <w:r w:rsidR="000E147A">
        <w:rPr>
          <w:rFonts w:ascii="Arial" w:hAnsi="Arial" w:cs="Tahoma"/>
          <w:sz w:val="16"/>
          <w:szCs w:val="16"/>
        </w:rPr>
        <w:t xml:space="preserve">Pomiary i próby instalacji </w:t>
      </w:r>
      <w:r w:rsidR="007964B1">
        <w:rPr>
          <w:rFonts w:ascii="Arial" w:hAnsi="Arial" w:cs="Tahoma"/>
          <w:sz w:val="16"/>
          <w:szCs w:val="16"/>
        </w:rPr>
        <w:t>niskoprądowych</w:t>
      </w:r>
    </w:p>
    <w:p w14:paraId="3C0EEABD" w14:textId="77777777" w:rsidR="000E147A" w:rsidRDefault="00347AA9"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6</w:t>
      </w:r>
      <w:r>
        <w:rPr>
          <w:rFonts w:ascii="Arial" w:hAnsi="Arial" w:cs="Tahoma"/>
          <w:sz w:val="16"/>
          <w:szCs w:val="16"/>
        </w:rPr>
        <w:t xml:space="preserve">.05.00 </w:t>
      </w:r>
      <w:r w:rsidR="000E147A">
        <w:rPr>
          <w:rFonts w:ascii="Arial" w:hAnsi="Arial" w:cs="Tahoma"/>
          <w:sz w:val="16"/>
          <w:szCs w:val="16"/>
        </w:rPr>
        <w:t>Raporty z badań</w:t>
      </w:r>
    </w:p>
    <w:p w14:paraId="23503429" w14:textId="77777777" w:rsidR="000E147A" w:rsidRDefault="00347AA9"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6</w:t>
      </w:r>
      <w:r>
        <w:rPr>
          <w:rFonts w:ascii="Arial" w:hAnsi="Arial" w:cs="Tahoma"/>
          <w:sz w:val="16"/>
          <w:szCs w:val="16"/>
        </w:rPr>
        <w:t xml:space="preserve">.06.00 </w:t>
      </w:r>
      <w:r w:rsidR="000E147A">
        <w:rPr>
          <w:rFonts w:ascii="Arial" w:hAnsi="Arial" w:cs="Tahoma"/>
          <w:sz w:val="16"/>
          <w:szCs w:val="16"/>
        </w:rPr>
        <w:t>Badania prowadzone przez Zamawiającego</w:t>
      </w:r>
    </w:p>
    <w:p w14:paraId="56EDBC72" w14:textId="77777777" w:rsidR="000E147A" w:rsidRDefault="00347AA9"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6</w:t>
      </w:r>
      <w:r>
        <w:rPr>
          <w:rFonts w:ascii="Arial" w:hAnsi="Arial" w:cs="Tahoma"/>
          <w:sz w:val="16"/>
          <w:szCs w:val="16"/>
        </w:rPr>
        <w:t xml:space="preserve">.07.00 </w:t>
      </w:r>
      <w:r w:rsidR="000E147A">
        <w:rPr>
          <w:rFonts w:ascii="Arial" w:hAnsi="Arial" w:cs="Tahoma"/>
          <w:sz w:val="16"/>
          <w:szCs w:val="16"/>
        </w:rPr>
        <w:t>Atesty, Certyfikaty i deklaracje zgodności</w:t>
      </w:r>
    </w:p>
    <w:p w14:paraId="79633A0D" w14:textId="77777777" w:rsidR="000E147A" w:rsidRDefault="00347AA9"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6</w:t>
      </w:r>
      <w:r>
        <w:rPr>
          <w:rFonts w:ascii="Arial" w:hAnsi="Arial" w:cs="Tahoma"/>
          <w:sz w:val="16"/>
          <w:szCs w:val="16"/>
        </w:rPr>
        <w:t xml:space="preserve">.08.00 </w:t>
      </w:r>
      <w:r w:rsidR="000E147A">
        <w:rPr>
          <w:rFonts w:ascii="Arial" w:hAnsi="Arial" w:cs="Tahoma"/>
          <w:sz w:val="16"/>
          <w:szCs w:val="16"/>
        </w:rPr>
        <w:t>Dokumenty budowy</w:t>
      </w:r>
    </w:p>
    <w:p w14:paraId="6EB7005A" w14:textId="77777777" w:rsidR="000E147A" w:rsidRDefault="005C3050" w:rsidP="00FF41FF">
      <w:pPr>
        <w:pStyle w:val="TOC31"/>
        <w:tabs>
          <w:tab w:val="left" w:pos="1200"/>
          <w:tab w:val="right" w:leader="dot" w:pos="9345"/>
        </w:tabs>
        <w:spacing w:line="360" w:lineRule="auto"/>
        <w:ind w:left="0"/>
        <w:rPr>
          <w:rFonts w:ascii="Arial" w:hAnsi="Arial" w:cs="Tahoma"/>
          <w:sz w:val="16"/>
          <w:szCs w:val="16"/>
        </w:rPr>
      </w:pPr>
      <w:r>
        <w:rPr>
          <w:rFonts w:ascii="Arial" w:hAnsi="Arial" w:cs="Tahoma"/>
          <w:sz w:val="16"/>
          <w:szCs w:val="16"/>
        </w:rPr>
        <w:lastRenderedPageBreak/>
        <w:t>T.0</w:t>
      </w:r>
      <w:r>
        <w:rPr>
          <w:rFonts w:ascii="Arial" w:hAnsi="Arial"/>
          <w:sz w:val="16"/>
          <w:szCs w:val="16"/>
        </w:rPr>
        <w:t>6</w:t>
      </w:r>
      <w:r>
        <w:rPr>
          <w:rFonts w:ascii="Arial" w:hAnsi="Arial" w:cs="Tahoma"/>
          <w:sz w:val="16"/>
          <w:szCs w:val="16"/>
        </w:rPr>
        <w:t xml:space="preserve">.08.01 </w:t>
      </w:r>
      <w:r w:rsidR="000E147A">
        <w:rPr>
          <w:rFonts w:ascii="Arial" w:hAnsi="Arial" w:cs="Tahoma"/>
          <w:sz w:val="16"/>
          <w:szCs w:val="16"/>
        </w:rPr>
        <w:t>Dziennik Budowy</w:t>
      </w:r>
    </w:p>
    <w:p w14:paraId="7D9571CE" w14:textId="77777777" w:rsidR="000E147A" w:rsidRDefault="005C3050" w:rsidP="00FF41FF">
      <w:pPr>
        <w:pStyle w:val="TOC31"/>
        <w:tabs>
          <w:tab w:val="left" w:pos="12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6</w:t>
      </w:r>
      <w:r>
        <w:rPr>
          <w:rFonts w:ascii="Arial" w:hAnsi="Arial" w:cs="Tahoma"/>
          <w:sz w:val="16"/>
          <w:szCs w:val="16"/>
        </w:rPr>
        <w:t xml:space="preserve">.08.02 </w:t>
      </w:r>
      <w:r w:rsidR="000E147A">
        <w:rPr>
          <w:rFonts w:ascii="Arial" w:hAnsi="Arial" w:cs="Tahoma"/>
          <w:sz w:val="16"/>
          <w:szCs w:val="16"/>
        </w:rPr>
        <w:t>Księga obmiaru</w:t>
      </w:r>
    </w:p>
    <w:p w14:paraId="693BE871" w14:textId="77777777" w:rsidR="000E147A" w:rsidRDefault="005C3050" w:rsidP="00AE7C13">
      <w:pPr>
        <w:pStyle w:val="TOC31"/>
        <w:tabs>
          <w:tab w:val="left" w:pos="1200"/>
          <w:tab w:val="left" w:pos="7233"/>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6</w:t>
      </w:r>
      <w:r>
        <w:rPr>
          <w:rFonts w:ascii="Arial" w:hAnsi="Arial" w:cs="Tahoma"/>
          <w:sz w:val="16"/>
          <w:szCs w:val="16"/>
        </w:rPr>
        <w:t xml:space="preserve">.08.03 </w:t>
      </w:r>
      <w:r w:rsidR="000E147A">
        <w:rPr>
          <w:rFonts w:ascii="Arial" w:hAnsi="Arial" w:cs="Tahoma"/>
          <w:sz w:val="16"/>
          <w:szCs w:val="16"/>
        </w:rPr>
        <w:t>Dokumenty laboratoryjne</w:t>
      </w:r>
      <w:r w:rsidR="00AE7C13">
        <w:rPr>
          <w:rFonts w:ascii="Arial" w:hAnsi="Arial" w:cs="Tahoma"/>
          <w:sz w:val="16"/>
          <w:szCs w:val="16"/>
        </w:rPr>
        <w:tab/>
      </w:r>
    </w:p>
    <w:p w14:paraId="3A511397" w14:textId="77777777" w:rsidR="000E147A" w:rsidRDefault="005C3050" w:rsidP="00FF41FF">
      <w:pPr>
        <w:pStyle w:val="TOC31"/>
        <w:tabs>
          <w:tab w:val="left" w:pos="12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6</w:t>
      </w:r>
      <w:r>
        <w:rPr>
          <w:rFonts w:ascii="Arial" w:hAnsi="Arial" w:cs="Tahoma"/>
          <w:sz w:val="16"/>
          <w:szCs w:val="16"/>
        </w:rPr>
        <w:t xml:space="preserve">.08.04 </w:t>
      </w:r>
      <w:r w:rsidR="000E147A">
        <w:rPr>
          <w:rFonts w:ascii="Arial" w:hAnsi="Arial" w:cs="Tahoma"/>
          <w:sz w:val="16"/>
          <w:szCs w:val="16"/>
        </w:rPr>
        <w:t>Pozostałe dokumenty budowy</w:t>
      </w:r>
    </w:p>
    <w:p w14:paraId="536947D8" w14:textId="77777777" w:rsidR="000E147A" w:rsidRDefault="005C3050" w:rsidP="00FF41FF">
      <w:pPr>
        <w:pStyle w:val="TOC31"/>
        <w:tabs>
          <w:tab w:val="left" w:pos="12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6</w:t>
      </w:r>
      <w:r>
        <w:rPr>
          <w:rFonts w:ascii="Arial" w:hAnsi="Arial" w:cs="Tahoma"/>
          <w:sz w:val="16"/>
          <w:szCs w:val="16"/>
        </w:rPr>
        <w:t xml:space="preserve">.08.05 </w:t>
      </w:r>
      <w:r w:rsidR="000E147A">
        <w:rPr>
          <w:rFonts w:ascii="Arial" w:hAnsi="Arial" w:cs="Tahoma"/>
          <w:sz w:val="16"/>
          <w:szCs w:val="16"/>
        </w:rPr>
        <w:t>Przechowywanie dokumentów budowy</w:t>
      </w:r>
    </w:p>
    <w:p w14:paraId="08F607F5" w14:textId="77777777" w:rsidR="000E147A" w:rsidRDefault="00A66AE3" w:rsidP="00FF41FF">
      <w:pPr>
        <w:pStyle w:val="TOC11"/>
        <w:tabs>
          <w:tab w:val="left" w:pos="400"/>
          <w:tab w:val="right" w:leader="dot" w:pos="9345"/>
        </w:tabs>
        <w:spacing w:line="360" w:lineRule="auto"/>
        <w:ind w:left="0"/>
        <w:rPr>
          <w:rFonts w:ascii="Arial" w:hAnsi="Arial"/>
          <w:sz w:val="16"/>
          <w:szCs w:val="16"/>
        </w:rPr>
      </w:pPr>
      <w:r>
        <w:rPr>
          <w:rFonts w:ascii="Arial" w:hAnsi="Arial"/>
          <w:sz w:val="16"/>
          <w:szCs w:val="16"/>
        </w:rPr>
        <w:t xml:space="preserve">T.07.00.00 </w:t>
      </w:r>
      <w:r w:rsidR="000E147A">
        <w:rPr>
          <w:rFonts w:ascii="Arial" w:hAnsi="Arial"/>
          <w:sz w:val="16"/>
          <w:szCs w:val="16"/>
        </w:rPr>
        <w:t>OBMIAR ROBÓT</w:t>
      </w:r>
    </w:p>
    <w:p w14:paraId="619BF75A" w14:textId="77777777" w:rsidR="000E147A" w:rsidRDefault="00AF3446"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7</w:t>
      </w:r>
      <w:r>
        <w:rPr>
          <w:rFonts w:ascii="Arial" w:hAnsi="Arial" w:cs="Tahoma"/>
          <w:sz w:val="16"/>
          <w:szCs w:val="16"/>
        </w:rPr>
        <w:t xml:space="preserve">.01.00 </w:t>
      </w:r>
      <w:r w:rsidR="000E147A">
        <w:rPr>
          <w:rFonts w:ascii="Arial" w:hAnsi="Arial" w:cs="Tahoma"/>
          <w:sz w:val="16"/>
          <w:szCs w:val="16"/>
        </w:rPr>
        <w:t>Ogólne zasady obmiaru robót</w:t>
      </w:r>
    </w:p>
    <w:p w14:paraId="376D1E20" w14:textId="77777777" w:rsidR="000E147A" w:rsidRDefault="00AF3446"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7</w:t>
      </w:r>
      <w:r>
        <w:rPr>
          <w:rFonts w:ascii="Arial" w:hAnsi="Arial" w:cs="Tahoma"/>
          <w:sz w:val="16"/>
          <w:szCs w:val="16"/>
        </w:rPr>
        <w:t xml:space="preserve">.02.00 </w:t>
      </w:r>
      <w:r w:rsidR="000E147A">
        <w:rPr>
          <w:rFonts w:ascii="Arial" w:hAnsi="Arial" w:cs="Tahoma"/>
          <w:sz w:val="16"/>
          <w:szCs w:val="16"/>
        </w:rPr>
        <w:t>Zasady określania ilości robót i materiałów</w:t>
      </w:r>
    </w:p>
    <w:p w14:paraId="702970B6" w14:textId="77777777" w:rsidR="000E147A" w:rsidRDefault="00AF3446"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7</w:t>
      </w:r>
      <w:r>
        <w:rPr>
          <w:rFonts w:ascii="Arial" w:hAnsi="Arial" w:cs="Tahoma"/>
          <w:sz w:val="16"/>
          <w:szCs w:val="16"/>
        </w:rPr>
        <w:t xml:space="preserve">.03.00 </w:t>
      </w:r>
      <w:r w:rsidR="000E147A">
        <w:rPr>
          <w:rFonts w:ascii="Arial" w:hAnsi="Arial" w:cs="Tahoma"/>
          <w:sz w:val="16"/>
          <w:szCs w:val="16"/>
        </w:rPr>
        <w:t>Urządzenia i sprzęt pomiarowy</w:t>
      </w:r>
    </w:p>
    <w:p w14:paraId="00D5F413" w14:textId="77777777" w:rsidR="000E147A" w:rsidRDefault="00AF3446"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7</w:t>
      </w:r>
      <w:r>
        <w:rPr>
          <w:rFonts w:ascii="Arial" w:hAnsi="Arial" w:cs="Tahoma"/>
          <w:sz w:val="16"/>
          <w:szCs w:val="16"/>
        </w:rPr>
        <w:t xml:space="preserve">.04.00 </w:t>
      </w:r>
      <w:r w:rsidR="000E147A">
        <w:rPr>
          <w:rFonts w:ascii="Arial" w:hAnsi="Arial" w:cs="Tahoma"/>
          <w:sz w:val="16"/>
          <w:szCs w:val="16"/>
        </w:rPr>
        <w:t>Czas przeprowadzenia obmiaru</w:t>
      </w:r>
    </w:p>
    <w:p w14:paraId="2B013D6B" w14:textId="77777777" w:rsidR="000E147A" w:rsidRDefault="00AF3446" w:rsidP="00FF41FF">
      <w:pPr>
        <w:pStyle w:val="TOC11"/>
        <w:tabs>
          <w:tab w:val="left" w:pos="400"/>
          <w:tab w:val="right" w:leader="dot" w:pos="9345"/>
        </w:tabs>
        <w:spacing w:line="360" w:lineRule="auto"/>
        <w:ind w:left="0"/>
        <w:rPr>
          <w:rFonts w:ascii="Arial" w:hAnsi="Arial"/>
          <w:sz w:val="16"/>
          <w:szCs w:val="16"/>
        </w:rPr>
      </w:pPr>
      <w:r>
        <w:rPr>
          <w:rFonts w:ascii="Arial" w:hAnsi="Arial"/>
          <w:sz w:val="16"/>
          <w:szCs w:val="16"/>
        </w:rPr>
        <w:t xml:space="preserve">T.08.00.00 </w:t>
      </w:r>
      <w:r w:rsidR="000E147A">
        <w:rPr>
          <w:rFonts w:ascii="Arial" w:hAnsi="Arial"/>
          <w:sz w:val="16"/>
          <w:szCs w:val="16"/>
        </w:rPr>
        <w:t>ODBIÓR ROBÓT</w:t>
      </w:r>
    </w:p>
    <w:p w14:paraId="699DF468" w14:textId="77777777" w:rsidR="000E147A" w:rsidRDefault="00365CFE"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8</w:t>
      </w:r>
      <w:r>
        <w:rPr>
          <w:rFonts w:ascii="Arial" w:hAnsi="Arial" w:cs="Tahoma"/>
          <w:sz w:val="16"/>
          <w:szCs w:val="16"/>
        </w:rPr>
        <w:t xml:space="preserve">.01.00 </w:t>
      </w:r>
      <w:r w:rsidR="000E147A">
        <w:rPr>
          <w:rFonts w:ascii="Arial" w:hAnsi="Arial" w:cs="Tahoma"/>
          <w:sz w:val="16"/>
          <w:szCs w:val="16"/>
        </w:rPr>
        <w:t>Rodzaje odbiorów robót</w:t>
      </w:r>
    </w:p>
    <w:p w14:paraId="6BB62A82" w14:textId="77777777" w:rsidR="000E147A" w:rsidRDefault="00365CFE"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8</w:t>
      </w:r>
      <w:r>
        <w:rPr>
          <w:rFonts w:ascii="Arial" w:hAnsi="Arial" w:cs="Tahoma"/>
          <w:sz w:val="16"/>
          <w:szCs w:val="16"/>
        </w:rPr>
        <w:t xml:space="preserve">.02.00 </w:t>
      </w:r>
      <w:r w:rsidR="000E147A">
        <w:rPr>
          <w:rFonts w:ascii="Arial" w:hAnsi="Arial" w:cs="Tahoma"/>
          <w:sz w:val="16"/>
          <w:szCs w:val="16"/>
        </w:rPr>
        <w:t>Odbiór robót zanikających i ulegających zakryciu</w:t>
      </w:r>
    </w:p>
    <w:p w14:paraId="4689B4F6" w14:textId="77777777" w:rsidR="000E147A" w:rsidRDefault="00365CFE"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8</w:t>
      </w:r>
      <w:r>
        <w:rPr>
          <w:rFonts w:ascii="Arial" w:hAnsi="Arial" w:cs="Tahoma"/>
          <w:sz w:val="16"/>
          <w:szCs w:val="16"/>
        </w:rPr>
        <w:t xml:space="preserve">.03.00 </w:t>
      </w:r>
      <w:r w:rsidR="000E147A">
        <w:rPr>
          <w:rFonts w:ascii="Arial" w:hAnsi="Arial" w:cs="Tahoma"/>
          <w:sz w:val="16"/>
          <w:szCs w:val="16"/>
        </w:rPr>
        <w:t>Odbiór międzyoperacyjny</w:t>
      </w:r>
    </w:p>
    <w:p w14:paraId="2BF02566" w14:textId="77777777" w:rsidR="000E147A" w:rsidRDefault="00365CFE"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8</w:t>
      </w:r>
      <w:r>
        <w:rPr>
          <w:rFonts w:ascii="Arial" w:hAnsi="Arial" w:cs="Tahoma"/>
          <w:sz w:val="16"/>
          <w:szCs w:val="16"/>
        </w:rPr>
        <w:t xml:space="preserve">.04.00 </w:t>
      </w:r>
      <w:r w:rsidR="000E147A">
        <w:rPr>
          <w:rFonts w:ascii="Arial" w:hAnsi="Arial" w:cs="Tahoma"/>
          <w:sz w:val="16"/>
          <w:szCs w:val="16"/>
        </w:rPr>
        <w:t>Odbiór częściowy</w:t>
      </w:r>
    </w:p>
    <w:p w14:paraId="36D78057" w14:textId="77777777" w:rsidR="000E147A" w:rsidRDefault="00365CFE"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8</w:t>
      </w:r>
      <w:r>
        <w:rPr>
          <w:rFonts w:ascii="Arial" w:hAnsi="Arial" w:cs="Tahoma"/>
          <w:sz w:val="16"/>
          <w:szCs w:val="16"/>
        </w:rPr>
        <w:t xml:space="preserve">.05.00 </w:t>
      </w:r>
      <w:r w:rsidR="000E147A">
        <w:rPr>
          <w:rFonts w:ascii="Arial" w:hAnsi="Arial" w:cs="Tahoma"/>
          <w:sz w:val="16"/>
          <w:szCs w:val="16"/>
        </w:rPr>
        <w:t>Odbiór końcowy robót</w:t>
      </w:r>
    </w:p>
    <w:p w14:paraId="04634B9F" w14:textId="77777777" w:rsidR="000E147A" w:rsidRDefault="00365CFE"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8</w:t>
      </w:r>
      <w:r>
        <w:rPr>
          <w:rFonts w:ascii="Arial" w:hAnsi="Arial" w:cs="Tahoma"/>
          <w:sz w:val="16"/>
          <w:szCs w:val="16"/>
        </w:rPr>
        <w:t xml:space="preserve">.06.00 </w:t>
      </w:r>
      <w:r w:rsidR="000E147A">
        <w:rPr>
          <w:rFonts w:ascii="Arial" w:hAnsi="Arial" w:cs="Tahoma"/>
          <w:sz w:val="16"/>
          <w:szCs w:val="16"/>
        </w:rPr>
        <w:t>Dokumenty odbioru końcowego</w:t>
      </w:r>
    </w:p>
    <w:p w14:paraId="7058C735" w14:textId="77777777" w:rsidR="000E147A" w:rsidRDefault="00365CFE" w:rsidP="00FF41FF">
      <w:pPr>
        <w:pStyle w:val="TOC21"/>
        <w:tabs>
          <w:tab w:val="left" w:pos="800"/>
          <w:tab w:val="right" w:leader="dot" w:pos="9345"/>
        </w:tabs>
        <w:spacing w:line="360" w:lineRule="auto"/>
        <w:ind w:left="0"/>
        <w:rPr>
          <w:rFonts w:ascii="Arial" w:hAnsi="Arial" w:cs="Tahoma"/>
          <w:sz w:val="16"/>
          <w:szCs w:val="16"/>
        </w:rPr>
      </w:pPr>
      <w:r>
        <w:rPr>
          <w:rFonts w:ascii="Arial" w:hAnsi="Arial" w:cs="Tahoma"/>
          <w:sz w:val="16"/>
          <w:szCs w:val="16"/>
        </w:rPr>
        <w:t>T.0</w:t>
      </w:r>
      <w:r>
        <w:rPr>
          <w:rFonts w:ascii="Arial" w:hAnsi="Arial"/>
          <w:sz w:val="16"/>
          <w:szCs w:val="16"/>
        </w:rPr>
        <w:t>8</w:t>
      </w:r>
      <w:r>
        <w:rPr>
          <w:rFonts w:ascii="Arial" w:hAnsi="Arial" w:cs="Tahoma"/>
          <w:sz w:val="16"/>
          <w:szCs w:val="16"/>
        </w:rPr>
        <w:t xml:space="preserve">.07.00 </w:t>
      </w:r>
      <w:r w:rsidR="000E147A">
        <w:rPr>
          <w:rFonts w:ascii="Arial" w:hAnsi="Arial" w:cs="Tahoma"/>
          <w:sz w:val="16"/>
          <w:szCs w:val="16"/>
        </w:rPr>
        <w:t>Odbiór pogwarancyjny</w:t>
      </w:r>
    </w:p>
    <w:p w14:paraId="18DF4227" w14:textId="77777777" w:rsidR="000E147A" w:rsidRDefault="00365CFE" w:rsidP="00FF41FF">
      <w:pPr>
        <w:pStyle w:val="TOC11"/>
        <w:tabs>
          <w:tab w:val="left" w:pos="400"/>
          <w:tab w:val="right" w:leader="dot" w:pos="9345"/>
        </w:tabs>
        <w:spacing w:line="360" w:lineRule="auto"/>
        <w:ind w:left="0"/>
        <w:rPr>
          <w:rFonts w:ascii="Arial" w:hAnsi="Arial"/>
          <w:sz w:val="16"/>
          <w:szCs w:val="16"/>
        </w:rPr>
      </w:pPr>
      <w:r>
        <w:rPr>
          <w:rFonts w:ascii="Arial" w:hAnsi="Arial"/>
          <w:sz w:val="16"/>
          <w:szCs w:val="16"/>
        </w:rPr>
        <w:t xml:space="preserve">T.09.00.00 </w:t>
      </w:r>
      <w:r w:rsidR="000E147A">
        <w:rPr>
          <w:rFonts w:ascii="Arial" w:hAnsi="Arial"/>
          <w:sz w:val="16"/>
          <w:szCs w:val="16"/>
        </w:rPr>
        <w:t>PODSTAWA PŁATNOŚCI</w:t>
      </w:r>
    </w:p>
    <w:p w14:paraId="47F99C6C" w14:textId="77777777" w:rsidR="000E147A" w:rsidRDefault="00A5683F" w:rsidP="00FF41FF">
      <w:pPr>
        <w:pStyle w:val="TOC11"/>
        <w:tabs>
          <w:tab w:val="left" w:pos="600"/>
          <w:tab w:val="right" w:leader="dot" w:pos="9345"/>
        </w:tabs>
        <w:spacing w:line="360" w:lineRule="auto"/>
        <w:ind w:left="0"/>
        <w:rPr>
          <w:rFonts w:ascii="Arial" w:hAnsi="Arial"/>
          <w:sz w:val="16"/>
          <w:szCs w:val="16"/>
        </w:rPr>
      </w:pPr>
      <w:r>
        <w:rPr>
          <w:rFonts w:ascii="Arial" w:hAnsi="Arial"/>
          <w:sz w:val="16"/>
          <w:szCs w:val="16"/>
        </w:rPr>
        <w:t xml:space="preserve">T.10.00.00 </w:t>
      </w:r>
      <w:r w:rsidR="000E147A">
        <w:rPr>
          <w:rFonts w:ascii="Arial" w:hAnsi="Arial"/>
          <w:sz w:val="16"/>
          <w:szCs w:val="16"/>
        </w:rPr>
        <w:t>PRZEPISY ZWIĄZANE</w:t>
      </w:r>
    </w:p>
    <w:p w14:paraId="4DF2B54C" w14:textId="77777777" w:rsidR="000E147A" w:rsidRDefault="00A5683F" w:rsidP="00FF41FF">
      <w:pPr>
        <w:pStyle w:val="TOC21"/>
        <w:tabs>
          <w:tab w:val="left" w:pos="800"/>
          <w:tab w:val="right" w:leader="dot" w:pos="9345"/>
        </w:tabs>
        <w:spacing w:line="360" w:lineRule="auto"/>
        <w:ind w:left="0"/>
        <w:rPr>
          <w:rFonts w:ascii="Arial" w:hAnsi="Arial" w:cs="Tahoma"/>
          <w:sz w:val="16"/>
          <w:szCs w:val="16"/>
        </w:rPr>
      </w:pPr>
      <w:r>
        <w:rPr>
          <w:rFonts w:ascii="Arial" w:hAnsi="Arial"/>
          <w:sz w:val="16"/>
          <w:szCs w:val="16"/>
        </w:rPr>
        <w:t>T.10</w:t>
      </w:r>
      <w:r>
        <w:rPr>
          <w:rFonts w:ascii="Arial" w:hAnsi="Arial" w:cs="Tahoma"/>
          <w:sz w:val="16"/>
          <w:szCs w:val="16"/>
        </w:rPr>
        <w:t>.0</w:t>
      </w:r>
      <w:r>
        <w:rPr>
          <w:rFonts w:ascii="Arial" w:hAnsi="Arial"/>
          <w:sz w:val="16"/>
          <w:szCs w:val="16"/>
        </w:rPr>
        <w:t>1</w:t>
      </w:r>
      <w:r>
        <w:rPr>
          <w:rFonts w:ascii="Arial" w:hAnsi="Arial" w:cs="Tahoma"/>
          <w:sz w:val="16"/>
          <w:szCs w:val="16"/>
        </w:rPr>
        <w:t xml:space="preserve">.00 </w:t>
      </w:r>
      <w:r w:rsidR="000E147A">
        <w:rPr>
          <w:rFonts w:ascii="Arial" w:hAnsi="Arial" w:cs="Tahoma"/>
          <w:sz w:val="16"/>
          <w:szCs w:val="16"/>
        </w:rPr>
        <w:t>Przepisy prawne</w:t>
      </w:r>
    </w:p>
    <w:p w14:paraId="73220B2F" w14:textId="77777777" w:rsidR="000E147A" w:rsidRDefault="00A5683F" w:rsidP="00FF41FF">
      <w:pPr>
        <w:pStyle w:val="TOC21"/>
        <w:tabs>
          <w:tab w:val="left" w:pos="800"/>
          <w:tab w:val="right" w:leader="dot" w:pos="9345"/>
        </w:tabs>
        <w:spacing w:line="360" w:lineRule="auto"/>
        <w:ind w:left="0"/>
      </w:pPr>
      <w:r>
        <w:rPr>
          <w:rFonts w:ascii="Arial" w:hAnsi="Arial"/>
          <w:sz w:val="16"/>
          <w:szCs w:val="16"/>
        </w:rPr>
        <w:t>T.10</w:t>
      </w:r>
      <w:r>
        <w:rPr>
          <w:rFonts w:ascii="Arial" w:hAnsi="Arial" w:cs="Tahoma"/>
          <w:sz w:val="16"/>
          <w:szCs w:val="16"/>
        </w:rPr>
        <w:t xml:space="preserve">.02.00 </w:t>
      </w:r>
      <w:r w:rsidR="000E147A">
        <w:rPr>
          <w:rFonts w:ascii="Arial" w:hAnsi="Arial" w:cs="Tahoma"/>
          <w:sz w:val="16"/>
          <w:szCs w:val="16"/>
        </w:rPr>
        <w:t>Normy techniczne</w:t>
      </w:r>
      <w:r w:rsidR="000E147A">
        <w:br w:type="page"/>
      </w:r>
    </w:p>
    <w:p w14:paraId="7C13FD76" w14:textId="77777777" w:rsidR="00BC4656" w:rsidRPr="00BC4656" w:rsidRDefault="00BC4656" w:rsidP="00BC4656"/>
    <w:p w14:paraId="25EF8D95" w14:textId="77777777" w:rsidR="00BC4656" w:rsidRPr="00BC4656" w:rsidRDefault="00BC4656" w:rsidP="00BC4656">
      <w:pPr>
        <w:pStyle w:val="TOC11"/>
        <w:spacing w:line="360" w:lineRule="auto"/>
        <w:ind w:left="0"/>
        <w:rPr>
          <w:rFonts w:ascii="Arial" w:hAnsi="Arial"/>
          <w:b/>
          <w:sz w:val="16"/>
          <w:szCs w:val="16"/>
        </w:rPr>
      </w:pPr>
      <w:r w:rsidRPr="00BC4656">
        <w:rPr>
          <w:rFonts w:ascii="Arial" w:hAnsi="Arial"/>
          <w:b/>
          <w:sz w:val="16"/>
          <w:szCs w:val="16"/>
        </w:rPr>
        <w:t xml:space="preserve">T.00.00.00 SPECYFIKACJA TECHNICZNA WYKONANIA I ODBIORU ROBÓT W ZAKRESIE INSTALACJI </w:t>
      </w:r>
      <w:r w:rsidR="00E27DBE">
        <w:rPr>
          <w:rFonts w:ascii="Arial" w:hAnsi="Arial"/>
          <w:b/>
          <w:sz w:val="16"/>
          <w:szCs w:val="16"/>
        </w:rPr>
        <w:t xml:space="preserve"> ELEKTRYCZNYCH - NISKOPRĄDOWYCH</w:t>
      </w:r>
    </w:p>
    <w:p w14:paraId="72174E64" w14:textId="77777777" w:rsidR="00BC4656" w:rsidRDefault="00BC4656">
      <w:pPr>
        <w:pStyle w:val="Heading11"/>
        <w:tabs>
          <w:tab w:val="num" w:pos="397"/>
        </w:tabs>
        <w:rPr>
          <w:rFonts w:ascii="Arial" w:hAnsi="Arial"/>
          <w:sz w:val="16"/>
          <w:szCs w:val="16"/>
        </w:rPr>
      </w:pPr>
    </w:p>
    <w:p w14:paraId="03273430" w14:textId="77777777" w:rsidR="00BC4656" w:rsidRDefault="00BC4656">
      <w:pPr>
        <w:pStyle w:val="Heading11"/>
        <w:tabs>
          <w:tab w:val="num" w:pos="397"/>
        </w:tabs>
        <w:rPr>
          <w:rFonts w:ascii="Arial" w:hAnsi="Arial"/>
          <w:sz w:val="16"/>
          <w:szCs w:val="16"/>
        </w:rPr>
      </w:pPr>
    </w:p>
    <w:p w14:paraId="1209D19C" w14:textId="77777777" w:rsidR="000E147A" w:rsidRDefault="00BC4656">
      <w:pPr>
        <w:pStyle w:val="Heading11"/>
        <w:tabs>
          <w:tab w:val="num" w:pos="397"/>
        </w:tabs>
        <w:rPr>
          <w:rFonts w:ascii="Arial" w:hAnsi="Arial"/>
          <w:sz w:val="16"/>
          <w:szCs w:val="16"/>
        </w:rPr>
      </w:pPr>
      <w:r>
        <w:rPr>
          <w:rFonts w:ascii="Arial" w:hAnsi="Arial"/>
          <w:sz w:val="16"/>
          <w:szCs w:val="16"/>
        </w:rPr>
        <w:t xml:space="preserve">T.01.00.00 </w:t>
      </w:r>
      <w:r w:rsidR="00CC0F26">
        <w:rPr>
          <w:rFonts w:ascii="Arial" w:hAnsi="Arial"/>
          <w:sz w:val="16"/>
          <w:szCs w:val="16"/>
        </w:rPr>
        <w:t>CZĘŚĆ  OGÓLNA</w:t>
      </w:r>
    </w:p>
    <w:p w14:paraId="1DBAFBAF" w14:textId="77777777" w:rsidR="000E147A" w:rsidRDefault="00CC0F26" w:rsidP="00BC4656">
      <w:pPr>
        <w:pStyle w:val="Heading21"/>
        <w:tabs>
          <w:tab w:val="clear" w:pos="397"/>
        </w:tabs>
        <w:spacing w:line="360" w:lineRule="auto"/>
        <w:ind w:left="0" w:firstLine="0"/>
        <w:rPr>
          <w:rFonts w:ascii="Arial" w:hAnsi="Arial"/>
          <w:sz w:val="16"/>
          <w:szCs w:val="16"/>
        </w:rPr>
      </w:pPr>
      <w:r>
        <w:rPr>
          <w:rFonts w:ascii="Arial" w:hAnsi="Arial"/>
          <w:sz w:val="16"/>
          <w:szCs w:val="16"/>
        </w:rPr>
        <w:t xml:space="preserve">T.01.01.00 </w:t>
      </w:r>
      <w:r w:rsidR="000E147A">
        <w:rPr>
          <w:rFonts w:ascii="Arial" w:hAnsi="Arial"/>
          <w:sz w:val="16"/>
          <w:szCs w:val="16"/>
        </w:rPr>
        <w:t>Przedmiot Specyfikacji Technicznej</w:t>
      </w:r>
    </w:p>
    <w:p w14:paraId="295620EC" w14:textId="614B195F" w:rsidR="000E147A" w:rsidRDefault="000E147A">
      <w:pPr>
        <w:spacing w:line="360" w:lineRule="auto"/>
        <w:ind w:firstLine="284"/>
        <w:jc w:val="both"/>
        <w:rPr>
          <w:rFonts w:ascii="Arial" w:hAnsi="Arial" w:cs="Tahoma"/>
          <w:sz w:val="16"/>
          <w:szCs w:val="16"/>
        </w:rPr>
      </w:pPr>
      <w:r>
        <w:rPr>
          <w:rFonts w:ascii="Arial" w:hAnsi="Arial" w:cs="Tahoma"/>
          <w:sz w:val="16"/>
          <w:szCs w:val="16"/>
        </w:rPr>
        <w:t>Przedmiotem Specyfikacji Technicznej są warunki wykonania i odbioru wszystkich robót w zakresie instalacji elektrycznych</w:t>
      </w:r>
      <w:r w:rsidR="00D067ED">
        <w:rPr>
          <w:rFonts w:ascii="Arial" w:hAnsi="Arial" w:cs="Tahoma"/>
          <w:sz w:val="16"/>
          <w:szCs w:val="16"/>
        </w:rPr>
        <w:t xml:space="preserve"> </w:t>
      </w:r>
      <w:r>
        <w:rPr>
          <w:rFonts w:ascii="Arial" w:hAnsi="Arial" w:cs="Tahoma"/>
          <w:sz w:val="16"/>
          <w:szCs w:val="16"/>
        </w:rPr>
        <w:t>-</w:t>
      </w:r>
      <w:r w:rsidR="00D067ED">
        <w:rPr>
          <w:rFonts w:ascii="Arial" w:hAnsi="Arial" w:cs="Tahoma"/>
          <w:sz w:val="16"/>
          <w:szCs w:val="16"/>
        </w:rPr>
        <w:t xml:space="preserve"> </w:t>
      </w:r>
      <w:r w:rsidR="00E643DC">
        <w:rPr>
          <w:rFonts w:ascii="Arial" w:hAnsi="Arial" w:cs="Tahoma"/>
          <w:sz w:val="16"/>
          <w:szCs w:val="16"/>
        </w:rPr>
        <w:t xml:space="preserve">niskoprądowych </w:t>
      </w:r>
      <w:r>
        <w:rPr>
          <w:rFonts w:ascii="Arial" w:hAnsi="Arial" w:cs="Tahoma"/>
          <w:sz w:val="16"/>
          <w:szCs w:val="16"/>
        </w:rPr>
        <w:t>wewnętrznych obejmujących w szczególności wymagania właściwości materiałów, wymagania dotyczące sposobu wykonania i oceny prawidłowości poszczególnych ro</w:t>
      </w:r>
      <w:r w:rsidR="00D64641">
        <w:rPr>
          <w:rFonts w:ascii="Arial" w:hAnsi="Arial" w:cs="Tahoma"/>
          <w:sz w:val="16"/>
          <w:szCs w:val="16"/>
        </w:rPr>
        <w:t xml:space="preserve">bót. </w:t>
      </w:r>
      <w:r>
        <w:rPr>
          <w:rFonts w:ascii="Arial" w:hAnsi="Arial" w:cs="Tahoma"/>
          <w:sz w:val="16"/>
          <w:szCs w:val="16"/>
        </w:rPr>
        <w:t>W dalszej części opracowania Specyfikacja Techniczna będzie opisywana skrótem ST.</w:t>
      </w:r>
    </w:p>
    <w:p w14:paraId="6839C7FC" w14:textId="77777777" w:rsidR="000E147A" w:rsidRDefault="00CC0F26" w:rsidP="00CC0F26">
      <w:pPr>
        <w:pStyle w:val="Heading21"/>
        <w:tabs>
          <w:tab w:val="clear" w:pos="397"/>
        </w:tabs>
        <w:spacing w:line="360" w:lineRule="auto"/>
        <w:ind w:left="0" w:firstLine="0"/>
        <w:rPr>
          <w:rFonts w:ascii="Arial" w:hAnsi="Arial"/>
          <w:sz w:val="16"/>
          <w:szCs w:val="16"/>
        </w:rPr>
      </w:pPr>
      <w:r>
        <w:rPr>
          <w:rFonts w:ascii="Arial" w:hAnsi="Arial"/>
          <w:sz w:val="16"/>
          <w:szCs w:val="16"/>
        </w:rPr>
        <w:t xml:space="preserve">T.01.02.00 </w:t>
      </w:r>
      <w:r w:rsidR="000E147A">
        <w:rPr>
          <w:rFonts w:ascii="Arial" w:hAnsi="Arial"/>
          <w:sz w:val="16"/>
          <w:szCs w:val="16"/>
        </w:rPr>
        <w:t>Zakres stosowania ST</w:t>
      </w:r>
    </w:p>
    <w:p w14:paraId="0BBA0EFA" w14:textId="77777777" w:rsidR="000E147A" w:rsidRDefault="000E147A">
      <w:pPr>
        <w:spacing w:line="360" w:lineRule="auto"/>
        <w:ind w:firstLine="284"/>
        <w:jc w:val="both"/>
        <w:rPr>
          <w:rFonts w:ascii="Arial" w:hAnsi="Arial" w:cs="Tahoma"/>
          <w:sz w:val="16"/>
          <w:szCs w:val="16"/>
        </w:rPr>
      </w:pPr>
      <w:r>
        <w:rPr>
          <w:rFonts w:ascii="Arial" w:hAnsi="Arial" w:cs="Tahoma"/>
          <w:sz w:val="16"/>
          <w:szCs w:val="16"/>
        </w:rPr>
        <w:t>Specyfikacje Techni</w:t>
      </w:r>
      <w:r w:rsidR="00D64641">
        <w:rPr>
          <w:rFonts w:ascii="Arial" w:hAnsi="Arial" w:cs="Tahoma"/>
          <w:sz w:val="16"/>
          <w:szCs w:val="16"/>
        </w:rPr>
        <w:t xml:space="preserve">czne stanowią część Dokumentów </w:t>
      </w:r>
      <w:r>
        <w:rPr>
          <w:rFonts w:ascii="Arial" w:hAnsi="Arial" w:cs="Tahoma"/>
          <w:sz w:val="16"/>
          <w:szCs w:val="16"/>
        </w:rPr>
        <w:t>Przetargowych i należy je stosować w zlecaniu i wykonaniu Robót opisanych w podpunkcie 1.1.</w:t>
      </w:r>
    </w:p>
    <w:p w14:paraId="7BDD4D08" w14:textId="77777777" w:rsidR="000E147A" w:rsidRDefault="00CC0F26" w:rsidP="00CC0F26">
      <w:pPr>
        <w:pStyle w:val="Heading21"/>
        <w:tabs>
          <w:tab w:val="clear" w:pos="397"/>
        </w:tabs>
        <w:spacing w:line="360" w:lineRule="auto"/>
        <w:ind w:left="0" w:firstLine="0"/>
        <w:rPr>
          <w:rFonts w:ascii="Arial" w:hAnsi="Arial"/>
          <w:sz w:val="16"/>
          <w:szCs w:val="16"/>
        </w:rPr>
      </w:pPr>
      <w:r>
        <w:rPr>
          <w:rFonts w:ascii="Arial" w:hAnsi="Arial"/>
          <w:sz w:val="16"/>
          <w:szCs w:val="16"/>
        </w:rPr>
        <w:t xml:space="preserve">T.01.03.00 </w:t>
      </w:r>
      <w:r w:rsidR="000E147A">
        <w:rPr>
          <w:rFonts w:ascii="Arial" w:hAnsi="Arial"/>
          <w:sz w:val="16"/>
          <w:szCs w:val="16"/>
        </w:rPr>
        <w:t>Zakres robót objętych ST</w:t>
      </w:r>
    </w:p>
    <w:p w14:paraId="3E85BCDE" w14:textId="14C5F5A7" w:rsidR="000E147A" w:rsidRDefault="000E147A" w:rsidP="00EE5421">
      <w:pPr>
        <w:pStyle w:val="Tekstpodstawowy"/>
        <w:ind w:firstLine="284"/>
        <w:jc w:val="left"/>
        <w:rPr>
          <w:rFonts w:cs="Tahoma"/>
          <w:color w:val="000000"/>
          <w:sz w:val="16"/>
          <w:szCs w:val="16"/>
        </w:rPr>
      </w:pPr>
      <w:r>
        <w:rPr>
          <w:rFonts w:cs="Tahoma"/>
          <w:sz w:val="16"/>
          <w:szCs w:val="16"/>
        </w:rPr>
        <w:t>Niniejsza Specyfikacja Techniczna obejmuje zakres robót branży elektrycznej, określonych w </w:t>
      </w:r>
      <w:r w:rsidRPr="00EE5421">
        <w:rPr>
          <w:rFonts w:cs="Tahoma"/>
          <w:sz w:val="16"/>
          <w:szCs w:val="16"/>
        </w:rPr>
        <w:t>Projekcie</w:t>
      </w:r>
      <w:r w:rsidR="00116E1D" w:rsidRPr="00EE5421">
        <w:rPr>
          <w:rFonts w:cs="Tahoma"/>
          <w:sz w:val="16"/>
          <w:szCs w:val="16"/>
        </w:rPr>
        <w:t xml:space="preserve"> Wykonawczym</w:t>
      </w:r>
      <w:r w:rsidRPr="00EE5421">
        <w:rPr>
          <w:rFonts w:cs="Tahoma"/>
          <w:sz w:val="16"/>
          <w:szCs w:val="16"/>
        </w:rPr>
        <w:t xml:space="preserve"> </w:t>
      </w:r>
      <w:r w:rsidR="00EE5421" w:rsidRPr="00EE5421">
        <w:rPr>
          <w:rFonts w:cs="Tahoma"/>
          <w:sz w:val="16"/>
          <w:szCs w:val="16"/>
        </w:rPr>
        <w:t>Instalacje Elektryczne i Teletechniczne,</w:t>
      </w:r>
      <w:r w:rsidRPr="00EE5421">
        <w:rPr>
          <w:rFonts w:cs="Tahoma"/>
          <w:sz w:val="16"/>
          <w:szCs w:val="16"/>
        </w:rPr>
        <w:t xml:space="preserve"> Przedmiarze Robót dla Instalacji </w:t>
      </w:r>
      <w:r w:rsidR="005D7437" w:rsidRPr="00EE5421">
        <w:rPr>
          <w:rFonts w:cs="Tahoma"/>
          <w:sz w:val="16"/>
          <w:szCs w:val="16"/>
        </w:rPr>
        <w:t>Elektrycznych</w:t>
      </w:r>
      <w:r w:rsidR="00D067ED" w:rsidRPr="00EE5421">
        <w:rPr>
          <w:rFonts w:cs="Tahoma"/>
          <w:sz w:val="16"/>
          <w:szCs w:val="16"/>
        </w:rPr>
        <w:t>.</w:t>
      </w:r>
      <w:r w:rsidR="00D067ED" w:rsidRPr="00116E1D">
        <w:rPr>
          <w:rFonts w:cs="Tahoma"/>
          <w:color w:val="FF0000"/>
          <w:sz w:val="16"/>
          <w:szCs w:val="16"/>
        </w:rPr>
        <w:t xml:space="preserve"> </w:t>
      </w:r>
      <w:r>
        <w:rPr>
          <w:rFonts w:cs="Tahoma"/>
          <w:sz w:val="16"/>
          <w:szCs w:val="16"/>
        </w:rPr>
        <w:t>Wymieniony powyżej zakres robót w istniejących pomieszczeniach będzie realizowany w powiązaniu z robotami budowlanymi i wykonywaniem instalacji innyc</w:t>
      </w:r>
      <w:r w:rsidR="00EE5421">
        <w:rPr>
          <w:rFonts w:cs="Tahoma"/>
          <w:sz w:val="16"/>
          <w:szCs w:val="16"/>
        </w:rPr>
        <w:t xml:space="preserve">h </w:t>
      </w:r>
      <w:r>
        <w:rPr>
          <w:rFonts w:cs="Tahoma"/>
          <w:sz w:val="16"/>
          <w:szCs w:val="16"/>
        </w:rPr>
        <w:t xml:space="preserve">branż, opisanymi w odrębnych Specyfikacjach Technicznych. </w:t>
      </w:r>
      <w:r>
        <w:rPr>
          <w:rFonts w:cs="Tahoma"/>
          <w:color w:val="000000"/>
          <w:sz w:val="16"/>
          <w:szCs w:val="16"/>
        </w:rPr>
        <w:t>Zakres r</w:t>
      </w:r>
      <w:r w:rsidR="00B16450">
        <w:rPr>
          <w:rFonts w:cs="Tahoma"/>
          <w:color w:val="000000"/>
          <w:sz w:val="16"/>
          <w:szCs w:val="16"/>
        </w:rPr>
        <w:t>obót instalacji elektrycznych niskoprądowych</w:t>
      </w:r>
      <w:r>
        <w:rPr>
          <w:rFonts w:cs="Tahoma"/>
          <w:color w:val="000000"/>
          <w:sz w:val="16"/>
          <w:szCs w:val="16"/>
        </w:rPr>
        <w:t xml:space="preserve"> </w:t>
      </w:r>
      <w:r w:rsidR="00116E1D">
        <w:rPr>
          <w:rFonts w:cs="Tahoma"/>
          <w:color w:val="000000"/>
          <w:sz w:val="16"/>
          <w:szCs w:val="16"/>
        </w:rPr>
        <w:t xml:space="preserve">nie </w:t>
      </w:r>
      <w:r>
        <w:rPr>
          <w:rFonts w:cs="Tahoma"/>
          <w:color w:val="000000"/>
          <w:sz w:val="16"/>
          <w:szCs w:val="16"/>
        </w:rPr>
        <w:t xml:space="preserve">wykracza poza kubaturę objętą </w:t>
      </w:r>
      <w:r w:rsidR="00116E1D">
        <w:rPr>
          <w:rFonts w:cs="Tahoma"/>
          <w:color w:val="000000"/>
          <w:sz w:val="16"/>
          <w:szCs w:val="16"/>
        </w:rPr>
        <w:t>remontem.</w:t>
      </w:r>
    </w:p>
    <w:p w14:paraId="2BAB7222" w14:textId="77777777" w:rsidR="000E147A" w:rsidRDefault="00337FE3" w:rsidP="00337FE3">
      <w:pPr>
        <w:pStyle w:val="Heading21"/>
        <w:tabs>
          <w:tab w:val="clear" w:pos="397"/>
        </w:tabs>
        <w:spacing w:line="360" w:lineRule="auto"/>
        <w:ind w:left="0" w:firstLine="0"/>
        <w:rPr>
          <w:rFonts w:ascii="Arial" w:hAnsi="Arial"/>
          <w:sz w:val="16"/>
          <w:szCs w:val="16"/>
        </w:rPr>
      </w:pPr>
      <w:r>
        <w:rPr>
          <w:rFonts w:ascii="Arial" w:hAnsi="Arial"/>
          <w:sz w:val="16"/>
          <w:szCs w:val="16"/>
        </w:rPr>
        <w:t xml:space="preserve">T.01.04.00 </w:t>
      </w:r>
      <w:r w:rsidR="000E147A">
        <w:rPr>
          <w:rFonts w:ascii="Arial" w:hAnsi="Arial"/>
          <w:sz w:val="16"/>
          <w:szCs w:val="16"/>
        </w:rPr>
        <w:t>Ogólne wymagania dotyczące Robót</w:t>
      </w:r>
    </w:p>
    <w:p w14:paraId="6B4641E3" w14:textId="77777777" w:rsidR="000E147A" w:rsidRDefault="000E147A">
      <w:pPr>
        <w:pStyle w:val="Tekstpodstawowy"/>
        <w:ind w:firstLine="284"/>
        <w:rPr>
          <w:rFonts w:cs="Tahoma"/>
          <w:sz w:val="16"/>
          <w:szCs w:val="16"/>
        </w:rPr>
      </w:pPr>
      <w:r>
        <w:rPr>
          <w:rFonts w:cs="Tahoma"/>
          <w:sz w:val="16"/>
          <w:szCs w:val="16"/>
        </w:rPr>
        <w:tab/>
        <w:t>Wykonawca Robót jest odpowiedzialny za jakość ich wykonania oraz za ich zgodność z Dokumentacją Projektową, Specyfikacją Techniczną i poleceniami Inspektora Nadzoru. Wszystkie Roboty ujęte Projektem należy wykonać ściśle według Warunków Technicznych Wykona</w:t>
      </w:r>
      <w:r w:rsidR="009633A1">
        <w:rPr>
          <w:rFonts w:cs="Tahoma"/>
          <w:sz w:val="16"/>
          <w:szCs w:val="16"/>
        </w:rPr>
        <w:t>nia i Odbioru Robót Budowlanych</w:t>
      </w:r>
      <w:r>
        <w:rPr>
          <w:rFonts w:cs="Tahoma"/>
          <w:sz w:val="16"/>
          <w:szCs w:val="16"/>
        </w:rPr>
        <w:t>: część D - Roboty instalacyjne: zeszyt 2 - Instalacje elektryczne i piorunochronne w budynkach użyteczności publicznej oraz Polskich Norm, pod fachowym nadzorem technicznym osoby posiadającej odpowiednie uprawnienia budowlane.</w:t>
      </w:r>
    </w:p>
    <w:p w14:paraId="015AA2DF" w14:textId="77777777" w:rsidR="000E147A" w:rsidRDefault="000E147A">
      <w:pPr>
        <w:pStyle w:val="Tekstpodstawowy"/>
        <w:ind w:firstLine="284"/>
        <w:rPr>
          <w:rFonts w:cs="Tahoma"/>
          <w:sz w:val="16"/>
          <w:szCs w:val="16"/>
        </w:rPr>
      </w:pPr>
      <w:r>
        <w:rPr>
          <w:rFonts w:cs="Tahoma"/>
          <w:sz w:val="16"/>
          <w:szCs w:val="16"/>
        </w:rPr>
        <w:t xml:space="preserve">Roboty rozbiórkowe winny spełniać wymagania zawarte w rozporządzeniu </w:t>
      </w:r>
      <w:proofErr w:type="spellStart"/>
      <w:r>
        <w:rPr>
          <w:rFonts w:cs="Tahoma"/>
          <w:sz w:val="16"/>
          <w:szCs w:val="16"/>
        </w:rPr>
        <w:t>MGPiB</w:t>
      </w:r>
      <w:proofErr w:type="spellEnd"/>
      <w:r>
        <w:rPr>
          <w:rFonts w:cs="Tahoma"/>
          <w:sz w:val="16"/>
          <w:szCs w:val="16"/>
        </w:rPr>
        <w:t xml:space="preserve"> z dnia 1</w:t>
      </w:r>
      <w:r w:rsidR="0085286B">
        <w:rPr>
          <w:rFonts w:cs="Tahoma"/>
          <w:sz w:val="16"/>
          <w:szCs w:val="16"/>
        </w:rPr>
        <w:t>5.12.1994r w sprawie warunków i </w:t>
      </w:r>
      <w:r>
        <w:rPr>
          <w:rFonts w:cs="Tahoma"/>
          <w:sz w:val="16"/>
          <w:szCs w:val="16"/>
        </w:rPr>
        <w:t>toku postępowania przy rozbiórkach oraz ogólnie obowiązujące przepisy BHP.</w:t>
      </w:r>
    </w:p>
    <w:p w14:paraId="0D26ECCD" w14:textId="77777777" w:rsidR="000E147A" w:rsidRDefault="000E147A">
      <w:pPr>
        <w:pStyle w:val="Tekstpodstawowy"/>
        <w:ind w:firstLine="284"/>
        <w:rPr>
          <w:sz w:val="16"/>
          <w:szCs w:val="16"/>
        </w:rPr>
      </w:pPr>
      <w:r>
        <w:rPr>
          <w:rFonts w:cs="Tahoma"/>
          <w:sz w:val="16"/>
          <w:szCs w:val="16"/>
        </w:rPr>
        <w:t xml:space="preserve">Kolejność robót i organizacja pracy na budowie musi być zgodna z warunkami formalnymi oraz nie może obniżać jakości robót. </w:t>
      </w:r>
      <w:r>
        <w:rPr>
          <w:sz w:val="16"/>
          <w:szCs w:val="16"/>
        </w:rPr>
        <w:t>Przyjęte rozwiązania materiałowe i systemowe stanowią poglądowy standard techniczny i ustalają poziom rozwiązań. Rozwiązania inne niż w projekcie wymagają uzgodnień z Przedstawicielem Zamawiającego (Inspektorem Nadzoru) i</w:t>
      </w:r>
      <w:r w:rsidR="0085286B">
        <w:rPr>
          <w:sz w:val="16"/>
          <w:szCs w:val="16"/>
        </w:rPr>
        <w:t> </w:t>
      </w:r>
      <w:r>
        <w:rPr>
          <w:sz w:val="16"/>
          <w:szCs w:val="16"/>
        </w:rPr>
        <w:t>Projektantem.</w:t>
      </w:r>
    </w:p>
    <w:p w14:paraId="29573942" w14:textId="77777777" w:rsidR="000E147A" w:rsidRDefault="00337FE3" w:rsidP="00337FE3">
      <w:pPr>
        <w:pStyle w:val="Heading31"/>
        <w:tabs>
          <w:tab w:val="clear" w:pos="397"/>
          <w:tab w:val="clear" w:pos="720"/>
        </w:tabs>
        <w:spacing w:line="360" w:lineRule="auto"/>
        <w:ind w:left="0" w:firstLine="0"/>
        <w:rPr>
          <w:rFonts w:ascii="Arial" w:hAnsi="Arial"/>
          <w:sz w:val="16"/>
          <w:szCs w:val="16"/>
        </w:rPr>
      </w:pPr>
      <w:r>
        <w:rPr>
          <w:rFonts w:ascii="Arial" w:hAnsi="Arial"/>
          <w:sz w:val="16"/>
          <w:szCs w:val="16"/>
        </w:rPr>
        <w:t xml:space="preserve">T.01.04.01 </w:t>
      </w:r>
      <w:r w:rsidR="000E147A">
        <w:rPr>
          <w:rFonts w:ascii="Arial" w:hAnsi="Arial"/>
          <w:sz w:val="16"/>
          <w:szCs w:val="16"/>
        </w:rPr>
        <w:t>Przekazanie terenu budowy</w:t>
      </w:r>
    </w:p>
    <w:p w14:paraId="123C7494" w14:textId="77777777" w:rsidR="000E147A" w:rsidRDefault="000E147A">
      <w:pPr>
        <w:spacing w:line="360" w:lineRule="auto"/>
        <w:ind w:firstLine="284"/>
        <w:jc w:val="both"/>
        <w:rPr>
          <w:rFonts w:ascii="Arial" w:hAnsi="Arial" w:cs="Tahoma"/>
          <w:sz w:val="16"/>
          <w:szCs w:val="16"/>
        </w:rPr>
      </w:pPr>
      <w:r>
        <w:rPr>
          <w:rFonts w:ascii="Arial" w:hAnsi="Arial" w:cs="Tahoma"/>
          <w:sz w:val="16"/>
          <w:szCs w:val="16"/>
        </w:rPr>
        <w:t>Zamawiający w terminie określonym w dokumentach umowy przekaże Wykonawcy Teren Budowy wraz ze wszystkimi wymaganymi uzgodnieniami prawnymi i administracyjnymi, Dziennik Budowy oraz egzemplarze Dokumentacji Projektowej i ST zgodnie z umową.</w:t>
      </w:r>
    </w:p>
    <w:p w14:paraId="34511A8F" w14:textId="77777777" w:rsidR="000E147A" w:rsidRDefault="000E147A">
      <w:pPr>
        <w:spacing w:line="360" w:lineRule="auto"/>
        <w:ind w:left="284" w:firstLine="796"/>
        <w:rPr>
          <w:rFonts w:ascii="Arial" w:hAnsi="Arial" w:cs="Tahoma"/>
          <w:sz w:val="16"/>
          <w:szCs w:val="16"/>
        </w:rPr>
      </w:pPr>
    </w:p>
    <w:p w14:paraId="2674B867" w14:textId="77777777" w:rsidR="000E147A" w:rsidRDefault="00FB66E1" w:rsidP="00FB66E1">
      <w:pPr>
        <w:pStyle w:val="Heading31"/>
        <w:tabs>
          <w:tab w:val="clear" w:pos="397"/>
          <w:tab w:val="clear" w:pos="720"/>
        </w:tabs>
        <w:spacing w:line="360" w:lineRule="auto"/>
        <w:ind w:left="0" w:firstLine="0"/>
        <w:rPr>
          <w:rFonts w:ascii="Arial" w:hAnsi="Arial"/>
          <w:sz w:val="16"/>
          <w:szCs w:val="16"/>
        </w:rPr>
      </w:pPr>
      <w:r>
        <w:rPr>
          <w:rFonts w:ascii="Arial" w:hAnsi="Arial"/>
          <w:sz w:val="16"/>
          <w:szCs w:val="16"/>
        </w:rPr>
        <w:t xml:space="preserve">T.01.04.02 </w:t>
      </w:r>
      <w:r w:rsidR="000E147A">
        <w:rPr>
          <w:rFonts w:ascii="Arial" w:hAnsi="Arial"/>
          <w:sz w:val="16"/>
          <w:szCs w:val="16"/>
        </w:rPr>
        <w:t>Dokumentacja Projektowa</w:t>
      </w:r>
    </w:p>
    <w:p w14:paraId="66D31E72" w14:textId="77777777" w:rsidR="000E147A" w:rsidRDefault="000E147A">
      <w:pPr>
        <w:pStyle w:val="Tekstpodstawowy"/>
        <w:ind w:left="284" w:hanging="284"/>
        <w:rPr>
          <w:rFonts w:cs="Tahoma"/>
          <w:sz w:val="16"/>
          <w:szCs w:val="16"/>
        </w:rPr>
      </w:pPr>
      <w:r>
        <w:rPr>
          <w:rFonts w:cs="Tahoma"/>
          <w:sz w:val="16"/>
          <w:szCs w:val="16"/>
        </w:rPr>
        <w:tab/>
        <w:t>Dokumentacja Projektowa, którą Zamawiający przekaże Wykonawcy po podpisaniu umowy będzie zawierać:</w:t>
      </w:r>
    </w:p>
    <w:p w14:paraId="4C43E77F" w14:textId="7BB83607" w:rsidR="000E147A" w:rsidRDefault="000F691F">
      <w:pPr>
        <w:pStyle w:val="Tekstpodstawowy"/>
        <w:ind w:left="993" w:hanging="284"/>
        <w:rPr>
          <w:rFonts w:cs="Tahoma"/>
          <w:sz w:val="16"/>
          <w:szCs w:val="16"/>
        </w:rPr>
      </w:pPr>
      <w:r>
        <w:rPr>
          <w:rFonts w:cs="Tahoma"/>
          <w:sz w:val="16"/>
          <w:szCs w:val="16"/>
        </w:rPr>
        <w:t>- Projekt wykonawczy</w:t>
      </w:r>
      <w:r w:rsidR="000E147A">
        <w:rPr>
          <w:rFonts w:cs="Tahoma"/>
          <w:sz w:val="16"/>
          <w:szCs w:val="16"/>
        </w:rPr>
        <w:t xml:space="preserve"> „I</w:t>
      </w:r>
      <w:r w:rsidR="00EE5421">
        <w:rPr>
          <w:rFonts w:cs="Tahoma"/>
          <w:sz w:val="16"/>
          <w:szCs w:val="16"/>
        </w:rPr>
        <w:t>NSTALACJE ELEKTRYCZNE I TELETECHNICZNE</w:t>
      </w:r>
      <w:r w:rsidR="000E147A">
        <w:rPr>
          <w:rFonts w:cs="Tahoma"/>
          <w:sz w:val="16"/>
          <w:szCs w:val="16"/>
        </w:rPr>
        <w:t>”</w:t>
      </w:r>
    </w:p>
    <w:p w14:paraId="6414E0D4" w14:textId="77777777" w:rsidR="000E147A" w:rsidRDefault="000E147A">
      <w:pPr>
        <w:pStyle w:val="Tekstpodstawowy"/>
        <w:ind w:left="709"/>
        <w:rPr>
          <w:rFonts w:cs="Tahoma"/>
          <w:sz w:val="16"/>
          <w:szCs w:val="16"/>
        </w:rPr>
      </w:pPr>
      <w:r>
        <w:rPr>
          <w:rFonts w:cs="Tahoma"/>
          <w:sz w:val="16"/>
          <w:szCs w:val="16"/>
        </w:rPr>
        <w:lastRenderedPageBreak/>
        <w:t>- Specyfikacja Techniczna</w:t>
      </w:r>
    </w:p>
    <w:p w14:paraId="10022239" w14:textId="77777777" w:rsidR="000E147A" w:rsidRDefault="000F691F">
      <w:pPr>
        <w:pStyle w:val="Tekstpodstawowy"/>
        <w:ind w:left="284"/>
        <w:rPr>
          <w:rFonts w:cs="Tahoma"/>
          <w:sz w:val="16"/>
          <w:szCs w:val="16"/>
        </w:rPr>
      </w:pPr>
      <w:r>
        <w:rPr>
          <w:rFonts w:cs="Tahoma"/>
          <w:sz w:val="16"/>
          <w:szCs w:val="16"/>
        </w:rPr>
        <w:t xml:space="preserve">Wykonawca </w:t>
      </w:r>
      <w:r w:rsidR="000E147A">
        <w:rPr>
          <w:rFonts w:cs="Tahoma"/>
          <w:sz w:val="16"/>
          <w:szCs w:val="16"/>
        </w:rPr>
        <w:t>zobowiązany jest w porozumieniu z Generalnym Wykonawcą w cenie umowy opracować:</w:t>
      </w:r>
    </w:p>
    <w:p w14:paraId="3CE7AC30" w14:textId="77777777" w:rsidR="000E147A" w:rsidRDefault="000E147A" w:rsidP="005A6795">
      <w:pPr>
        <w:pStyle w:val="Tekstpodstawowy"/>
        <w:numPr>
          <w:ilvl w:val="0"/>
          <w:numId w:val="9"/>
        </w:numPr>
        <w:tabs>
          <w:tab w:val="left" w:pos="567"/>
        </w:tabs>
        <w:ind w:left="567"/>
        <w:rPr>
          <w:rFonts w:cs="Tahoma"/>
          <w:sz w:val="16"/>
          <w:szCs w:val="16"/>
        </w:rPr>
      </w:pPr>
      <w:r>
        <w:rPr>
          <w:rFonts w:cs="Tahoma"/>
          <w:sz w:val="16"/>
          <w:szCs w:val="16"/>
        </w:rPr>
        <w:t>Projekt organizacji i harmonogram Robót stosownie do umownego zakresu robót</w:t>
      </w:r>
    </w:p>
    <w:p w14:paraId="1EC59238" w14:textId="77777777" w:rsidR="000E147A" w:rsidRDefault="000E147A" w:rsidP="005A6795">
      <w:pPr>
        <w:pStyle w:val="Tekstpodstawowy"/>
        <w:numPr>
          <w:ilvl w:val="0"/>
          <w:numId w:val="9"/>
        </w:numPr>
        <w:tabs>
          <w:tab w:val="left" w:pos="567"/>
        </w:tabs>
        <w:ind w:left="567"/>
        <w:rPr>
          <w:rFonts w:cs="Tahoma"/>
          <w:sz w:val="16"/>
          <w:szCs w:val="16"/>
        </w:rPr>
      </w:pPr>
      <w:r>
        <w:rPr>
          <w:rFonts w:cs="Tahoma"/>
          <w:sz w:val="16"/>
          <w:szCs w:val="16"/>
        </w:rPr>
        <w:t>Projekt zaplecza technicznego budowy w części dotyczącej umownego zakresu robót</w:t>
      </w:r>
    </w:p>
    <w:p w14:paraId="1C872D96" w14:textId="77777777" w:rsidR="000E147A" w:rsidRDefault="00E90212" w:rsidP="00E90212">
      <w:pPr>
        <w:pStyle w:val="Heading31"/>
        <w:tabs>
          <w:tab w:val="clear" w:pos="397"/>
          <w:tab w:val="clear" w:pos="720"/>
        </w:tabs>
        <w:spacing w:line="360" w:lineRule="auto"/>
        <w:ind w:left="0" w:firstLine="0"/>
        <w:rPr>
          <w:rFonts w:ascii="Arial" w:hAnsi="Arial"/>
          <w:sz w:val="16"/>
          <w:szCs w:val="16"/>
        </w:rPr>
      </w:pPr>
      <w:r>
        <w:rPr>
          <w:rFonts w:ascii="Arial" w:hAnsi="Arial"/>
          <w:sz w:val="16"/>
          <w:szCs w:val="16"/>
        </w:rPr>
        <w:t xml:space="preserve">T.01.04.03 </w:t>
      </w:r>
      <w:r w:rsidR="000E147A">
        <w:rPr>
          <w:rFonts w:ascii="Arial" w:hAnsi="Arial"/>
          <w:sz w:val="16"/>
          <w:szCs w:val="16"/>
        </w:rPr>
        <w:t>Zgodność Robót z dokumentacją Projektową i ST</w:t>
      </w:r>
    </w:p>
    <w:p w14:paraId="08EC92A9" w14:textId="77777777" w:rsidR="000E147A" w:rsidRDefault="000E147A">
      <w:pPr>
        <w:spacing w:line="360" w:lineRule="auto"/>
        <w:ind w:firstLine="284"/>
        <w:jc w:val="both"/>
        <w:rPr>
          <w:rFonts w:ascii="Arial" w:hAnsi="Arial" w:cs="Tahoma"/>
          <w:sz w:val="16"/>
          <w:szCs w:val="16"/>
        </w:rPr>
      </w:pPr>
      <w:r>
        <w:rPr>
          <w:rFonts w:ascii="Arial" w:hAnsi="Arial" w:cs="Tahoma"/>
          <w:sz w:val="16"/>
          <w:szCs w:val="16"/>
        </w:rPr>
        <w:t>Dokumentacja Techniczna, Specyfikacja Techniczna oraz dodatkowe dokumenty przekazane przez Zamawiającego Wykonawcy stanowią część umowy, a wymagania wyszczególnione choćby w jednym z nich są obowiązujące dla Wykonawcy, tak, jakby zawarte były w całej dokumentacji. Wykonawca nie może wykorzystywać błędów lub uproszczeń w Dokumentacji Projektowej, a o ich wykryciu powinien natychmiast powiadomić Inspektora Nadzoru, który dokona odpowiednich zmian lub poprawek. Wszystkie wykonane Roboty i dostarczone materiały będą zgodne z Dokumentacją Projektową i ST. Dane określone w Dokumentacji Projektowej i ST będą uważane za wartości docelowe. Cechy materiałów muszą być jednorodne i wykazywać zgodność z okreś</w:t>
      </w:r>
      <w:r w:rsidR="007300A8">
        <w:rPr>
          <w:rFonts w:ascii="Arial" w:hAnsi="Arial" w:cs="Tahoma"/>
          <w:sz w:val="16"/>
          <w:szCs w:val="16"/>
        </w:rPr>
        <w:t xml:space="preserve">lonymi wymaganiami. W przypadku, </w:t>
      </w:r>
      <w:r>
        <w:rPr>
          <w:rFonts w:ascii="Arial" w:hAnsi="Arial" w:cs="Tahoma"/>
          <w:sz w:val="16"/>
          <w:szCs w:val="16"/>
        </w:rPr>
        <w:t>gdy materiały lub Roboty nie będą w pełni zgodne z Dokumentacją Projektową lub ST i wpłynie to na nie zadowalającą jakość elementów budowli to takie materiały będą bezzwłocznie zastąpione innymi, a Roboty rozebrane na koszt Wykonawcy.</w:t>
      </w:r>
    </w:p>
    <w:p w14:paraId="76C31596" w14:textId="77777777" w:rsidR="000E147A" w:rsidRDefault="00E90212" w:rsidP="00E90212">
      <w:pPr>
        <w:pStyle w:val="Heading31"/>
        <w:tabs>
          <w:tab w:val="clear" w:pos="397"/>
          <w:tab w:val="clear" w:pos="720"/>
        </w:tabs>
        <w:spacing w:line="360" w:lineRule="auto"/>
        <w:ind w:left="0" w:firstLine="0"/>
        <w:rPr>
          <w:rFonts w:ascii="Arial" w:hAnsi="Arial"/>
          <w:sz w:val="16"/>
          <w:szCs w:val="16"/>
        </w:rPr>
      </w:pPr>
      <w:r>
        <w:rPr>
          <w:rFonts w:ascii="Arial" w:hAnsi="Arial"/>
          <w:sz w:val="16"/>
          <w:szCs w:val="16"/>
        </w:rPr>
        <w:t xml:space="preserve">T.01.04.04 </w:t>
      </w:r>
      <w:r w:rsidR="000E147A">
        <w:rPr>
          <w:rFonts w:ascii="Arial" w:hAnsi="Arial"/>
          <w:sz w:val="16"/>
          <w:szCs w:val="16"/>
        </w:rPr>
        <w:t>Zabezpieczenie terenu budowy</w:t>
      </w:r>
    </w:p>
    <w:p w14:paraId="35202489" w14:textId="77777777" w:rsidR="000E147A" w:rsidRDefault="000E147A">
      <w:pPr>
        <w:spacing w:line="360" w:lineRule="auto"/>
        <w:ind w:firstLine="284"/>
        <w:jc w:val="both"/>
        <w:rPr>
          <w:rFonts w:ascii="Arial" w:hAnsi="Arial" w:cs="Tahoma"/>
          <w:color w:val="000000"/>
          <w:sz w:val="16"/>
          <w:szCs w:val="16"/>
        </w:rPr>
      </w:pPr>
      <w:r>
        <w:rPr>
          <w:rFonts w:ascii="Arial" w:hAnsi="Arial" w:cs="Tahoma"/>
          <w:color w:val="000000"/>
          <w:sz w:val="16"/>
          <w:szCs w:val="16"/>
        </w:rPr>
        <w:t>Wykonawca jest zobowiązany do zabezpieczenia Terenu Budowy w okresie trwania realizacji budowy, aż do zakończenia i odbioru ostatecznego Robót. Wykonawca dostarczy, zainstaluje i będzie utrzymywać tymczasowe urządzenia zabezpieczające, w tym ogrodzenia, poręcze, oświetlenie, sygnały i znaki ostrzegawcze, dozorców, wszelkie inne środki niezbędne do ochrony Robót. Koszt zabezpieczenia Terenu Budowy nie podlega odrębnej zapłacie i przyjmuje się, że jest włączony w cenę umowną.</w:t>
      </w:r>
    </w:p>
    <w:p w14:paraId="2D267E27" w14:textId="77777777" w:rsidR="000E147A" w:rsidRDefault="000E147A">
      <w:pPr>
        <w:tabs>
          <w:tab w:val="left" w:pos="360"/>
          <w:tab w:val="left" w:pos="720"/>
        </w:tabs>
        <w:spacing w:line="360" w:lineRule="auto"/>
        <w:ind w:left="142"/>
        <w:jc w:val="both"/>
        <w:rPr>
          <w:rFonts w:ascii="Arial" w:hAnsi="Arial" w:cs="Tahoma"/>
          <w:sz w:val="16"/>
          <w:szCs w:val="16"/>
        </w:rPr>
      </w:pPr>
    </w:p>
    <w:p w14:paraId="38C2649A" w14:textId="77777777" w:rsidR="000E147A" w:rsidRDefault="00E90212" w:rsidP="00E90212">
      <w:pPr>
        <w:pStyle w:val="Heading31"/>
        <w:tabs>
          <w:tab w:val="clear" w:pos="397"/>
          <w:tab w:val="clear" w:pos="720"/>
        </w:tabs>
        <w:spacing w:line="360" w:lineRule="auto"/>
        <w:ind w:left="0" w:firstLine="0"/>
        <w:rPr>
          <w:rFonts w:ascii="Arial" w:hAnsi="Arial"/>
          <w:sz w:val="16"/>
          <w:szCs w:val="16"/>
        </w:rPr>
      </w:pPr>
      <w:r>
        <w:rPr>
          <w:rFonts w:ascii="Arial" w:hAnsi="Arial"/>
          <w:sz w:val="16"/>
          <w:szCs w:val="16"/>
        </w:rPr>
        <w:t xml:space="preserve">T.01.04.05 </w:t>
      </w:r>
      <w:r w:rsidR="000E147A">
        <w:rPr>
          <w:rFonts w:ascii="Arial" w:hAnsi="Arial"/>
          <w:sz w:val="16"/>
          <w:szCs w:val="16"/>
        </w:rPr>
        <w:t>Ochrona środowiska w czasie wykonywania Robót</w:t>
      </w:r>
    </w:p>
    <w:p w14:paraId="149A37E6" w14:textId="77777777" w:rsidR="000E147A" w:rsidRDefault="000E147A">
      <w:pPr>
        <w:tabs>
          <w:tab w:val="left" w:pos="360"/>
          <w:tab w:val="left" w:pos="720"/>
        </w:tabs>
        <w:spacing w:line="360" w:lineRule="auto"/>
        <w:ind w:firstLine="142"/>
        <w:jc w:val="both"/>
        <w:rPr>
          <w:rFonts w:ascii="Arial" w:hAnsi="Arial" w:cs="Tahoma"/>
          <w:color w:val="000000"/>
          <w:sz w:val="16"/>
          <w:szCs w:val="16"/>
        </w:rPr>
      </w:pPr>
      <w:r>
        <w:rPr>
          <w:rFonts w:ascii="Arial" w:hAnsi="Arial" w:cs="Tahoma"/>
          <w:color w:val="000000"/>
          <w:sz w:val="16"/>
          <w:szCs w:val="16"/>
        </w:rPr>
        <w:tab/>
        <w:t>Wykonawca ma obowiązek znać i stosować w czasie prowadzenia Robót wszelkie przepisy dotyczące ochrony środowiska naturalnego. W okresie trwania budowy i wykańczania Robót Wykonawca będzie 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Stosując się do tych wymagań, będzie miał szczególny wzgląd na:</w:t>
      </w:r>
    </w:p>
    <w:p w14:paraId="7B5F1EC2" w14:textId="77777777" w:rsidR="000E147A" w:rsidRDefault="000E147A">
      <w:pPr>
        <w:tabs>
          <w:tab w:val="left" w:pos="360"/>
          <w:tab w:val="left" w:pos="720"/>
        </w:tabs>
        <w:spacing w:line="360" w:lineRule="auto"/>
        <w:ind w:left="142"/>
        <w:jc w:val="both"/>
        <w:rPr>
          <w:rFonts w:ascii="Arial" w:hAnsi="Arial" w:cs="Tahoma"/>
          <w:color w:val="000000"/>
          <w:sz w:val="16"/>
          <w:szCs w:val="16"/>
        </w:rPr>
      </w:pPr>
      <w:r>
        <w:rPr>
          <w:rFonts w:ascii="Arial" w:hAnsi="Arial" w:cs="Tahoma"/>
          <w:color w:val="000000"/>
          <w:sz w:val="16"/>
          <w:szCs w:val="16"/>
        </w:rPr>
        <w:t xml:space="preserve"> 1) Lokalizację baz, warsztatów, magazynów, składowisk i dróg dojazdowych.</w:t>
      </w:r>
    </w:p>
    <w:p w14:paraId="0B2BFF20" w14:textId="77777777" w:rsidR="000E147A" w:rsidRDefault="000E147A">
      <w:pPr>
        <w:tabs>
          <w:tab w:val="left" w:pos="360"/>
          <w:tab w:val="left" w:pos="720"/>
        </w:tabs>
        <w:spacing w:line="360" w:lineRule="auto"/>
        <w:ind w:left="142"/>
        <w:jc w:val="both"/>
        <w:rPr>
          <w:rFonts w:ascii="Arial" w:hAnsi="Arial" w:cs="Tahoma"/>
          <w:color w:val="000000"/>
          <w:sz w:val="16"/>
          <w:szCs w:val="16"/>
        </w:rPr>
      </w:pPr>
      <w:r>
        <w:rPr>
          <w:rFonts w:ascii="Arial" w:hAnsi="Arial" w:cs="Tahoma"/>
          <w:color w:val="000000"/>
          <w:sz w:val="16"/>
          <w:szCs w:val="16"/>
        </w:rPr>
        <w:t xml:space="preserve"> 2) Środki ostrożności i zabezpieczenia przed:</w:t>
      </w:r>
    </w:p>
    <w:p w14:paraId="31E731D6" w14:textId="77777777" w:rsidR="000E147A" w:rsidRDefault="000E147A">
      <w:pPr>
        <w:tabs>
          <w:tab w:val="left" w:pos="360"/>
          <w:tab w:val="left" w:pos="720"/>
        </w:tabs>
        <w:spacing w:line="360" w:lineRule="auto"/>
        <w:ind w:firstLine="525"/>
        <w:rPr>
          <w:rFonts w:ascii="Arial" w:hAnsi="Arial" w:cs="Tahoma"/>
          <w:color w:val="000000"/>
          <w:sz w:val="16"/>
          <w:szCs w:val="16"/>
        </w:rPr>
      </w:pPr>
      <w:r>
        <w:rPr>
          <w:rFonts w:ascii="Arial" w:hAnsi="Arial" w:cs="Tahoma"/>
          <w:color w:val="000000"/>
          <w:sz w:val="16"/>
          <w:szCs w:val="16"/>
        </w:rPr>
        <w:t>a) zanieczyszczeniem zbiorników i cieków wodnych pyłami lub substancjami toksycznymi,</w:t>
      </w:r>
    </w:p>
    <w:p w14:paraId="0D6FB5F6" w14:textId="77777777" w:rsidR="000E147A" w:rsidRDefault="000E147A">
      <w:pPr>
        <w:tabs>
          <w:tab w:val="left" w:pos="360"/>
          <w:tab w:val="left" w:pos="720"/>
        </w:tabs>
        <w:spacing w:line="360" w:lineRule="auto"/>
        <w:ind w:firstLine="525"/>
        <w:jc w:val="both"/>
        <w:rPr>
          <w:rFonts w:ascii="Arial" w:hAnsi="Arial" w:cs="Tahoma"/>
          <w:color w:val="000000"/>
          <w:sz w:val="16"/>
          <w:szCs w:val="16"/>
        </w:rPr>
      </w:pPr>
      <w:r>
        <w:rPr>
          <w:rFonts w:ascii="Arial" w:hAnsi="Arial" w:cs="Tahoma"/>
          <w:color w:val="000000"/>
          <w:sz w:val="16"/>
          <w:szCs w:val="16"/>
        </w:rPr>
        <w:t>b) zanieczyszczeniem powietrza pyłami i gazami,</w:t>
      </w:r>
    </w:p>
    <w:p w14:paraId="11A46255" w14:textId="77777777" w:rsidR="000E147A" w:rsidRDefault="000E147A">
      <w:pPr>
        <w:tabs>
          <w:tab w:val="left" w:pos="360"/>
          <w:tab w:val="left" w:pos="720"/>
        </w:tabs>
        <w:spacing w:line="360" w:lineRule="auto"/>
        <w:jc w:val="both"/>
        <w:rPr>
          <w:rFonts w:ascii="Arial" w:hAnsi="Arial" w:cs="Tahoma"/>
          <w:color w:val="000000"/>
          <w:sz w:val="16"/>
          <w:szCs w:val="16"/>
        </w:rPr>
      </w:pPr>
      <w:r>
        <w:rPr>
          <w:rFonts w:ascii="Arial" w:hAnsi="Arial" w:cs="Tahoma"/>
          <w:color w:val="000000"/>
          <w:sz w:val="16"/>
          <w:szCs w:val="16"/>
        </w:rPr>
        <w:t xml:space="preserve">            c) możliwością powstania pożaru.</w:t>
      </w:r>
    </w:p>
    <w:p w14:paraId="6A5D00B0" w14:textId="77777777" w:rsidR="000E147A" w:rsidRDefault="00E90212" w:rsidP="00E90212">
      <w:pPr>
        <w:pStyle w:val="Heading31"/>
        <w:tabs>
          <w:tab w:val="clear" w:pos="397"/>
          <w:tab w:val="clear" w:pos="720"/>
        </w:tabs>
        <w:spacing w:line="360" w:lineRule="auto"/>
        <w:ind w:left="0" w:firstLine="0"/>
        <w:rPr>
          <w:rFonts w:ascii="Arial" w:hAnsi="Arial"/>
          <w:sz w:val="16"/>
          <w:szCs w:val="16"/>
        </w:rPr>
      </w:pPr>
      <w:r>
        <w:rPr>
          <w:rFonts w:ascii="Arial" w:hAnsi="Arial"/>
          <w:sz w:val="16"/>
          <w:szCs w:val="16"/>
        </w:rPr>
        <w:t xml:space="preserve">T.01.04.06 </w:t>
      </w:r>
      <w:r w:rsidR="000E147A">
        <w:rPr>
          <w:rFonts w:ascii="Arial" w:hAnsi="Arial"/>
          <w:sz w:val="16"/>
          <w:szCs w:val="16"/>
        </w:rPr>
        <w:t>Ochrona przeciwpożarowa</w:t>
      </w:r>
    </w:p>
    <w:p w14:paraId="0CF0476B" w14:textId="77777777" w:rsidR="000E147A" w:rsidRDefault="000E147A">
      <w:pPr>
        <w:tabs>
          <w:tab w:val="left" w:pos="360"/>
          <w:tab w:val="left" w:pos="720"/>
        </w:tabs>
        <w:spacing w:line="360" w:lineRule="auto"/>
        <w:jc w:val="both"/>
        <w:rPr>
          <w:rFonts w:ascii="Arial" w:hAnsi="Arial" w:cs="Tahoma"/>
          <w:color w:val="000000"/>
          <w:sz w:val="16"/>
          <w:szCs w:val="16"/>
        </w:rPr>
      </w:pPr>
      <w:r>
        <w:rPr>
          <w:rFonts w:ascii="Arial" w:hAnsi="Arial" w:cs="Tahoma"/>
          <w:color w:val="000000"/>
          <w:sz w:val="16"/>
          <w:szCs w:val="16"/>
        </w:rPr>
        <w:tab/>
        <w:t xml:space="preserve">Wykonawca będzie przestrzegać przepisów ochrony przeciwpożarowej. Wykonawca będzie utrzymywać sprawny sprzęt przeciwpożarowy wymagany przez odpowiednie przepisy w pomieszczeniach biurowych </w:t>
      </w:r>
      <w:r w:rsidR="005F7A97">
        <w:rPr>
          <w:rFonts w:ascii="Arial" w:hAnsi="Arial" w:cs="Tahoma"/>
          <w:color w:val="000000"/>
          <w:sz w:val="16"/>
          <w:szCs w:val="16"/>
        </w:rPr>
        <w:t>i magazynach oraz w maszynach i </w:t>
      </w:r>
      <w:r>
        <w:rPr>
          <w:rFonts w:ascii="Arial" w:hAnsi="Arial" w:cs="Tahoma"/>
          <w:color w:val="000000"/>
          <w:sz w:val="16"/>
          <w:szCs w:val="16"/>
        </w:rPr>
        <w:t>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78F0816D" w14:textId="77777777" w:rsidR="000E147A" w:rsidRDefault="000E147A">
      <w:pPr>
        <w:tabs>
          <w:tab w:val="left" w:pos="360"/>
          <w:tab w:val="left" w:pos="720"/>
        </w:tabs>
        <w:spacing w:line="360" w:lineRule="auto"/>
        <w:jc w:val="both"/>
        <w:rPr>
          <w:rFonts w:ascii="Arial" w:hAnsi="Arial" w:cs="Tahoma"/>
          <w:color w:val="000000"/>
          <w:sz w:val="16"/>
          <w:szCs w:val="16"/>
        </w:rPr>
      </w:pPr>
    </w:p>
    <w:p w14:paraId="3DA21D39" w14:textId="77777777" w:rsidR="000E147A" w:rsidRDefault="00E90212" w:rsidP="00E90212">
      <w:pPr>
        <w:pStyle w:val="Heading31"/>
        <w:tabs>
          <w:tab w:val="clear" w:pos="397"/>
          <w:tab w:val="clear" w:pos="720"/>
        </w:tabs>
        <w:spacing w:line="360" w:lineRule="auto"/>
        <w:ind w:left="0" w:firstLine="0"/>
        <w:rPr>
          <w:rFonts w:ascii="Arial" w:hAnsi="Arial"/>
          <w:sz w:val="16"/>
          <w:szCs w:val="16"/>
        </w:rPr>
      </w:pPr>
      <w:r>
        <w:rPr>
          <w:rFonts w:ascii="Arial" w:hAnsi="Arial"/>
          <w:sz w:val="16"/>
          <w:szCs w:val="16"/>
        </w:rPr>
        <w:lastRenderedPageBreak/>
        <w:t xml:space="preserve">T.01.04.07 </w:t>
      </w:r>
      <w:r w:rsidR="000E147A">
        <w:rPr>
          <w:rFonts w:ascii="Arial" w:hAnsi="Arial"/>
          <w:sz w:val="16"/>
          <w:szCs w:val="16"/>
        </w:rPr>
        <w:t>Materiały szkodliwe dla otoczenia</w:t>
      </w:r>
    </w:p>
    <w:p w14:paraId="0F47D978" w14:textId="77777777" w:rsidR="000E147A" w:rsidRDefault="000E147A">
      <w:pPr>
        <w:tabs>
          <w:tab w:val="left" w:pos="360"/>
          <w:tab w:val="left" w:pos="720"/>
        </w:tabs>
        <w:spacing w:line="360" w:lineRule="auto"/>
        <w:jc w:val="both"/>
        <w:rPr>
          <w:rFonts w:ascii="Arial" w:hAnsi="Arial" w:cs="Tahoma"/>
          <w:color w:val="000000"/>
          <w:sz w:val="16"/>
          <w:szCs w:val="16"/>
        </w:rPr>
      </w:pPr>
      <w:r>
        <w:rPr>
          <w:rFonts w:ascii="Arial" w:hAnsi="Arial" w:cs="Tahoma"/>
          <w:color w:val="000000"/>
          <w:sz w:val="16"/>
          <w:szCs w:val="16"/>
        </w:rPr>
        <w:tab/>
        <w:t>Materiały, które w sposób trwały są szkodliwe dla otoczenia, nie będą dopuszczone do użycia. Nie dopuszcza się użycia materiałów wywołujących szkodliwe promieniowanie o stężeniu większym od dopuszczalnego, określonego odpowiednimi przepisami. Wszelkie materiały odpadowe użyte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w:t>
      </w:r>
    </w:p>
    <w:p w14:paraId="526E8831" w14:textId="77777777" w:rsidR="000E147A" w:rsidRDefault="000E147A">
      <w:pPr>
        <w:spacing w:line="360" w:lineRule="auto"/>
        <w:rPr>
          <w:rFonts w:ascii="Arial" w:hAnsi="Arial" w:cs="Tahoma"/>
          <w:sz w:val="16"/>
          <w:szCs w:val="16"/>
        </w:rPr>
      </w:pPr>
      <w:r>
        <w:rPr>
          <w:rFonts w:ascii="Arial" w:hAnsi="Arial" w:cs="Tahoma"/>
          <w:sz w:val="16"/>
          <w:szCs w:val="16"/>
        </w:rPr>
        <w:tab/>
      </w:r>
    </w:p>
    <w:p w14:paraId="756B9118" w14:textId="77777777" w:rsidR="000E147A" w:rsidRDefault="00E90212" w:rsidP="00E90212">
      <w:pPr>
        <w:pStyle w:val="Heading31"/>
        <w:tabs>
          <w:tab w:val="clear" w:pos="397"/>
          <w:tab w:val="clear" w:pos="720"/>
        </w:tabs>
        <w:spacing w:line="360" w:lineRule="auto"/>
        <w:ind w:left="0" w:firstLine="0"/>
        <w:rPr>
          <w:rFonts w:ascii="Arial" w:hAnsi="Arial"/>
          <w:sz w:val="16"/>
          <w:szCs w:val="16"/>
        </w:rPr>
      </w:pPr>
      <w:r>
        <w:rPr>
          <w:rFonts w:ascii="Arial" w:hAnsi="Arial"/>
          <w:sz w:val="16"/>
          <w:szCs w:val="16"/>
        </w:rPr>
        <w:t xml:space="preserve">T.01.04.08 </w:t>
      </w:r>
      <w:r w:rsidR="000E147A">
        <w:rPr>
          <w:rFonts w:ascii="Arial" w:hAnsi="Arial"/>
          <w:sz w:val="16"/>
          <w:szCs w:val="16"/>
        </w:rPr>
        <w:t>Ochrona własności publicznej i prywatnej</w:t>
      </w:r>
    </w:p>
    <w:p w14:paraId="3AAA48FE" w14:textId="77777777" w:rsidR="000E147A" w:rsidRDefault="000E147A" w:rsidP="00E90212">
      <w:pPr>
        <w:tabs>
          <w:tab w:val="left" w:pos="360"/>
          <w:tab w:val="left" w:pos="720"/>
        </w:tabs>
        <w:spacing w:line="360" w:lineRule="auto"/>
        <w:jc w:val="both"/>
        <w:rPr>
          <w:rFonts w:ascii="Arial" w:hAnsi="Arial" w:cs="Tahoma"/>
          <w:color w:val="000000"/>
          <w:sz w:val="16"/>
          <w:szCs w:val="16"/>
        </w:rPr>
      </w:pPr>
      <w:r>
        <w:rPr>
          <w:rFonts w:ascii="Arial" w:hAnsi="Arial" w:cs="Tahoma"/>
          <w:sz w:val="16"/>
          <w:szCs w:val="16"/>
        </w:rPr>
        <w:t xml:space="preserve"> </w:t>
      </w:r>
      <w:r>
        <w:rPr>
          <w:rFonts w:ascii="Arial" w:hAnsi="Arial" w:cs="Tahoma"/>
          <w:sz w:val="16"/>
          <w:szCs w:val="16"/>
        </w:rPr>
        <w:tab/>
      </w:r>
      <w:r>
        <w:rPr>
          <w:rFonts w:ascii="Arial" w:hAnsi="Arial" w:cs="Tahoma"/>
          <w:color w:val="000000"/>
          <w:sz w:val="16"/>
          <w:szCs w:val="16"/>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Wykonawca jest zobowiązany umieścić w swoim harmonogramie rezerwę czasową dla wszelkiego rodzaju Robót, które mają być wykonane w zakresie przełożenia instalacji na Terenie Budowy i powiadomić Inspektora Nadzoru o zamiarze rozpoczęcia Robót. O fakcie przypadkowego uszkodzenia tych instalacji Wykonawca bezzwłocznie powiadomi Inspektora Nadzoru i zainteresowane władze oraz będzie z nimi współpracował, dostarczając wszelkiej pomocy potrzebnej przy dokonywaniu napraw. Wykonawca będzie odpowiadać za wszelkie spowodowane przez jego działania uszkodzenia instalacji na powierzchni ziemi i ur</w:t>
      </w:r>
      <w:r w:rsidR="005F7A97">
        <w:rPr>
          <w:rFonts w:ascii="Arial" w:hAnsi="Arial" w:cs="Tahoma"/>
          <w:color w:val="000000"/>
          <w:sz w:val="16"/>
          <w:szCs w:val="16"/>
        </w:rPr>
        <w:t>ządzeń podziemnych wykazanych w d</w:t>
      </w:r>
      <w:r>
        <w:rPr>
          <w:rFonts w:ascii="Arial" w:hAnsi="Arial" w:cs="Tahoma"/>
          <w:color w:val="000000"/>
          <w:sz w:val="16"/>
          <w:szCs w:val="16"/>
        </w:rPr>
        <w:t>okumentach dostarczonych mu przez Zamawiającego.</w:t>
      </w:r>
    </w:p>
    <w:p w14:paraId="31BF1B1B" w14:textId="77777777" w:rsidR="000E147A" w:rsidRDefault="000E147A">
      <w:pPr>
        <w:tabs>
          <w:tab w:val="left" w:pos="360"/>
          <w:tab w:val="left" w:pos="720"/>
        </w:tabs>
        <w:spacing w:line="360" w:lineRule="auto"/>
        <w:jc w:val="both"/>
        <w:rPr>
          <w:rFonts w:ascii="Arial" w:hAnsi="Arial" w:cs="Tahoma"/>
          <w:color w:val="000000"/>
          <w:sz w:val="16"/>
          <w:szCs w:val="16"/>
        </w:rPr>
      </w:pPr>
    </w:p>
    <w:p w14:paraId="0B7FA4B1" w14:textId="77777777" w:rsidR="000E147A" w:rsidRDefault="00716D60" w:rsidP="00716D60">
      <w:pPr>
        <w:pStyle w:val="Heading31"/>
        <w:tabs>
          <w:tab w:val="clear" w:pos="397"/>
          <w:tab w:val="clear" w:pos="720"/>
        </w:tabs>
        <w:spacing w:line="360" w:lineRule="auto"/>
        <w:ind w:left="0" w:firstLine="0"/>
        <w:rPr>
          <w:rFonts w:ascii="Arial" w:hAnsi="Arial"/>
          <w:sz w:val="16"/>
          <w:szCs w:val="16"/>
        </w:rPr>
      </w:pPr>
      <w:r>
        <w:rPr>
          <w:rFonts w:ascii="Arial" w:hAnsi="Arial"/>
          <w:sz w:val="16"/>
          <w:szCs w:val="16"/>
        </w:rPr>
        <w:t xml:space="preserve">T.01.04.09 </w:t>
      </w:r>
      <w:r w:rsidR="000E147A">
        <w:rPr>
          <w:rFonts w:ascii="Arial" w:hAnsi="Arial"/>
          <w:sz w:val="16"/>
          <w:szCs w:val="16"/>
        </w:rPr>
        <w:t>Bezpieczeństwo i higiena pracy</w:t>
      </w:r>
    </w:p>
    <w:p w14:paraId="3ADDD186" w14:textId="77777777" w:rsidR="000E147A" w:rsidRDefault="000E147A">
      <w:pPr>
        <w:pStyle w:val="Tekstpodstawowy"/>
        <w:tabs>
          <w:tab w:val="left" w:pos="851"/>
        </w:tabs>
        <w:ind w:firstLine="284"/>
        <w:rPr>
          <w:rFonts w:cs="Tahoma"/>
          <w:sz w:val="16"/>
          <w:szCs w:val="16"/>
        </w:rPr>
      </w:pPr>
      <w:r>
        <w:rPr>
          <w:rFonts w:cs="Tahoma"/>
          <w:sz w:val="16"/>
          <w:szCs w:val="16"/>
        </w:rPr>
        <w:t>Podczas realizacji robót Wykonawca będzie przestrzegać przepisów dotyczących be</w:t>
      </w:r>
      <w:r w:rsidR="005F7A97">
        <w:rPr>
          <w:rFonts w:cs="Tahoma"/>
          <w:sz w:val="16"/>
          <w:szCs w:val="16"/>
        </w:rPr>
        <w:t>zpieczeństwa i higieny pracy, a </w:t>
      </w:r>
      <w:r>
        <w:rPr>
          <w:rFonts w:cs="Tahoma"/>
          <w:sz w:val="16"/>
          <w:szCs w:val="16"/>
        </w:rPr>
        <w:t>szczególnie zadba, aby personel nie wykonywał pracy w warunkach niebezpiecznych, s</w:t>
      </w:r>
      <w:r w:rsidR="005F7A97">
        <w:rPr>
          <w:rFonts w:cs="Tahoma"/>
          <w:sz w:val="16"/>
          <w:szCs w:val="16"/>
        </w:rPr>
        <w:t>zkodliwych dla zdrowia oraz nie </w:t>
      </w:r>
      <w:r>
        <w:rPr>
          <w:rFonts w:cs="Tahoma"/>
          <w:sz w:val="16"/>
          <w:szCs w:val="16"/>
        </w:rPr>
        <w:t>spełniających odpowiednich wymagań sanitarnych. Instalacje lub urządzenia elektryczne przeznaczone do demontażu należy pozbawić napięcia poprzez ich trwałe odłączenie od źródeł napięcia. Wykonawca zapewni i będzie utrzymywał wszelkie urządzenia zabezpieczające, socjalne oraz sprzęt i odpowiednią odzież dla ochrony życia i zdrowia osób zatrudnionych na</w:t>
      </w:r>
      <w:r w:rsidR="005F7A97">
        <w:rPr>
          <w:rFonts w:cs="Tahoma"/>
          <w:sz w:val="16"/>
          <w:szCs w:val="16"/>
        </w:rPr>
        <w:t> </w:t>
      </w:r>
      <w:r>
        <w:rPr>
          <w:rFonts w:cs="Tahoma"/>
          <w:sz w:val="16"/>
          <w:szCs w:val="16"/>
        </w:rPr>
        <w:t>budowie oraz dla zapewnienia bezpieczeństwa publicznego. Odzież robocza stosowana podczas wykonywania robót będzie miała dobrze widoczny znak firmowy Wykonawcy. Uznaje się, że wszelkie koszty związane z wypełnieniem wymagań określonych powyżej nie podlegają odrębnej zapłacie i są uwzględnione w cenie umownej.</w:t>
      </w:r>
    </w:p>
    <w:p w14:paraId="6ABBD67F" w14:textId="77777777" w:rsidR="000E147A" w:rsidRDefault="00716D60" w:rsidP="00716D60">
      <w:pPr>
        <w:pStyle w:val="Heading31"/>
        <w:tabs>
          <w:tab w:val="clear" w:pos="397"/>
          <w:tab w:val="clear" w:pos="720"/>
        </w:tabs>
        <w:spacing w:line="360" w:lineRule="auto"/>
        <w:ind w:left="0" w:firstLine="0"/>
        <w:rPr>
          <w:rFonts w:ascii="Arial" w:hAnsi="Arial"/>
          <w:sz w:val="16"/>
          <w:szCs w:val="16"/>
        </w:rPr>
      </w:pPr>
      <w:r>
        <w:rPr>
          <w:rFonts w:ascii="Arial" w:hAnsi="Arial"/>
          <w:sz w:val="16"/>
          <w:szCs w:val="16"/>
        </w:rPr>
        <w:t xml:space="preserve">T.01.04.10 </w:t>
      </w:r>
      <w:r w:rsidR="000E147A">
        <w:rPr>
          <w:rFonts w:ascii="Arial" w:hAnsi="Arial"/>
          <w:sz w:val="16"/>
          <w:szCs w:val="16"/>
        </w:rPr>
        <w:t>Ochrona i utrzymanie robót</w:t>
      </w:r>
    </w:p>
    <w:p w14:paraId="4320B7A7" w14:textId="77777777" w:rsidR="000E147A" w:rsidRDefault="000E147A">
      <w:pPr>
        <w:pStyle w:val="Tekstpodstawowy"/>
        <w:tabs>
          <w:tab w:val="left" w:pos="851"/>
        </w:tabs>
        <w:ind w:firstLine="284"/>
        <w:rPr>
          <w:rFonts w:cs="Tahoma"/>
          <w:sz w:val="16"/>
          <w:szCs w:val="16"/>
        </w:rPr>
      </w:pPr>
      <w:r>
        <w:rPr>
          <w:rFonts w:cs="Tahoma"/>
          <w:sz w:val="16"/>
          <w:szCs w:val="16"/>
        </w:rPr>
        <w:t>Wykonawca będzie odpowiedzialny za ochronę robót i za wszelkie materiały i urządzenia używane do robót od daty rozpoczęcia do daty zakończenia robót (do wydania potwierdzenia zakończenia przez  Zamawiającego).</w:t>
      </w:r>
    </w:p>
    <w:p w14:paraId="593262A0" w14:textId="77777777" w:rsidR="000E147A" w:rsidRDefault="008F15F4" w:rsidP="008F15F4">
      <w:pPr>
        <w:pStyle w:val="Heading31"/>
        <w:tabs>
          <w:tab w:val="clear" w:pos="397"/>
          <w:tab w:val="clear" w:pos="720"/>
        </w:tabs>
        <w:spacing w:line="360" w:lineRule="auto"/>
        <w:ind w:left="0" w:firstLine="0"/>
        <w:rPr>
          <w:rFonts w:ascii="Arial" w:hAnsi="Arial"/>
          <w:sz w:val="16"/>
          <w:szCs w:val="16"/>
        </w:rPr>
      </w:pPr>
      <w:r>
        <w:rPr>
          <w:rFonts w:ascii="Arial" w:hAnsi="Arial"/>
          <w:sz w:val="16"/>
          <w:szCs w:val="16"/>
        </w:rPr>
        <w:t xml:space="preserve">T.01.04.11 </w:t>
      </w:r>
      <w:r w:rsidR="000E147A">
        <w:rPr>
          <w:rFonts w:ascii="Arial" w:hAnsi="Arial"/>
          <w:sz w:val="16"/>
          <w:szCs w:val="16"/>
        </w:rPr>
        <w:t>Stosowanie się do prawa i innych przepisów</w:t>
      </w:r>
    </w:p>
    <w:p w14:paraId="7CFE6F9C" w14:textId="77777777" w:rsidR="000E147A" w:rsidRDefault="000E147A">
      <w:pPr>
        <w:pStyle w:val="Tekstpodstawowy"/>
        <w:tabs>
          <w:tab w:val="left" w:pos="851"/>
        </w:tabs>
        <w:ind w:firstLine="284"/>
        <w:rPr>
          <w:rFonts w:cs="Tahoma"/>
          <w:sz w:val="16"/>
          <w:szCs w:val="16"/>
        </w:rPr>
      </w:pPr>
      <w:r>
        <w:rPr>
          <w:rFonts w:cs="Tahoma"/>
          <w:sz w:val="16"/>
          <w:szCs w:val="16"/>
        </w:rPr>
        <w:t>Wykonawca zobowiązany jest znać wszystkie przepisy wydane przez władze centralne i</w:t>
      </w:r>
      <w:r w:rsidR="005F7A97">
        <w:rPr>
          <w:rFonts w:cs="Tahoma"/>
          <w:sz w:val="16"/>
          <w:szCs w:val="16"/>
        </w:rPr>
        <w:t xml:space="preserve"> miejscowe oraz inne przepisy i </w:t>
      </w:r>
      <w:r>
        <w:rPr>
          <w:rFonts w:cs="Tahoma"/>
          <w:sz w:val="16"/>
          <w:szCs w:val="16"/>
        </w:rPr>
        <w:t>wytyczne, które są w jakikolwiek sposób związane z robotami i będzie w pełni odpowiedzialny za przestrzeganie tych praw, przepisów i wytycznych podczas prowadzenia robót.</w:t>
      </w:r>
    </w:p>
    <w:p w14:paraId="480CAB8F" w14:textId="77777777" w:rsidR="000E147A" w:rsidRDefault="000E147A">
      <w:pPr>
        <w:spacing w:line="360" w:lineRule="auto"/>
        <w:rPr>
          <w:rFonts w:ascii="Arial" w:hAnsi="Arial" w:cs="Tahoma"/>
          <w:sz w:val="16"/>
          <w:szCs w:val="16"/>
        </w:rPr>
      </w:pPr>
    </w:p>
    <w:p w14:paraId="291E5867" w14:textId="77777777" w:rsidR="000E147A" w:rsidRDefault="000E147A" w:rsidP="00D12D33">
      <w:pPr>
        <w:spacing w:line="360" w:lineRule="auto"/>
        <w:jc w:val="both"/>
        <w:rPr>
          <w:rFonts w:ascii="Arial" w:hAnsi="Arial" w:cs="Tahoma"/>
          <w:b/>
          <w:bCs/>
          <w:sz w:val="16"/>
          <w:szCs w:val="16"/>
        </w:rPr>
      </w:pPr>
      <w:r>
        <w:rPr>
          <w:rFonts w:ascii="Arial" w:hAnsi="Arial" w:cs="Tahoma"/>
          <w:b/>
          <w:bCs/>
          <w:sz w:val="16"/>
          <w:szCs w:val="16"/>
        </w:rPr>
        <w:t>Określenia podstawowe</w:t>
      </w:r>
    </w:p>
    <w:p w14:paraId="7E7CF877" w14:textId="77777777" w:rsidR="000E147A" w:rsidRDefault="000E147A" w:rsidP="00D12D33">
      <w:pPr>
        <w:spacing w:line="360" w:lineRule="auto"/>
        <w:jc w:val="both"/>
        <w:rPr>
          <w:rFonts w:ascii="Arial" w:hAnsi="Arial" w:cs="Tahoma"/>
          <w:sz w:val="16"/>
          <w:szCs w:val="16"/>
        </w:rPr>
      </w:pPr>
      <w:r>
        <w:rPr>
          <w:rFonts w:ascii="Arial" w:hAnsi="Arial" w:cs="Tahoma"/>
          <w:b/>
          <w:bCs/>
          <w:sz w:val="16"/>
          <w:szCs w:val="16"/>
        </w:rPr>
        <w:t xml:space="preserve">Inspektor Nadzoru </w:t>
      </w:r>
      <w:r>
        <w:rPr>
          <w:rFonts w:ascii="Arial" w:hAnsi="Arial" w:cs="Tahoma"/>
          <w:sz w:val="16"/>
          <w:szCs w:val="16"/>
        </w:rPr>
        <w:t>– osoba wyznaczona przez Zamawiającego, upoważniona do nadzoru nad realizacją Robót i do występowania w jego imieniu w sprawach realizacji umowy zgodnie z Prawem Budowlanym.</w:t>
      </w:r>
    </w:p>
    <w:p w14:paraId="1B54E69E" w14:textId="77777777" w:rsidR="000E147A" w:rsidRDefault="000E147A" w:rsidP="00D12D33">
      <w:pPr>
        <w:tabs>
          <w:tab w:val="left" w:pos="360"/>
          <w:tab w:val="left" w:pos="720"/>
        </w:tabs>
        <w:spacing w:line="360" w:lineRule="auto"/>
        <w:jc w:val="both"/>
        <w:rPr>
          <w:rFonts w:ascii="Arial" w:hAnsi="Arial" w:cs="Tahoma"/>
          <w:color w:val="000000"/>
          <w:sz w:val="16"/>
          <w:szCs w:val="16"/>
        </w:rPr>
      </w:pPr>
      <w:r>
        <w:rPr>
          <w:rFonts w:ascii="Arial" w:hAnsi="Arial" w:cs="Tahoma"/>
          <w:b/>
          <w:bCs/>
          <w:color w:val="000000"/>
          <w:sz w:val="16"/>
          <w:szCs w:val="16"/>
        </w:rPr>
        <w:lastRenderedPageBreak/>
        <w:t xml:space="preserve">Kierownik budowy </w:t>
      </w:r>
      <w:r>
        <w:rPr>
          <w:rFonts w:ascii="Arial" w:hAnsi="Arial" w:cs="Tahoma"/>
          <w:color w:val="000000"/>
          <w:sz w:val="16"/>
          <w:szCs w:val="16"/>
        </w:rPr>
        <w:t>– osoba wyznaczona przez Wykonawcę, upoważniona do kierowania Robotami i do występowania w jego imieniu w sprawach realizacji umowy.</w:t>
      </w:r>
    </w:p>
    <w:p w14:paraId="231FF8C4" w14:textId="77777777" w:rsidR="000E147A" w:rsidRDefault="000E147A" w:rsidP="00D12D33">
      <w:pPr>
        <w:tabs>
          <w:tab w:val="left" w:pos="360"/>
          <w:tab w:val="left" w:pos="720"/>
        </w:tabs>
        <w:spacing w:line="360" w:lineRule="auto"/>
        <w:jc w:val="both"/>
        <w:rPr>
          <w:rFonts w:ascii="Arial" w:hAnsi="Arial" w:cs="Tahoma"/>
          <w:color w:val="000000"/>
          <w:sz w:val="16"/>
          <w:szCs w:val="16"/>
        </w:rPr>
      </w:pPr>
      <w:r>
        <w:rPr>
          <w:rFonts w:ascii="Arial" w:hAnsi="Arial" w:cs="Tahoma"/>
          <w:b/>
          <w:bCs/>
          <w:color w:val="000000"/>
          <w:sz w:val="16"/>
          <w:szCs w:val="16"/>
        </w:rPr>
        <w:t>Rejestr obmiarów</w:t>
      </w:r>
      <w:r>
        <w:rPr>
          <w:rFonts w:ascii="Arial" w:hAnsi="Arial" w:cs="Tahoma"/>
          <w:color w:val="000000"/>
          <w:sz w:val="16"/>
          <w:szCs w:val="16"/>
        </w:rPr>
        <w:t xml:space="preserve"> – akceptowany przez Inspektora Nadzoru rejestr z ponumerowanymi stronami, służący do wpisywania przez Wykonawcę obmiaru dokonywanych Robót w formie wyliczeń, szkiców i ewentualnie d</w:t>
      </w:r>
      <w:r w:rsidR="005F7A97">
        <w:rPr>
          <w:rFonts w:ascii="Arial" w:hAnsi="Arial" w:cs="Tahoma"/>
          <w:color w:val="000000"/>
          <w:sz w:val="16"/>
          <w:szCs w:val="16"/>
        </w:rPr>
        <w:t>odatkowych załączników. Wpisy w </w:t>
      </w:r>
      <w:r>
        <w:rPr>
          <w:rFonts w:ascii="Arial" w:hAnsi="Arial" w:cs="Tahoma"/>
          <w:color w:val="000000"/>
          <w:sz w:val="16"/>
          <w:szCs w:val="16"/>
        </w:rPr>
        <w:t>Rejestrze Obmiarów podlegają potwierdzeniu przez Inspektora Nadzoru.</w:t>
      </w:r>
    </w:p>
    <w:p w14:paraId="1C9747FA" w14:textId="77777777" w:rsidR="000E147A" w:rsidRDefault="000E147A" w:rsidP="00D12D33">
      <w:pPr>
        <w:tabs>
          <w:tab w:val="left" w:pos="360"/>
          <w:tab w:val="left" w:pos="720"/>
        </w:tabs>
        <w:spacing w:line="360" w:lineRule="auto"/>
        <w:jc w:val="both"/>
        <w:rPr>
          <w:rFonts w:ascii="Arial" w:hAnsi="Arial" w:cs="Tahoma"/>
          <w:color w:val="000000"/>
          <w:sz w:val="16"/>
          <w:szCs w:val="16"/>
        </w:rPr>
      </w:pPr>
      <w:r>
        <w:rPr>
          <w:rFonts w:ascii="Arial" w:hAnsi="Arial" w:cs="Tahoma"/>
          <w:b/>
          <w:bCs/>
          <w:color w:val="000000"/>
          <w:sz w:val="16"/>
          <w:szCs w:val="16"/>
        </w:rPr>
        <w:t>Materiały</w:t>
      </w:r>
      <w:r>
        <w:rPr>
          <w:rFonts w:ascii="Arial" w:hAnsi="Arial" w:cs="Tahoma"/>
          <w:color w:val="000000"/>
          <w:sz w:val="16"/>
          <w:szCs w:val="16"/>
        </w:rPr>
        <w:t xml:space="preserve"> – wszelkie tworzywa niezbędne do wykonania Robót, zgodne z Dokumentacją Projektową i Specyfikacjami Technicznymi, zaakceptowane przez Zamawiającego</w:t>
      </w:r>
    </w:p>
    <w:p w14:paraId="72B11450" w14:textId="77777777" w:rsidR="000E147A" w:rsidRDefault="000E147A" w:rsidP="00D12D33">
      <w:pPr>
        <w:tabs>
          <w:tab w:val="left" w:pos="360"/>
          <w:tab w:val="left" w:pos="720"/>
        </w:tabs>
        <w:spacing w:line="360" w:lineRule="auto"/>
        <w:jc w:val="both"/>
        <w:rPr>
          <w:rFonts w:ascii="Arial" w:hAnsi="Arial" w:cs="Tahoma"/>
          <w:color w:val="000000"/>
          <w:sz w:val="16"/>
          <w:szCs w:val="16"/>
        </w:rPr>
      </w:pPr>
      <w:r>
        <w:rPr>
          <w:rFonts w:ascii="Arial" w:hAnsi="Arial" w:cs="Tahoma"/>
          <w:b/>
          <w:bCs/>
          <w:color w:val="000000"/>
          <w:sz w:val="16"/>
          <w:szCs w:val="16"/>
        </w:rPr>
        <w:t>Polecenie Inspektora Nadzoru</w:t>
      </w:r>
      <w:r>
        <w:rPr>
          <w:rFonts w:ascii="Arial" w:hAnsi="Arial" w:cs="Tahoma"/>
          <w:color w:val="000000"/>
          <w:sz w:val="16"/>
          <w:szCs w:val="16"/>
        </w:rPr>
        <w:t xml:space="preserve"> – wszelkie polecenia przekazane Wykonawcy przez Inspektora Nadzoru w formie pisemnej dotyczące sposobu realizacji Robót lub innych spraw związanych z prowadzeniem budowy.</w:t>
      </w:r>
    </w:p>
    <w:p w14:paraId="0E6540BE" w14:textId="77777777" w:rsidR="000E147A" w:rsidRDefault="000E147A" w:rsidP="00D12D33">
      <w:pPr>
        <w:tabs>
          <w:tab w:val="left" w:pos="360"/>
          <w:tab w:val="left" w:pos="720"/>
          <w:tab w:val="left" w:pos="9355"/>
        </w:tabs>
        <w:spacing w:line="360" w:lineRule="auto"/>
        <w:ind w:right="141"/>
        <w:jc w:val="both"/>
        <w:rPr>
          <w:rFonts w:ascii="Arial" w:hAnsi="Arial" w:cs="Tahoma"/>
          <w:color w:val="000000"/>
          <w:sz w:val="16"/>
          <w:szCs w:val="16"/>
        </w:rPr>
      </w:pPr>
      <w:r>
        <w:rPr>
          <w:rFonts w:ascii="Arial" w:hAnsi="Arial" w:cs="Tahoma"/>
          <w:b/>
          <w:bCs/>
          <w:color w:val="000000"/>
          <w:sz w:val="16"/>
          <w:szCs w:val="16"/>
        </w:rPr>
        <w:t>Projektant</w:t>
      </w:r>
      <w:r>
        <w:rPr>
          <w:rFonts w:ascii="Arial" w:hAnsi="Arial" w:cs="Tahoma"/>
          <w:color w:val="000000"/>
          <w:sz w:val="16"/>
          <w:szCs w:val="16"/>
        </w:rPr>
        <w:t xml:space="preserve"> – uprawniona osoba prawna lub fizyczna, będąca autorem Dokumentacji Projektowej.</w:t>
      </w:r>
    </w:p>
    <w:p w14:paraId="5D718047" w14:textId="77777777" w:rsidR="000E147A" w:rsidRDefault="000E147A" w:rsidP="00D12D33">
      <w:pPr>
        <w:tabs>
          <w:tab w:val="left" w:pos="360"/>
          <w:tab w:val="left" w:pos="720"/>
          <w:tab w:val="left" w:pos="9214"/>
        </w:tabs>
        <w:spacing w:line="360" w:lineRule="auto"/>
        <w:jc w:val="both"/>
        <w:rPr>
          <w:rFonts w:ascii="Arial" w:hAnsi="Arial" w:cs="Tahoma"/>
          <w:color w:val="000000"/>
          <w:sz w:val="16"/>
          <w:szCs w:val="16"/>
        </w:rPr>
      </w:pPr>
      <w:r>
        <w:rPr>
          <w:rFonts w:ascii="Arial" w:hAnsi="Arial" w:cs="Tahoma"/>
          <w:b/>
          <w:bCs/>
          <w:color w:val="000000"/>
          <w:sz w:val="16"/>
          <w:szCs w:val="16"/>
        </w:rPr>
        <w:t>Przedmiar</w:t>
      </w:r>
      <w:r>
        <w:rPr>
          <w:rFonts w:ascii="Arial" w:hAnsi="Arial" w:cs="Tahoma"/>
          <w:color w:val="000000"/>
          <w:sz w:val="16"/>
          <w:szCs w:val="16"/>
        </w:rPr>
        <w:t xml:space="preserve"> – wykaz Robót z podaniem ich ilości w kolejności technologicznej ich wykonania</w:t>
      </w:r>
    </w:p>
    <w:p w14:paraId="66531A07" w14:textId="77777777" w:rsidR="000E147A" w:rsidRDefault="000E147A">
      <w:pPr>
        <w:tabs>
          <w:tab w:val="left" w:pos="360"/>
          <w:tab w:val="left" w:pos="720"/>
          <w:tab w:val="left" w:pos="9214"/>
        </w:tabs>
        <w:spacing w:line="360" w:lineRule="auto"/>
        <w:ind w:left="142"/>
        <w:jc w:val="both"/>
        <w:rPr>
          <w:rFonts w:ascii="Arial" w:hAnsi="Arial" w:cs="Tahoma"/>
          <w:color w:val="000000"/>
          <w:sz w:val="16"/>
          <w:szCs w:val="16"/>
        </w:rPr>
      </w:pPr>
    </w:p>
    <w:p w14:paraId="1D1A7083" w14:textId="77777777" w:rsidR="000E147A" w:rsidRDefault="007E2526">
      <w:pPr>
        <w:pStyle w:val="Heading11"/>
        <w:tabs>
          <w:tab w:val="num" w:pos="397"/>
        </w:tabs>
        <w:rPr>
          <w:rFonts w:ascii="Arial" w:hAnsi="Arial"/>
          <w:sz w:val="16"/>
          <w:szCs w:val="16"/>
        </w:rPr>
      </w:pPr>
      <w:r>
        <w:rPr>
          <w:rFonts w:ascii="Arial" w:hAnsi="Arial"/>
          <w:sz w:val="16"/>
          <w:szCs w:val="16"/>
        </w:rPr>
        <w:t xml:space="preserve">T.02.00.00 </w:t>
      </w:r>
      <w:r w:rsidR="000E147A">
        <w:rPr>
          <w:rFonts w:ascii="Arial" w:hAnsi="Arial"/>
          <w:sz w:val="16"/>
          <w:szCs w:val="16"/>
        </w:rPr>
        <w:t>MATERIAŁY</w:t>
      </w:r>
    </w:p>
    <w:p w14:paraId="1A5B0FA2" w14:textId="77777777" w:rsidR="000E147A" w:rsidRDefault="00D12D33" w:rsidP="00B50F72">
      <w:pPr>
        <w:pStyle w:val="Heading21"/>
        <w:tabs>
          <w:tab w:val="clear" w:pos="397"/>
        </w:tabs>
        <w:spacing w:line="360" w:lineRule="auto"/>
        <w:ind w:left="0" w:firstLine="0"/>
        <w:rPr>
          <w:rFonts w:ascii="Arial" w:hAnsi="Arial"/>
          <w:sz w:val="16"/>
          <w:szCs w:val="16"/>
        </w:rPr>
      </w:pPr>
      <w:r>
        <w:rPr>
          <w:rFonts w:ascii="Arial" w:hAnsi="Arial"/>
          <w:sz w:val="16"/>
          <w:szCs w:val="16"/>
        </w:rPr>
        <w:t xml:space="preserve">T.02.01.00 </w:t>
      </w:r>
      <w:r w:rsidR="000E147A">
        <w:rPr>
          <w:rFonts w:ascii="Arial" w:hAnsi="Arial"/>
          <w:sz w:val="16"/>
          <w:szCs w:val="16"/>
        </w:rPr>
        <w:t>Źródła uzyskania materiałów</w:t>
      </w:r>
    </w:p>
    <w:p w14:paraId="32737C9D" w14:textId="77777777" w:rsidR="000E147A" w:rsidRDefault="000E147A" w:rsidP="00196D1B">
      <w:pPr>
        <w:pStyle w:val="Tekstpodstawowy"/>
        <w:tabs>
          <w:tab w:val="left" w:pos="360"/>
        </w:tabs>
        <w:rPr>
          <w:rFonts w:cs="Tahoma"/>
          <w:sz w:val="16"/>
          <w:szCs w:val="16"/>
        </w:rPr>
      </w:pPr>
      <w:r>
        <w:rPr>
          <w:rFonts w:cs="Tahoma"/>
          <w:sz w:val="16"/>
          <w:szCs w:val="16"/>
        </w:rPr>
        <w:tab/>
        <w:t>Przed zaplanowanym wykorzystaniem jakichkolwiek materiałów przeznaczonych do robót Wykonawca przedstawi szczegółowe informacje dotyczące proponowanego źródła zamawiania tych materiałów i odpowiednie atesty, aprobaty techniczne, świadectwa zgodności, świadectwa dopuszczenia itp. oraz próbki do zatwierdzenia przez Zamawiającego. Zatwierdzenie partii materiałów z danego źródła nie oznacza automatycznie, że wszelkie materiały z danego źródła uzyskają zatwierdzenie. Wykonawca zobowiązany jest do przeprowadzenia każdorazowo jakościowego i ilościowego odbioru materiałów przed ich zabudowaniem w celu udokumentowania, że materiały uzyskane z dopuszczonego źródła w sposób ciągły spełniają wymagania Specyfikacji Technicznej w czasie postępu robót. Odbioru dokonuje Kierownik Robót elektrycznych sporządzając na tę okoliczność stosowną notatkę. Wykonawca jest obowiązany dostarczyć na budowę wyroby i materiały nowe (nie używane). Używane materiały mogą być stosowane wyłącznie za pisemną zgodą Zamawiającego.</w:t>
      </w:r>
    </w:p>
    <w:p w14:paraId="138066CF" w14:textId="77777777" w:rsidR="000E147A" w:rsidRDefault="00196D1B" w:rsidP="00D12D33">
      <w:pPr>
        <w:pStyle w:val="Heading21"/>
        <w:tabs>
          <w:tab w:val="clear" w:pos="397"/>
          <w:tab w:val="clear" w:pos="576"/>
        </w:tabs>
        <w:spacing w:line="360" w:lineRule="auto"/>
        <w:ind w:left="0" w:firstLine="0"/>
        <w:rPr>
          <w:rFonts w:ascii="Arial" w:hAnsi="Arial"/>
          <w:sz w:val="16"/>
          <w:szCs w:val="16"/>
        </w:rPr>
      </w:pPr>
      <w:r>
        <w:rPr>
          <w:rFonts w:ascii="Arial" w:hAnsi="Arial"/>
          <w:sz w:val="16"/>
          <w:szCs w:val="16"/>
        </w:rPr>
        <w:t xml:space="preserve">T.02.02.00 </w:t>
      </w:r>
      <w:r w:rsidR="000E147A">
        <w:rPr>
          <w:rFonts w:ascii="Arial" w:hAnsi="Arial"/>
          <w:sz w:val="16"/>
          <w:szCs w:val="16"/>
        </w:rPr>
        <w:t>Materiały nie odpowiadające wymaganiom</w:t>
      </w:r>
    </w:p>
    <w:p w14:paraId="3FF4C986" w14:textId="77777777" w:rsidR="000E147A" w:rsidRDefault="000E147A" w:rsidP="00196D1B">
      <w:pPr>
        <w:pStyle w:val="Tekstpodstawowy"/>
        <w:tabs>
          <w:tab w:val="left" w:pos="360"/>
        </w:tabs>
        <w:rPr>
          <w:rFonts w:cs="Tahoma"/>
          <w:sz w:val="16"/>
          <w:szCs w:val="16"/>
        </w:rPr>
      </w:pPr>
      <w:r>
        <w:rPr>
          <w:rFonts w:cs="Tahoma"/>
          <w:sz w:val="16"/>
          <w:szCs w:val="16"/>
        </w:rPr>
        <w:tab/>
        <w:t xml:space="preserve">Materiały nie odpowiadające wymaganiom zostaną przez Wykonawcę wywiezione z terenu budowy. </w:t>
      </w:r>
    </w:p>
    <w:p w14:paraId="2CE3E79B" w14:textId="77777777" w:rsidR="000E147A" w:rsidRDefault="000E147A" w:rsidP="00196D1B">
      <w:pPr>
        <w:pStyle w:val="Tekstpodstawowy"/>
        <w:tabs>
          <w:tab w:val="left" w:pos="360"/>
        </w:tabs>
        <w:rPr>
          <w:rFonts w:cs="Tahoma"/>
          <w:sz w:val="16"/>
          <w:szCs w:val="16"/>
        </w:rPr>
      </w:pPr>
      <w:r>
        <w:rPr>
          <w:rFonts w:cs="Tahoma"/>
          <w:sz w:val="16"/>
          <w:szCs w:val="16"/>
        </w:rPr>
        <w:t>Każdy rodzaj robót, w którym znajdą się nie zbadane i nie zaakceptowane materiały, Wykonawca wykonuje na własne ryzyko, licząc się z jego nie przyjęciem i nie zapłaceniem.</w:t>
      </w:r>
    </w:p>
    <w:p w14:paraId="3E38FB8D" w14:textId="77777777" w:rsidR="000E147A" w:rsidRDefault="000970E2" w:rsidP="000970E2">
      <w:pPr>
        <w:pStyle w:val="Heading21"/>
        <w:tabs>
          <w:tab w:val="clear" w:pos="397"/>
          <w:tab w:val="clear" w:pos="576"/>
        </w:tabs>
        <w:spacing w:line="360" w:lineRule="auto"/>
        <w:ind w:left="0" w:firstLine="0"/>
        <w:rPr>
          <w:rFonts w:ascii="Arial" w:hAnsi="Arial"/>
          <w:sz w:val="16"/>
          <w:szCs w:val="16"/>
        </w:rPr>
      </w:pPr>
      <w:r>
        <w:rPr>
          <w:rFonts w:ascii="Arial" w:hAnsi="Arial"/>
          <w:sz w:val="16"/>
          <w:szCs w:val="16"/>
        </w:rPr>
        <w:t xml:space="preserve">T.02.03.00 </w:t>
      </w:r>
      <w:r w:rsidR="000E147A">
        <w:rPr>
          <w:rFonts w:ascii="Arial" w:hAnsi="Arial"/>
          <w:sz w:val="16"/>
          <w:szCs w:val="16"/>
        </w:rPr>
        <w:t>Przechowywanie i składowanie materiałów</w:t>
      </w:r>
    </w:p>
    <w:p w14:paraId="2B172CB0" w14:textId="77777777" w:rsidR="000E147A" w:rsidRDefault="000E147A" w:rsidP="000970E2">
      <w:pPr>
        <w:pStyle w:val="Tekstpodstawowy"/>
        <w:tabs>
          <w:tab w:val="left" w:pos="360"/>
        </w:tabs>
        <w:rPr>
          <w:rFonts w:cs="Tahoma"/>
          <w:sz w:val="16"/>
          <w:szCs w:val="16"/>
        </w:rPr>
      </w:pPr>
      <w:r>
        <w:rPr>
          <w:rFonts w:cs="Tahoma"/>
          <w:sz w:val="16"/>
          <w:szCs w:val="16"/>
        </w:rPr>
        <w:tab/>
        <w:t>Wykonawca zadba, aby tymczasowo składowane materiały, do czasu gdy będą one potrzebne do robót, były zabezpieczone przed wpływami warunków atmosferycznych, czynnikó</w:t>
      </w:r>
      <w:r w:rsidR="000970E2">
        <w:rPr>
          <w:rFonts w:cs="Tahoma"/>
          <w:sz w:val="16"/>
          <w:szCs w:val="16"/>
        </w:rPr>
        <w:t xml:space="preserve">w </w:t>
      </w:r>
      <w:r>
        <w:rPr>
          <w:rFonts w:cs="Tahoma"/>
          <w:sz w:val="16"/>
          <w:szCs w:val="16"/>
        </w:rPr>
        <w:t>fizykochemicznych, zanieczyszczeniem, zachowały swoją jakość i były dostępne do kontroli przez Inspektora Nadzoru. Przy składowaniu należy przestrzegać wymagań wynikających ze specjalnych właściwości materiałów i urządzeń podanych przez producenta lub dostawcę.</w:t>
      </w:r>
    </w:p>
    <w:p w14:paraId="331A14F6" w14:textId="77777777" w:rsidR="000E147A" w:rsidRDefault="000E147A">
      <w:pPr>
        <w:pStyle w:val="Tekstpodstawowy"/>
        <w:tabs>
          <w:tab w:val="left" w:pos="851"/>
        </w:tabs>
        <w:ind w:left="142"/>
        <w:rPr>
          <w:rFonts w:cs="Tahoma"/>
          <w:sz w:val="16"/>
          <w:szCs w:val="16"/>
        </w:rPr>
      </w:pPr>
      <w:r>
        <w:rPr>
          <w:rFonts w:cs="Tahoma"/>
          <w:sz w:val="16"/>
          <w:szCs w:val="16"/>
        </w:rPr>
        <w:tab/>
        <w:t>Miejsca czasowego składowania materiałów uzgodnione z Kierownikiem Budowy organizuje Wykonawca.</w:t>
      </w:r>
    </w:p>
    <w:p w14:paraId="0AA2DD9D" w14:textId="77777777" w:rsidR="000E147A" w:rsidRDefault="00462B52" w:rsidP="00462B52">
      <w:pPr>
        <w:pStyle w:val="Heading21"/>
        <w:tabs>
          <w:tab w:val="clear" w:pos="397"/>
          <w:tab w:val="clear" w:pos="576"/>
        </w:tabs>
        <w:spacing w:line="360" w:lineRule="auto"/>
        <w:ind w:left="0" w:firstLine="0"/>
        <w:rPr>
          <w:rFonts w:ascii="Arial" w:hAnsi="Arial"/>
          <w:sz w:val="16"/>
          <w:szCs w:val="16"/>
        </w:rPr>
      </w:pPr>
      <w:r>
        <w:rPr>
          <w:rFonts w:ascii="Arial" w:hAnsi="Arial"/>
          <w:sz w:val="16"/>
          <w:szCs w:val="16"/>
        </w:rPr>
        <w:t xml:space="preserve">T.02.04.00 </w:t>
      </w:r>
      <w:r w:rsidR="000E147A">
        <w:rPr>
          <w:rFonts w:ascii="Arial" w:hAnsi="Arial"/>
          <w:sz w:val="16"/>
          <w:szCs w:val="16"/>
        </w:rPr>
        <w:t>Wariantowe stosowanie materiałów</w:t>
      </w:r>
    </w:p>
    <w:p w14:paraId="251C8503" w14:textId="77777777" w:rsidR="000E147A" w:rsidRDefault="000E147A" w:rsidP="001A432C">
      <w:pPr>
        <w:pStyle w:val="Tekstpodstawowy"/>
        <w:tabs>
          <w:tab w:val="left" w:pos="360"/>
        </w:tabs>
        <w:rPr>
          <w:rFonts w:cs="Tahoma"/>
          <w:sz w:val="16"/>
          <w:szCs w:val="16"/>
        </w:rPr>
      </w:pPr>
      <w:r>
        <w:rPr>
          <w:rFonts w:cs="Tahoma"/>
          <w:sz w:val="16"/>
          <w:szCs w:val="16"/>
        </w:rPr>
        <w:tab/>
        <w:t>Jeśli dokumentacja projektowa lub ST przewidują możliwość wariantowego z</w:t>
      </w:r>
      <w:r w:rsidR="005F7A97">
        <w:rPr>
          <w:rFonts w:cs="Tahoma"/>
          <w:sz w:val="16"/>
          <w:szCs w:val="16"/>
        </w:rPr>
        <w:t>astosowania rodzaju materiału w </w:t>
      </w:r>
      <w:r>
        <w:rPr>
          <w:rFonts w:cs="Tahoma"/>
          <w:sz w:val="16"/>
          <w:szCs w:val="16"/>
        </w:rPr>
        <w:t>wykonywanych robotach, Wykonawca powiadomi Zamawiającego o swoim zamiarze prz</w:t>
      </w:r>
      <w:r w:rsidR="005F7A97">
        <w:rPr>
          <w:rFonts w:cs="Tahoma"/>
          <w:sz w:val="16"/>
          <w:szCs w:val="16"/>
        </w:rPr>
        <w:t>ed użyciem materiału. Wybrany i </w:t>
      </w:r>
      <w:r>
        <w:rPr>
          <w:rFonts w:cs="Tahoma"/>
          <w:sz w:val="16"/>
          <w:szCs w:val="16"/>
        </w:rPr>
        <w:t>zaakceptowany rodzaj materiału nie może być później zmieniany bez zgody Zamawiającego.</w:t>
      </w:r>
    </w:p>
    <w:p w14:paraId="522787AD" w14:textId="77777777" w:rsidR="000E147A" w:rsidRDefault="000E147A">
      <w:pPr>
        <w:pStyle w:val="Tekstpodstawowy"/>
        <w:tabs>
          <w:tab w:val="left" w:pos="851"/>
        </w:tabs>
        <w:ind w:left="142"/>
        <w:rPr>
          <w:rFonts w:cs="Tahoma"/>
          <w:sz w:val="16"/>
          <w:szCs w:val="16"/>
        </w:rPr>
      </w:pPr>
    </w:p>
    <w:p w14:paraId="518CCB8B" w14:textId="77777777" w:rsidR="000E147A" w:rsidRDefault="00462B52">
      <w:pPr>
        <w:pStyle w:val="Heading11"/>
        <w:tabs>
          <w:tab w:val="num" w:pos="397"/>
        </w:tabs>
        <w:rPr>
          <w:rFonts w:ascii="Arial" w:hAnsi="Arial"/>
          <w:sz w:val="16"/>
          <w:szCs w:val="16"/>
        </w:rPr>
      </w:pPr>
      <w:r>
        <w:rPr>
          <w:rFonts w:ascii="Arial" w:hAnsi="Arial"/>
          <w:sz w:val="16"/>
          <w:szCs w:val="16"/>
        </w:rPr>
        <w:t xml:space="preserve">T.03.00.00 </w:t>
      </w:r>
      <w:r w:rsidR="000E147A">
        <w:rPr>
          <w:rFonts w:ascii="Arial" w:hAnsi="Arial"/>
          <w:sz w:val="16"/>
          <w:szCs w:val="16"/>
        </w:rPr>
        <w:t>SPRZĘT</w:t>
      </w:r>
    </w:p>
    <w:p w14:paraId="21696937" w14:textId="77777777" w:rsidR="000E147A" w:rsidRDefault="000E147A" w:rsidP="001A432C">
      <w:pPr>
        <w:pStyle w:val="Tekstpodstawowy"/>
        <w:tabs>
          <w:tab w:val="left" w:pos="360"/>
          <w:tab w:val="left" w:pos="1134"/>
        </w:tabs>
        <w:rPr>
          <w:rFonts w:cs="Tahoma"/>
          <w:sz w:val="16"/>
          <w:szCs w:val="16"/>
        </w:rPr>
      </w:pPr>
      <w:r>
        <w:rPr>
          <w:rFonts w:cs="Tahoma"/>
          <w:sz w:val="16"/>
          <w:szCs w:val="16"/>
        </w:rPr>
        <w:tab/>
        <w:t>Wykonawca jest zobowiązany do używania jedynie takiego sprzętu, który nie spowoduje niekorzystnego wpływu na jakość wykonywanych robót. Sprzęt używany do robót powinien być zgodny z projektem organizacji robót, zaakceptowanym przez Zamawiającego; w przypadku braku ustaleń w takich dokumentach sprzęt powinien być uzgodniony i zaakceptowany przez Zamawiającego. Liczba i wydajność sprzętu będzie gwarantować przeprowadzenie robót, z</w:t>
      </w:r>
      <w:r w:rsidR="005F7A97">
        <w:rPr>
          <w:rFonts w:cs="Tahoma"/>
          <w:sz w:val="16"/>
          <w:szCs w:val="16"/>
        </w:rPr>
        <w:t>godnie z zasadami określonymi w </w:t>
      </w:r>
      <w:r>
        <w:rPr>
          <w:rFonts w:cs="Tahoma"/>
          <w:sz w:val="16"/>
          <w:szCs w:val="16"/>
        </w:rPr>
        <w:t xml:space="preserve">dokumentacji projektowej, ST i wskazaniach Zamawiającego w terminie przewidzianym umową. Sprzęt będący własnością </w:t>
      </w:r>
      <w:r>
        <w:rPr>
          <w:rFonts w:cs="Tahoma"/>
          <w:sz w:val="16"/>
          <w:szCs w:val="16"/>
        </w:rPr>
        <w:lastRenderedPageBreak/>
        <w:t>Wykonawcy lub wynajęty do wykonania robót ma być utrzymywany w dobrym stanie i gotowości do pracy. Będzie on z</w:t>
      </w:r>
      <w:r w:rsidR="005F7A97">
        <w:rPr>
          <w:rFonts w:cs="Tahoma"/>
          <w:sz w:val="16"/>
          <w:szCs w:val="16"/>
        </w:rPr>
        <w:t>godny z </w:t>
      </w:r>
      <w:r>
        <w:rPr>
          <w:rFonts w:cs="Tahoma"/>
          <w:sz w:val="16"/>
          <w:szCs w:val="16"/>
        </w:rPr>
        <w:t>normami ochrony środowiska i przepisami dotyczącymi jego użytkowania, a Wykonawca dostarczy Zamawiającemu kopie dokumentów potwierdzających dopuszczenie sprzętu do użytkowania, tam gdzie jest to wymagane przepisami. Jakikolwiek sprzęt, maszyny, urz</w:t>
      </w:r>
      <w:r w:rsidR="0007795A">
        <w:rPr>
          <w:rFonts w:cs="Tahoma"/>
          <w:sz w:val="16"/>
          <w:szCs w:val="16"/>
        </w:rPr>
        <w:t>ądzenia i narzędzia nie </w:t>
      </w:r>
      <w:r>
        <w:rPr>
          <w:rFonts w:cs="Tahoma"/>
          <w:sz w:val="16"/>
          <w:szCs w:val="16"/>
        </w:rPr>
        <w:t>gwarantujące zachowania warunków umowy, zostaną przez Zamawiającego zdyskwalifikowane i nie dopuszczone do robót.</w:t>
      </w:r>
    </w:p>
    <w:p w14:paraId="63F63506" w14:textId="77777777" w:rsidR="000E147A" w:rsidRDefault="000E147A">
      <w:pPr>
        <w:pStyle w:val="Tekstpodstawowy"/>
        <w:tabs>
          <w:tab w:val="left" w:pos="851"/>
        </w:tabs>
        <w:ind w:left="142"/>
        <w:rPr>
          <w:rFonts w:cs="Tahoma"/>
          <w:sz w:val="16"/>
          <w:szCs w:val="16"/>
        </w:rPr>
      </w:pPr>
    </w:p>
    <w:p w14:paraId="775D2368" w14:textId="77777777" w:rsidR="000E147A" w:rsidRDefault="00462B52">
      <w:pPr>
        <w:pStyle w:val="Heading11"/>
        <w:tabs>
          <w:tab w:val="num" w:pos="397"/>
        </w:tabs>
        <w:rPr>
          <w:rFonts w:ascii="Arial" w:hAnsi="Arial"/>
          <w:sz w:val="16"/>
          <w:szCs w:val="16"/>
        </w:rPr>
      </w:pPr>
      <w:r>
        <w:rPr>
          <w:rFonts w:ascii="Arial" w:hAnsi="Arial"/>
          <w:sz w:val="16"/>
          <w:szCs w:val="16"/>
        </w:rPr>
        <w:t xml:space="preserve">T.04.00.00 </w:t>
      </w:r>
      <w:r w:rsidR="000E147A">
        <w:rPr>
          <w:rFonts w:ascii="Arial" w:hAnsi="Arial"/>
          <w:sz w:val="16"/>
          <w:szCs w:val="16"/>
        </w:rPr>
        <w:t>TRANSPORT</w:t>
      </w:r>
    </w:p>
    <w:p w14:paraId="4B245321" w14:textId="77777777" w:rsidR="000E147A" w:rsidRDefault="000E147A" w:rsidP="00E30016">
      <w:pPr>
        <w:pStyle w:val="Tekstpodstawowy"/>
        <w:tabs>
          <w:tab w:val="left" w:pos="360"/>
        </w:tabs>
        <w:rPr>
          <w:rFonts w:cs="Tahoma"/>
          <w:sz w:val="16"/>
          <w:szCs w:val="16"/>
        </w:rPr>
      </w:pPr>
      <w:r>
        <w:rPr>
          <w:rFonts w:cs="Tahoma"/>
          <w:sz w:val="16"/>
          <w:szCs w:val="16"/>
        </w:rPr>
        <w:tab/>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dokumentacji projektowej, ST i wskazaniach Zamawiającego, w terminie przewidzianym umową. Przy ruchu na drogach publicznych pojazdy będą spełniać wymagania dotycz</w:t>
      </w:r>
      <w:r w:rsidR="0007795A">
        <w:rPr>
          <w:rFonts w:cs="Tahoma"/>
          <w:sz w:val="16"/>
          <w:szCs w:val="16"/>
        </w:rPr>
        <w:t>ące przepisów ruchu drogowego w o</w:t>
      </w:r>
      <w:r>
        <w:rPr>
          <w:rFonts w:cs="Tahoma"/>
          <w:sz w:val="16"/>
          <w:szCs w:val="16"/>
        </w:rPr>
        <w:t>dniesieniu do dopuszczalnych obciążeń na osie i innych parametrów technicznych. Środki transportu nie odpowiadające warunkom dopuszczalnych obciążeń na o</w:t>
      </w:r>
      <w:r w:rsidR="00504BE5">
        <w:rPr>
          <w:rFonts w:cs="Tahoma"/>
          <w:sz w:val="16"/>
          <w:szCs w:val="16"/>
        </w:rPr>
        <w:t xml:space="preserve">sie mogą być dopuszczone przez </w:t>
      </w:r>
      <w:r>
        <w:rPr>
          <w:rFonts w:cs="Tahoma"/>
          <w:sz w:val="16"/>
          <w:szCs w:val="16"/>
        </w:rPr>
        <w:t>Zamawiającego, pod warunkiem przywrócenia stanu pierwotnego użytkowanych odcinków dróg na koszt Wykonawcy. W czasie transportu oraz składowania materiałów oraz aparatury elektrycznej przestrzegać zaleceń wytwórców. Wykonawca będzie usuwać na bieżąco, na własny koszt, wszelkie zanieczyszczenia spowodowane jego pojazdami na drogach publicznych oraz dojazdach do terenu budowy.</w:t>
      </w:r>
    </w:p>
    <w:p w14:paraId="4B95E6B0" w14:textId="77777777" w:rsidR="000E147A" w:rsidRDefault="000E147A">
      <w:pPr>
        <w:pStyle w:val="Tekstpodstawowy"/>
        <w:tabs>
          <w:tab w:val="left" w:pos="851"/>
        </w:tabs>
        <w:ind w:left="142"/>
        <w:rPr>
          <w:rFonts w:cs="Tahoma"/>
          <w:sz w:val="16"/>
          <w:szCs w:val="16"/>
        </w:rPr>
      </w:pPr>
    </w:p>
    <w:p w14:paraId="50BFD5A3" w14:textId="77777777" w:rsidR="000E147A" w:rsidRDefault="00462B52">
      <w:pPr>
        <w:pStyle w:val="Heading11"/>
        <w:tabs>
          <w:tab w:val="num" w:pos="397"/>
        </w:tabs>
        <w:rPr>
          <w:rFonts w:ascii="Arial" w:hAnsi="Arial"/>
          <w:sz w:val="16"/>
          <w:szCs w:val="16"/>
        </w:rPr>
      </w:pPr>
      <w:r>
        <w:rPr>
          <w:rFonts w:ascii="Arial" w:hAnsi="Arial"/>
          <w:sz w:val="16"/>
          <w:szCs w:val="16"/>
        </w:rPr>
        <w:t xml:space="preserve">T.05.00.00 </w:t>
      </w:r>
      <w:r w:rsidR="000E147A">
        <w:rPr>
          <w:rFonts w:ascii="Arial" w:hAnsi="Arial"/>
          <w:sz w:val="16"/>
          <w:szCs w:val="16"/>
        </w:rPr>
        <w:t>WYKONANIE ROBÓT</w:t>
      </w:r>
    </w:p>
    <w:p w14:paraId="6A73B70A" w14:textId="77777777" w:rsidR="000E147A" w:rsidRDefault="000E147A">
      <w:pPr>
        <w:spacing w:line="360" w:lineRule="auto"/>
        <w:ind w:left="142"/>
        <w:rPr>
          <w:rFonts w:ascii="Arial" w:hAnsi="Arial" w:cs="Tahoma"/>
          <w:sz w:val="16"/>
          <w:szCs w:val="16"/>
          <w:u w:val="single"/>
        </w:rPr>
      </w:pPr>
      <w:r>
        <w:rPr>
          <w:rFonts w:ascii="Arial" w:hAnsi="Arial" w:cs="Tahoma"/>
          <w:sz w:val="16"/>
          <w:szCs w:val="16"/>
          <w:u w:val="single"/>
        </w:rPr>
        <w:t>Kod CPV: 45310000-3  Roboty w zakresie instalacji elektrycznych</w:t>
      </w:r>
    </w:p>
    <w:p w14:paraId="7441D8E4" w14:textId="77777777" w:rsidR="000E147A" w:rsidRDefault="000E147A">
      <w:pPr>
        <w:spacing w:line="360" w:lineRule="auto"/>
        <w:jc w:val="both"/>
        <w:rPr>
          <w:rFonts w:ascii="Arial" w:hAnsi="Arial" w:cs="Tahoma"/>
          <w:sz w:val="16"/>
          <w:szCs w:val="16"/>
        </w:rPr>
      </w:pPr>
      <w:r>
        <w:rPr>
          <w:rFonts w:ascii="Arial" w:hAnsi="Arial" w:cs="Tahoma"/>
          <w:sz w:val="16"/>
          <w:szCs w:val="16"/>
        </w:rPr>
        <w:tab/>
        <w:t>Wykonawca jest odpowiedzialny za prowadzenie robót zgodnie z umową oraz za jakość zastosowanych materiałów i wykonywanych robót, za ich zgodność z dokumentacją projektową, wymaganiami ST,  projektu organizacji robót oraz poleceniami Zamawiającego. Decyzje Zamawiającego dotyczące akceptacji lub odrzucenia materiałów i elementów robót będą oparte na wymaganiach sformułowanych w dokumentach umowy, dokumentacji projekto</w:t>
      </w:r>
      <w:r w:rsidR="008F207E">
        <w:rPr>
          <w:rFonts w:ascii="Arial" w:hAnsi="Arial" w:cs="Tahoma"/>
          <w:sz w:val="16"/>
          <w:szCs w:val="16"/>
        </w:rPr>
        <w:t>wej i w ST, a także w normach i </w:t>
      </w:r>
      <w:r>
        <w:rPr>
          <w:rFonts w:ascii="Arial" w:hAnsi="Arial" w:cs="Tahoma"/>
          <w:sz w:val="16"/>
          <w:szCs w:val="16"/>
        </w:rPr>
        <w:t>wytycznych. Przy podejmowaniu decyzji Zamawiający uwzględni wyniki badań materiałów i robót, rozrzuty normalnie występujące przy produkcji i przy badaniach materiałów, doświadczenia z przeszłości, wyniki badań naukowych oraz inne czynniki wpływające na rozważaną kwestię. Polecenia Zamawiającego będą wykonywane nie później niż w czasie przez niego wyznaczonym, po ich otrzymaniu przez Wykonawcę, pod groźbą zatrzymania robót. Skutki finansowe z tego tytułu ponosi Wykonawca. Prace  prowadzone są na czynnym obiekcie, w związku z czym:</w:t>
      </w:r>
    </w:p>
    <w:p w14:paraId="1D2A9000" w14:textId="77777777" w:rsidR="000E147A" w:rsidRDefault="000E147A" w:rsidP="005A6795">
      <w:pPr>
        <w:numPr>
          <w:ilvl w:val="0"/>
          <w:numId w:val="10"/>
        </w:numPr>
        <w:tabs>
          <w:tab w:val="left" w:pos="425"/>
        </w:tabs>
        <w:spacing w:line="360" w:lineRule="auto"/>
        <w:ind w:left="425"/>
        <w:jc w:val="both"/>
        <w:rPr>
          <w:rFonts w:ascii="Arial" w:hAnsi="Arial" w:cs="Tahoma"/>
          <w:sz w:val="16"/>
          <w:szCs w:val="16"/>
        </w:rPr>
      </w:pPr>
      <w:r>
        <w:rPr>
          <w:rFonts w:ascii="Arial" w:hAnsi="Arial" w:cs="Tahoma"/>
          <w:sz w:val="16"/>
          <w:szCs w:val="16"/>
        </w:rPr>
        <w:t>obowiązuje cisza nocna w godz. 22 – 6. Wykonawca może prowadzić prace w godzinach nocnych tylko po uzyskaniu pisemnej zgody Zamawiającego.</w:t>
      </w:r>
    </w:p>
    <w:p w14:paraId="04E31C81" w14:textId="77777777" w:rsidR="000E147A" w:rsidRDefault="000E147A" w:rsidP="005A6795">
      <w:pPr>
        <w:numPr>
          <w:ilvl w:val="0"/>
          <w:numId w:val="10"/>
        </w:numPr>
        <w:tabs>
          <w:tab w:val="left" w:pos="425"/>
        </w:tabs>
        <w:spacing w:line="360" w:lineRule="auto"/>
        <w:ind w:left="425"/>
        <w:rPr>
          <w:rFonts w:ascii="Arial" w:hAnsi="Arial" w:cs="Tahoma"/>
          <w:sz w:val="16"/>
          <w:szCs w:val="16"/>
        </w:rPr>
      </w:pPr>
      <w:r>
        <w:rPr>
          <w:rFonts w:ascii="Arial" w:hAnsi="Arial" w:cs="Tahoma"/>
          <w:sz w:val="16"/>
          <w:szCs w:val="16"/>
        </w:rPr>
        <w:t>Wykonawca nie może korzystać w celach transportu materiałów z wind osobowych,</w:t>
      </w:r>
    </w:p>
    <w:p w14:paraId="17C945CD" w14:textId="77777777" w:rsidR="000E147A" w:rsidRDefault="000E147A" w:rsidP="005A6795">
      <w:pPr>
        <w:numPr>
          <w:ilvl w:val="0"/>
          <w:numId w:val="10"/>
        </w:numPr>
        <w:tabs>
          <w:tab w:val="left" w:pos="425"/>
        </w:tabs>
        <w:spacing w:line="360" w:lineRule="auto"/>
        <w:ind w:left="425"/>
        <w:rPr>
          <w:rFonts w:ascii="Arial" w:hAnsi="Arial" w:cs="Tahoma"/>
          <w:sz w:val="16"/>
          <w:szCs w:val="16"/>
        </w:rPr>
      </w:pPr>
      <w:r>
        <w:rPr>
          <w:rFonts w:ascii="Arial" w:hAnsi="Arial" w:cs="Tahoma"/>
          <w:sz w:val="16"/>
          <w:szCs w:val="16"/>
        </w:rPr>
        <w:t>Wykonawca ograniczy do minimum uciążliwości wynikające z prowadzonych prac dla czynnych oddziałów,</w:t>
      </w:r>
    </w:p>
    <w:p w14:paraId="1F878126" w14:textId="77777777" w:rsidR="000E147A" w:rsidRDefault="000E147A" w:rsidP="005A6795">
      <w:pPr>
        <w:numPr>
          <w:ilvl w:val="0"/>
          <w:numId w:val="10"/>
        </w:numPr>
        <w:tabs>
          <w:tab w:val="left" w:pos="425"/>
        </w:tabs>
        <w:spacing w:line="360" w:lineRule="auto"/>
        <w:ind w:left="425"/>
        <w:rPr>
          <w:rFonts w:ascii="Arial" w:hAnsi="Arial" w:cs="Tahoma"/>
          <w:sz w:val="16"/>
          <w:szCs w:val="16"/>
        </w:rPr>
      </w:pPr>
      <w:r>
        <w:rPr>
          <w:rFonts w:ascii="Arial" w:hAnsi="Arial" w:cs="Tahoma"/>
          <w:sz w:val="16"/>
          <w:szCs w:val="16"/>
        </w:rPr>
        <w:t>Wykonawca zobowiązany jest do przestrzegania przepisów obowiązujących na terenie obiektu</w:t>
      </w:r>
    </w:p>
    <w:p w14:paraId="2C7240B5" w14:textId="77777777" w:rsidR="000E147A" w:rsidRDefault="00EC0DA9" w:rsidP="00EC0DA9">
      <w:pPr>
        <w:pStyle w:val="Heading21"/>
        <w:tabs>
          <w:tab w:val="clear" w:pos="397"/>
          <w:tab w:val="clear" w:pos="576"/>
        </w:tabs>
        <w:spacing w:line="360" w:lineRule="auto"/>
        <w:ind w:left="0" w:firstLine="0"/>
        <w:rPr>
          <w:rFonts w:ascii="Arial" w:hAnsi="Arial"/>
          <w:sz w:val="16"/>
          <w:szCs w:val="16"/>
        </w:rPr>
      </w:pPr>
      <w:r>
        <w:rPr>
          <w:rFonts w:ascii="Arial" w:hAnsi="Arial"/>
          <w:sz w:val="16"/>
          <w:szCs w:val="16"/>
        </w:rPr>
        <w:t xml:space="preserve">T.05.01.00 </w:t>
      </w:r>
      <w:r w:rsidR="000E147A">
        <w:rPr>
          <w:rFonts w:ascii="Arial" w:hAnsi="Arial"/>
          <w:sz w:val="16"/>
          <w:szCs w:val="16"/>
        </w:rPr>
        <w:t>Warunki przystąpienia do robót</w:t>
      </w:r>
    </w:p>
    <w:p w14:paraId="3629388B" w14:textId="77777777" w:rsidR="000E147A" w:rsidRDefault="000E147A">
      <w:pPr>
        <w:spacing w:line="360" w:lineRule="auto"/>
        <w:rPr>
          <w:rFonts w:ascii="Arial" w:hAnsi="Arial" w:cs="Tahoma"/>
          <w:sz w:val="16"/>
          <w:szCs w:val="16"/>
        </w:rPr>
      </w:pPr>
      <w:r>
        <w:rPr>
          <w:rFonts w:ascii="Arial" w:hAnsi="Arial" w:cs="Tahoma"/>
          <w:sz w:val="16"/>
          <w:szCs w:val="16"/>
        </w:rPr>
        <w:t>W ramach komisyjnego przejęcia budowy Wykonawca powinien dokonać:</w:t>
      </w:r>
    </w:p>
    <w:p w14:paraId="666B0FB3" w14:textId="77777777" w:rsidR="000E147A" w:rsidRDefault="000E147A" w:rsidP="005A6795">
      <w:pPr>
        <w:numPr>
          <w:ilvl w:val="0"/>
          <w:numId w:val="3"/>
        </w:numPr>
        <w:tabs>
          <w:tab w:val="clear" w:pos="720"/>
          <w:tab w:val="num" w:pos="360"/>
          <w:tab w:val="left" w:pos="1080"/>
        </w:tabs>
        <w:spacing w:line="360" w:lineRule="auto"/>
        <w:ind w:left="1440" w:hanging="731"/>
        <w:rPr>
          <w:rFonts w:ascii="Arial" w:hAnsi="Arial" w:cs="Tahoma"/>
          <w:sz w:val="16"/>
          <w:szCs w:val="16"/>
        </w:rPr>
      </w:pPr>
      <w:r>
        <w:rPr>
          <w:rFonts w:ascii="Arial" w:hAnsi="Arial" w:cs="Tahoma"/>
          <w:sz w:val="16"/>
          <w:szCs w:val="16"/>
        </w:rPr>
        <w:t>sprawdzenia kompletności dokumentacji projektowej,</w:t>
      </w:r>
    </w:p>
    <w:p w14:paraId="344632C0" w14:textId="77777777" w:rsidR="000E147A" w:rsidRDefault="000E147A" w:rsidP="005A6795">
      <w:pPr>
        <w:numPr>
          <w:ilvl w:val="0"/>
          <w:numId w:val="3"/>
        </w:numPr>
        <w:tabs>
          <w:tab w:val="clear" w:pos="720"/>
          <w:tab w:val="num" w:pos="360"/>
          <w:tab w:val="left" w:pos="1080"/>
        </w:tabs>
        <w:spacing w:line="360" w:lineRule="auto"/>
        <w:ind w:left="1440" w:hanging="731"/>
        <w:rPr>
          <w:rFonts w:ascii="Arial" w:hAnsi="Arial" w:cs="Tahoma"/>
          <w:sz w:val="16"/>
          <w:szCs w:val="16"/>
        </w:rPr>
      </w:pPr>
      <w:r>
        <w:rPr>
          <w:rFonts w:ascii="Arial" w:hAnsi="Arial" w:cs="Tahoma"/>
          <w:sz w:val="16"/>
          <w:szCs w:val="16"/>
        </w:rPr>
        <w:t>sprawdzenia dokumentacji  (pozwolenie na budowę, uzgodnienia),</w:t>
      </w:r>
    </w:p>
    <w:p w14:paraId="0415B8BC" w14:textId="77777777" w:rsidR="000E147A" w:rsidRDefault="000E147A" w:rsidP="005A6795">
      <w:pPr>
        <w:numPr>
          <w:ilvl w:val="0"/>
          <w:numId w:val="3"/>
        </w:numPr>
        <w:tabs>
          <w:tab w:val="clear" w:pos="720"/>
          <w:tab w:val="num" w:pos="360"/>
          <w:tab w:val="left" w:pos="1080"/>
        </w:tabs>
        <w:spacing w:line="360" w:lineRule="auto"/>
        <w:ind w:left="1440" w:hanging="731"/>
        <w:rPr>
          <w:rFonts w:ascii="Arial" w:hAnsi="Arial" w:cs="Tahoma"/>
          <w:sz w:val="16"/>
          <w:szCs w:val="16"/>
        </w:rPr>
      </w:pPr>
      <w:r>
        <w:rPr>
          <w:rFonts w:ascii="Arial" w:hAnsi="Arial" w:cs="Tahoma"/>
          <w:sz w:val="16"/>
          <w:szCs w:val="16"/>
        </w:rPr>
        <w:t>oceny stanu terenu w zakresie możliwości wyznaczenia:</w:t>
      </w:r>
    </w:p>
    <w:p w14:paraId="505CB4A0" w14:textId="77777777" w:rsidR="000E147A" w:rsidRDefault="00EC0DA9" w:rsidP="00EC0DA9">
      <w:pPr>
        <w:tabs>
          <w:tab w:val="left" w:pos="2040"/>
        </w:tabs>
        <w:spacing w:line="360" w:lineRule="auto"/>
        <w:ind w:left="1440" w:firstLine="240"/>
        <w:rPr>
          <w:rFonts w:ascii="Arial" w:hAnsi="Arial" w:cs="Tahoma"/>
          <w:sz w:val="16"/>
          <w:szCs w:val="16"/>
        </w:rPr>
      </w:pPr>
      <w:r>
        <w:rPr>
          <w:rFonts w:ascii="Arial" w:hAnsi="Arial" w:cs="Tahoma"/>
          <w:sz w:val="16"/>
          <w:szCs w:val="16"/>
        </w:rPr>
        <w:t>-</w:t>
      </w:r>
      <w:r w:rsidR="000E147A">
        <w:rPr>
          <w:rFonts w:ascii="Arial" w:hAnsi="Arial" w:cs="Tahoma"/>
          <w:sz w:val="16"/>
          <w:szCs w:val="16"/>
        </w:rPr>
        <w:t>dróg dowozu materiałów</w:t>
      </w:r>
    </w:p>
    <w:p w14:paraId="0F8A3E09" w14:textId="77777777" w:rsidR="000E147A" w:rsidRDefault="00EC0DA9" w:rsidP="00EC0DA9">
      <w:pPr>
        <w:tabs>
          <w:tab w:val="left" w:pos="2040"/>
        </w:tabs>
        <w:spacing w:line="360" w:lineRule="auto"/>
        <w:ind w:left="1440" w:firstLine="240"/>
        <w:rPr>
          <w:rFonts w:ascii="Arial" w:hAnsi="Arial" w:cs="Tahoma"/>
          <w:sz w:val="16"/>
          <w:szCs w:val="16"/>
        </w:rPr>
      </w:pPr>
      <w:r>
        <w:rPr>
          <w:rFonts w:ascii="Arial" w:hAnsi="Arial" w:cs="Tahoma"/>
          <w:sz w:val="16"/>
          <w:szCs w:val="16"/>
        </w:rPr>
        <w:t>-</w:t>
      </w:r>
      <w:r w:rsidR="000E147A">
        <w:rPr>
          <w:rFonts w:ascii="Arial" w:hAnsi="Arial" w:cs="Tahoma"/>
          <w:sz w:val="16"/>
          <w:szCs w:val="16"/>
        </w:rPr>
        <w:t>miejsc składowania materiałów</w:t>
      </w:r>
    </w:p>
    <w:p w14:paraId="457AA5ED" w14:textId="77777777" w:rsidR="000E147A" w:rsidRDefault="000E147A" w:rsidP="00EC0DA9">
      <w:pPr>
        <w:pStyle w:val="Tekstpodstawowy"/>
        <w:rPr>
          <w:sz w:val="16"/>
          <w:szCs w:val="16"/>
        </w:rPr>
      </w:pPr>
      <w:r>
        <w:rPr>
          <w:spacing w:val="6"/>
          <w:sz w:val="16"/>
          <w:szCs w:val="16"/>
        </w:rPr>
        <w:t xml:space="preserve">Przed przystąpieniem do robót montażowych należy odebrać protokolarnie front robót od Generalnego Wykonawcy lub Zamawiającego. Stan robót budowlanych i wykończeniowych powinien być taki, aby roboty </w:t>
      </w:r>
      <w:proofErr w:type="spellStart"/>
      <w:r>
        <w:rPr>
          <w:spacing w:val="6"/>
          <w:sz w:val="16"/>
          <w:szCs w:val="16"/>
        </w:rPr>
        <w:t>elektromontażowe</w:t>
      </w:r>
      <w:proofErr w:type="spellEnd"/>
      <w:r>
        <w:rPr>
          <w:spacing w:val="6"/>
          <w:sz w:val="16"/>
          <w:szCs w:val="16"/>
        </w:rPr>
        <w:t xml:space="preserve"> można było prowadzić bez narażenia instalacji na uszkodzenie, a pracowników na wypadki przy pracy. </w:t>
      </w:r>
      <w:r>
        <w:rPr>
          <w:sz w:val="16"/>
          <w:szCs w:val="16"/>
        </w:rPr>
        <w:t>Wykonawca zobowiązany jest uzgadniać z Zamawiającym wszelkie wyłączenia zasilania w media tj</w:t>
      </w:r>
      <w:r w:rsidR="008F207E">
        <w:rPr>
          <w:sz w:val="16"/>
          <w:szCs w:val="16"/>
        </w:rPr>
        <w:t>. prąd, woda, c.o. niezbędne do </w:t>
      </w:r>
      <w:r>
        <w:rPr>
          <w:sz w:val="16"/>
          <w:szCs w:val="16"/>
        </w:rPr>
        <w:t xml:space="preserve">prowadzenia robót, a także możliwość wykonywania niezbędnych prac w rejonie normalnej działalności obiektu (nie wyłączonej na czas przebudowy z eksploatacji). </w:t>
      </w:r>
    </w:p>
    <w:p w14:paraId="0D3C59F4" w14:textId="77777777" w:rsidR="000E147A" w:rsidRPr="00F719A8" w:rsidRDefault="00F719A8" w:rsidP="00F719A8">
      <w:pPr>
        <w:pStyle w:val="Heading21"/>
        <w:tabs>
          <w:tab w:val="clear" w:pos="397"/>
          <w:tab w:val="clear" w:pos="576"/>
        </w:tabs>
        <w:spacing w:line="360" w:lineRule="auto"/>
        <w:ind w:left="0" w:firstLine="0"/>
        <w:rPr>
          <w:rFonts w:ascii="Arial" w:hAnsi="Arial" w:cs="Arial"/>
          <w:sz w:val="16"/>
          <w:szCs w:val="16"/>
        </w:rPr>
      </w:pPr>
      <w:r w:rsidRPr="00F719A8">
        <w:rPr>
          <w:rFonts w:ascii="Arial" w:hAnsi="Arial" w:cs="Arial"/>
          <w:sz w:val="16"/>
          <w:szCs w:val="16"/>
        </w:rPr>
        <w:lastRenderedPageBreak/>
        <w:t>T.05.0</w:t>
      </w:r>
      <w:r w:rsidR="00AD3519">
        <w:rPr>
          <w:rFonts w:ascii="Arial" w:hAnsi="Arial" w:cs="Arial"/>
          <w:sz w:val="16"/>
          <w:szCs w:val="16"/>
        </w:rPr>
        <w:t>2</w:t>
      </w:r>
      <w:r w:rsidRPr="00F719A8">
        <w:rPr>
          <w:rFonts w:ascii="Arial" w:hAnsi="Arial" w:cs="Arial"/>
          <w:sz w:val="16"/>
          <w:szCs w:val="16"/>
        </w:rPr>
        <w:t>.00</w:t>
      </w:r>
      <w:r w:rsidR="008801C6">
        <w:rPr>
          <w:rFonts w:ascii="Arial" w:hAnsi="Arial" w:cs="Arial"/>
          <w:sz w:val="16"/>
          <w:szCs w:val="16"/>
        </w:rPr>
        <w:t xml:space="preserve"> </w:t>
      </w:r>
      <w:r w:rsidR="000E147A" w:rsidRPr="00F719A8">
        <w:rPr>
          <w:rFonts w:ascii="Arial" w:hAnsi="Arial" w:cs="Arial"/>
          <w:sz w:val="16"/>
          <w:szCs w:val="16"/>
        </w:rPr>
        <w:t xml:space="preserve">Roboty w zakresie instalacji </w:t>
      </w:r>
      <w:r w:rsidR="006D6E43">
        <w:rPr>
          <w:rFonts w:ascii="Arial" w:hAnsi="Arial" w:cs="Arial"/>
          <w:sz w:val="16"/>
          <w:szCs w:val="16"/>
        </w:rPr>
        <w:t>e</w:t>
      </w:r>
      <w:r w:rsidR="008801C6">
        <w:rPr>
          <w:rFonts w:ascii="Arial" w:hAnsi="Arial" w:cs="Arial"/>
          <w:sz w:val="16"/>
          <w:szCs w:val="16"/>
        </w:rPr>
        <w:t>lektrycznych</w:t>
      </w:r>
      <w:r w:rsidR="006D6E43">
        <w:rPr>
          <w:rFonts w:ascii="Arial" w:hAnsi="Arial" w:cs="Arial"/>
          <w:sz w:val="16"/>
          <w:szCs w:val="16"/>
        </w:rPr>
        <w:t xml:space="preserve"> niskoprądowych</w:t>
      </w:r>
      <w:r w:rsidR="008801C6">
        <w:rPr>
          <w:rFonts w:ascii="Arial" w:hAnsi="Arial" w:cs="Arial"/>
          <w:sz w:val="16"/>
          <w:szCs w:val="16"/>
        </w:rPr>
        <w:t xml:space="preserve"> – wymagania ogólne</w:t>
      </w:r>
    </w:p>
    <w:p w14:paraId="5F53ABD9" w14:textId="77777777" w:rsidR="000E147A" w:rsidRPr="00A51593" w:rsidRDefault="000E147A">
      <w:pPr>
        <w:keepNext/>
        <w:spacing w:before="360" w:after="120" w:line="100" w:lineRule="atLeast"/>
        <w:jc w:val="both"/>
        <w:rPr>
          <w:rFonts w:ascii="Arial" w:hAnsi="Arial" w:cs="Tahoma"/>
          <w:bCs/>
          <w:sz w:val="16"/>
          <w:szCs w:val="16"/>
          <w:u w:val="single"/>
        </w:rPr>
      </w:pPr>
      <w:r>
        <w:rPr>
          <w:rFonts w:ascii="Arial" w:hAnsi="Arial" w:cs="Tahoma"/>
          <w:b/>
          <w:bCs/>
          <w:sz w:val="16"/>
          <w:szCs w:val="16"/>
        </w:rPr>
        <w:tab/>
      </w:r>
      <w:r w:rsidRPr="00A51593">
        <w:rPr>
          <w:rFonts w:ascii="Arial" w:hAnsi="Arial" w:cs="Tahoma"/>
          <w:bCs/>
          <w:sz w:val="16"/>
          <w:szCs w:val="16"/>
          <w:u w:val="single"/>
        </w:rPr>
        <w:t xml:space="preserve">Kod CPV: 45310000-3 </w:t>
      </w:r>
    </w:p>
    <w:p w14:paraId="27F4853E" w14:textId="77777777" w:rsidR="000E147A" w:rsidRDefault="000E147A" w:rsidP="005A6795">
      <w:pPr>
        <w:numPr>
          <w:ilvl w:val="0"/>
          <w:numId w:val="11"/>
        </w:numPr>
        <w:tabs>
          <w:tab w:val="left" w:pos="709"/>
        </w:tabs>
        <w:spacing w:before="60" w:line="360" w:lineRule="auto"/>
        <w:ind w:left="709"/>
        <w:jc w:val="both"/>
        <w:rPr>
          <w:rFonts w:ascii="Arial" w:hAnsi="Arial" w:cs="Tahoma"/>
          <w:color w:val="000000"/>
          <w:sz w:val="16"/>
          <w:szCs w:val="16"/>
        </w:rPr>
      </w:pPr>
      <w:r>
        <w:rPr>
          <w:rFonts w:ascii="Arial" w:hAnsi="Arial" w:cs="Tahoma"/>
          <w:color w:val="000000"/>
          <w:sz w:val="16"/>
          <w:szCs w:val="16"/>
        </w:rPr>
        <w:t>Trasy ciągów instalacyjnych powinny być ustalane w miejscach oddalonych od ciągów instalacji elektroenergetycznych oraz w sposób zapewniający najmniejszą liczbę skrzyżowań z nimi i najkrótsze odcinki zbliżeń</w:t>
      </w:r>
    </w:p>
    <w:p w14:paraId="6AA85418" w14:textId="77777777" w:rsidR="000E147A" w:rsidRDefault="000E147A" w:rsidP="005A6795">
      <w:pPr>
        <w:numPr>
          <w:ilvl w:val="0"/>
          <w:numId w:val="11"/>
        </w:numPr>
        <w:tabs>
          <w:tab w:val="left" w:pos="709"/>
        </w:tabs>
        <w:spacing w:before="60" w:line="360" w:lineRule="auto"/>
        <w:ind w:left="709"/>
        <w:jc w:val="both"/>
        <w:rPr>
          <w:rFonts w:ascii="Arial" w:hAnsi="Arial" w:cs="Tahoma"/>
          <w:color w:val="000000"/>
          <w:sz w:val="16"/>
          <w:szCs w:val="16"/>
        </w:rPr>
      </w:pPr>
      <w:r>
        <w:rPr>
          <w:rFonts w:ascii="Arial" w:hAnsi="Arial" w:cs="Tahoma"/>
          <w:color w:val="000000"/>
          <w:sz w:val="16"/>
          <w:szCs w:val="16"/>
        </w:rPr>
        <w:t xml:space="preserve">Ciągi instalacji </w:t>
      </w:r>
      <w:r w:rsidR="007964B1">
        <w:rPr>
          <w:rFonts w:ascii="Arial" w:hAnsi="Arial" w:cs="Tahoma"/>
          <w:color w:val="000000"/>
          <w:sz w:val="16"/>
          <w:szCs w:val="16"/>
        </w:rPr>
        <w:t>niskoprądowych</w:t>
      </w:r>
      <w:r>
        <w:rPr>
          <w:rFonts w:ascii="Arial" w:hAnsi="Arial" w:cs="Tahoma"/>
          <w:color w:val="000000"/>
          <w:sz w:val="16"/>
          <w:szCs w:val="16"/>
        </w:rPr>
        <w:t xml:space="preserve"> powinny być układane na trasach zapewniających:</w:t>
      </w:r>
    </w:p>
    <w:p w14:paraId="56AEFBE0" w14:textId="77777777" w:rsidR="000E147A" w:rsidRDefault="000E147A" w:rsidP="005A6795">
      <w:pPr>
        <w:numPr>
          <w:ilvl w:val="1"/>
          <w:numId w:val="12"/>
        </w:numPr>
        <w:tabs>
          <w:tab w:val="left" w:pos="993"/>
        </w:tabs>
        <w:spacing w:before="60" w:line="360" w:lineRule="auto"/>
        <w:ind w:left="993"/>
        <w:jc w:val="both"/>
        <w:rPr>
          <w:rFonts w:ascii="Arial" w:hAnsi="Arial" w:cs="Tahoma"/>
          <w:color w:val="000000"/>
          <w:sz w:val="16"/>
          <w:szCs w:val="16"/>
        </w:rPr>
      </w:pPr>
      <w:r>
        <w:rPr>
          <w:rFonts w:ascii="Arial" w:hAnsi="Arial" w:cs="Tahoma"/>
          <w:color w:val="000000"/>
          <w:sz w:val="16"/>
          <w:szCs w:val="16"/>
        </w:rPr>
        <w:t>najmniejszą liczbę skrzyżowań z innymi instalacjami i rurociągami (woda, para, co, wentylacja itd.)</w:t>
      </w:r>
    </w:p>
    <w:p w14:paraId="1201B471" w14:textId="77777777" w:rsidR="000E147A" w:rsidRDefault="000E147A" w:rsidP="005A6795">
      <w:pPr>
        <w:numPr>
          <w:ilvl w:val="1"/>
          <w:numId w:val="12"/>
        </w:numPr>
        <w:tabs>
          <w:tab w:val="left" w:pos="993"/>
        </w:tabs>
        <w:spacing w:before="60" w:line="360" w:lineRule="auto"/>
        <w:ind w:left="993"/>
        <w:jc w:val="both"/>
        <w:rPr>
          <w:rFonts w:ascii="Arial" w:hAnsi="Arial" w:cs="Tahoma"/>
          <w:color w:val="000000"/>
          <w:sz w:val="16"/>
          <w:szCs w:val="16"/>
        </w:rPr>
      </w:pPr>
      <w:r>
        <w:rPr>
          <w:rFonts w:ascii="Arial" w:hAnsi="Arial" w:cs="Tahoma"/>
          <w:color w:val="000000"/>
          <w:sz w:val="16"/>
          <w:szCs w:val="16"/>
        </w:rPr>
        <w:t>najkrótsze odcinki zbliżeń  z wyżej wymienionymi instalacjami</w:t>
      </w:r>
    </w:p>
    <w:p w14:paraId="66741463" w14:textId="77777777" w:rsidR="000E147A" w:rsidRDefault="000E147A" w:rsidP="005A6795">
      <w:pPr>
        <w:numPr>
          <w:ilvl w:val="1"/>
          <w:numId w:val="12"/>
        </w:numPr>
        <w:tabs>
          <w:tab w:val="left" w:pos="993"/>
        </w:tabs>
        <w:spacing w:before="60" w:line="360" w:lineRule="auto"/>
        <w:ind w:left="993"/>
        <w:jc w:val="both"/>
        <w:rPr>
          <w:rFonts w:ascii="Arial" w:hAnsi="Arial" w:cs="Tahoma"/>
          <w:color w:val="000000"/>
          <w:sz w:val="16"/>
          <w:szCs w:val="16"/>
        </w:rPr>
      </w:pPr>
      <w:r>
        <w:rPr>
          <w:rFonts w:ascii="Arial" w:hAnsi="Arial" w:cs="Tahoma"/>
          <w:color w:val="000000"/>
          <w:sz w:val="16"/>
          <w:szCs w:val="16"/>
        </w:rPr>
        <w:t>najmniejsze prawdopodobieństwo uszkodzeń mechanicznych</w:t>
      </w:r>
    </w:p>
    <w:p w14:paraId="0E3F02CB" w14:textId="77777777" w:rsidR="000E147A" w:rsidRDefault="000E147A" w:rsidP="005A6795">
      <w:pPr>
        <w:numPr>
          <w:ilvl w:val="1"/>
          <w:numId w:val="12"/>
        </w:numPr>
        <w:tabs>
          <w:tab w:val="left" w:pos="993"/>
        </w:tabs>
        <w:spacing w:before="60" w:line="360" w:lineRule="auto"/>
        <w:ind w:left="993"/>
        <w:jc w:val="both"/>
        <w:rPr>
          <w:rFonts w:ascii="Arial" w:hAnsi="Arial" w:cs="Tahoma"/>
          <w:color w:val="000000"/>
          <w:sz w:val="16"/>
          <w:szCs w:val="16"/>
        </w:rPr>
      </w:pPr>
      <w:r>
        <w:rPr>
          <w:rFonts w:ascii="Arial" w:hAnsi="Arial" w:cs="Tahoma"/>
          <w:color w:val="000000"/>
          <w:sz w:val="16"/>
          <w:szCs w:val="16"/>
        </w:rPr>
        <w:t>najmniejszą liczbę łuków, przepustów itp. utrudnień</w:t>
      </w:r>
    </w:p>
    <w:p w14:paraId="225ADDA5" w14:textId="77777777" w:rsidR="000E147A" w:rsidRDefault="000E147A" w:rsidP="005A6795">
      <w:pPr>
        <w:numPr>
          <w:ilvl w:val="0"/>
          <w:numId w:val="11"/>
        </w:numPr>
        <w:tabs>
          <w:tab w:val="left" w:pos="709"/>
        </w:tabs>
        <w:spacing w:before="60" w:line="360" w:lineRule="auto"/>
        <w:ind w:left="709"/>
        <w:jc w:val="both"/>
        <w:rPr>
          <w:rFonts w:ascii="Arial" w:hAnsi="Arial" w:cs="Tahoma"/>
          <w:color w:val="000000"/>
          <w:sz w:val="16"/>
          <w:szCs w:val="16"/>
        </w:rPr>
      </w:pPr>
      <w:r>
        <w:rPr>
          <w:rFonts w:ascii="Arial" w:hAnsi="Arial" w:cs="Tahoma"/>
          <w:color w:val="000000"/>
          <w:sz w:val="16"/>
          <w:szCs w:val="16"/>
        </w:rPr>
        <w:t>Trasy ciągów poziomych należy wyznaczać (w miarę możliwości budowlanych) w odległości nie mniejszej niż 0,30m od stropu lub 2,50m od podłogi – w pomieszczeniach o wysokości poniżej 2,80m stosować pierwszy z warunków.</w:t>
      </w:r>
    </w:p>
    <w:p w14:paraId="12F5C9C0" w14:textId="77777777" w:rsidR="000E147A" w:rsidRDefault="000E147A" w:rsidP="005A6795">
      <w:pPr>
        <w:numPr>
          <w:ilvl w:val="0"/>
          <w:numId w:val="11"/>
        </w:numPr>
        <w:tabs>
          <w:tab w:val="left" w:pos="709"/>
        </w:tabs>
        <w:spacing w:before="60" w:line="360" w:lineRule="auto"/>
        <w:ind w:left="709"/>
        <w:jc w:val="both"/>
        <w:rPr>
          <w:rFonts w:ascii="Arial" w:hAnsi="Arial" w:cs="Tahoma"/>
          <w:color w:val="000000"/>
          <w:sz w:val="16"/>
          <w:szCs w:val="16"/>
        </w:rPr>
      </w:pPr>
      <w:r>
        <w:rPr>
          <w:rFonts w:ascii="Arial" w:hAnsi="Arial" w:cs="Tahoma"/>
          <w:color w:val="000000"/>
          <w:sz w:val="16"/>
          <w:szCs w:val="16"/>
        </w:rPr>
        <w:t>Dopuszcza się prowadzenie ciągów poziomych na wysokości mniejszej niż podana w punkcie 3 w przypadkach uzasadnionych warunkami technologicznymi lub innymi, specyficznymi dla danego pomieszczenia</w:t>
      </w:r>
    </w:p>
    <w:p w14:paraId="7A49972C" w14:textId="77777777" w:rsidR="000E147A" w:rsidRDefault="000E147A" w:rsidP="005A6795">
      <w:pPr>
        <w:numPr>
          <w:ilvl w:val="0"/>
          <w:numId w:val="11"/>
        </w:numPr>
        <w:tabs>
          <w:tab w:val="left" w:pos="709"/>
        </w:tabs>
        <w:spacing w:before="60" w:line="360" w:lineRule="auto"/>
        <w:ind w:left="709"/>
        <w:jc w:val="both"/>
        <w:rPr>
          <w:rFonts w:ascii="Arial" w:hAnsi="Arial" w:cs="Tahoma"/>
          <w:color w:val="000000"/>
          <w:sz w:val="16"/>
          <w:szCs w:val="16"/>
        </w:rPr>
      </w:pPr>
      <w:r>
        <w:rPr>
          <w:rFonts w:ascii="Arial" w:hAnsi="Arial" w:cs="Tahoma"/>
          <w:color w:val="000000"/>
          <w:sz w:val="16"/>
          <w:szCs w:val="16"/>
        </w:rPr>
        <w:t xml:space="preserve">Trasy kanałów kablowych biegnących pod podłogą powinny być równoległe lub prostopadłe do ścian pomieszczenia </w:t>
      </w:r>
    </w:p>
    <w:p w14:paraId="74397DAC" w14:textId="77777777" w:rsidR="000E147A" w:rsidRDefault="000E147A" w:rsidP="005A6795">
      <w:pPr>
        <w:numPr>
          <w:ilvl w:val="0"/>
          <w:numId w:val="11"/>
        </w:numPr>
        <w:tabs>
          <w:tab w:val="left" w:pos="709"/>
        </w:tabs>
        <w:spacing w:before="60" w:line="360" w:lineRule="auto"/>
        <w:ind w:left="709"/>
        <w:jc w:val="both"/>
        <w:rPr>
          <w:rFonts w:ascii="Arial" w:hAnsi="Arial" w:cs="Tahoma"/>
          <w:color w:val="000000"/>
          <w:sz w:val="16"/>
          <w:szCs w:val="16"/>
        </w:rPr>
      </w:pPr>
      <w:r>
        <w:rPr>
          <w:rFonts w:ascii="Arial" w:hAnsi="Arial" w:cs="Tahoma"/>
          <w:color w:val="000000"/>
          <w:sz w:val="16"/>
          <w:szCs w:val="16"/>
        </w:rPr>
        <w:t>Trasy ciągów pionowych należy wyznaczać w odległości nie mniejszej niż 0,25m od</w:t>
      </w:r>
      <w:r w:rsidR="008F207E">
        <w:rPr>
          <w:rFonts w:ascii="Arial" w:hAnsi="Arial" w:cs="Tahoma"/>
          <w:color w:val="000000"/>
          <w:sz w:val="16"/>
          <w:szCs w:val="16"/>
        </w:rPr>
        <w:t xml:space="preserve"> krawędzi otworów wejściowych i </w:t>
      </w:r>
      <w:r>
        <w:rPr>
          <w:rFonts w:ascii="Arial" w:hAnsi="Arial" w:cs="Tahoma"/>
          <w:color w:val="000000"/>
          <w:sz w:val="16"/>
          <w:szCs w:val="16"/>
        </w:rPr>
        <w:t>okiennych</w:t>
      </w:r>
    </w:p>
    <w:p w14:paraId="5C973814" w14:textId="14086028" w:rsidR="000E147A" w:rsidRDefault="000E147A" w:rsidP="005A6795">
      <w:pPr>
        <w:numPr>
          <w:ilvl w:val="0"/>
          <w:numId w:val="11"/>
        </w:numPr>
        <w:tabs>
          <w:tab w:val="left" w:pos="709"/>
        </w:tabs>
        <w:spacing w:before="60" w:line="360" w:lineRule="auto"/>
        <w:ind w:left="709"/>
        <w:jc w:val="both"/>
        <w:rPr>
          <w:rFonts w:ascii="Arial" w:hAnsi="Arial" w:cs="Tahoma"/>
          <w:color w:val="000000"/>
          <w:sz w:val="16"/>
          <w:szCs w:val="16"/>
        </w:rPr>
      </w:pPr>
      <w:r>
        <w:rPr>
          <w:rFonts w:ascii="Arial" w:hAnsi="Arial" w:cs="Tahoma"/>
          <w:color w:val="000000"/>
          <w:sz w:val="16"/>
          <w:szCs w:val="16"/>
        </w:rPr>
        <w:t>Punkty przyłączeniowe urządzeń (gniazda przyłączeniowe) zaleca się</w:t>
      </w:r>
      <w:r w:rsidRPr="00EE5421">
        <w:rPr>
          <w:rFonts w:ascii="Arial" w:hAnsi="Arial" w:cs="Tahoma"/>
          <w:sz w:val="16"/>
          <w:szCs w:val="16"/>
        </w:rPr>
        <w:t xml:space="preserve"> instalować </w:t>
      </w:r>
      <w:r w:rsidR="00EE5421" w:rsidRPr="00EE5421">
        <w:rPr>
          <w:rFonts w:ascii="Arial" w:hAnsi="Arial" w:cs="Tahoma"/>
          <w:sz w:val="16"/>
          <w:szCs w:val="16"/>
        </w:rPr>
        <w:t xml:space="preserve"> </w:t>
      </w:r>
      <w:r w:rsidRPr="00EE5421">
        <w:rPr>
          <w:rFonts w:ascii="Arial" w:hAnsi="Arial" w:cs="Tahoma"/>
          <w:sz w:val="16"/>
          <w:szCs w:val="16"/>
        </w:rPr>
        <w:t xml:space="preserve"> </w:t>
      </w:r>
      <w:r>
        <w:rPr>
          <w:rFonts w:ascii="Arial" w:hAnsi="Arial" w:cs="Tahoma"/>
          <w:color w:val="000000"/>
          <w:sz w:val="16"/>
          <w:szCs w:val="16"/>
        </w:rPr>
        <w:t xml:space="preserve">w koordynacji z innymi instalacjami, </w:t>
      </w:r>
      <w:r w:rsidR="00EE5421">
        <w:rPr>
          <w:rFonts w:ascii="Arial" w:hAnsi="Arial" w:cs="Tahoma"/>
          <w:color w:val="000000"/>
          <w:sz w:val="16"/>
          <w:szCs w:val="16"/>
        </w:rPr>
        <w:t xml:space="preserve">wysokością stołów (w porozumieniu z Inwestorem) </w:t>
      </w:r>
      <w:r>
        <w:rPr>
          <w:rFonts w:ascii="Arial" w:hAnsi="Arial" w:cs="Tahoma"/>
          <w:color w:val="000000"/>
          <w:sz w:val="16"/>
          <w:szCs w:val="16"/>
        </w:rPr>
        <w:t>o ile inne przepisy szczegółowe nie stanowią inaczej</w:t>
      </w:r>
    </w:p>
    <w:p w14:paraId="304F3633" w14:textId="330CAE82" w:rsidR="000E147A" w:rsidRPr="00EE5421" w:rsidRDefault="000E147A" w:rsidP="005A6795">
      <w:pPr>
        <w:numPr>
          <w:ilvl w:val="0"/>
          <w:numId w:val="11"/>
        </w:numPr>
        <w:tabs>
          <w:tab w:val="left" w:pos="709"/>
        </w:tabs>
        <w:spacing w:before="60" w:line="360" w:lineRule="auto"/>
        <w:ind w:left="709"/>
        <w:jc w:val="both"/>
        <w:rPr>
          <w:rFonts w:ascii="Arial" w:hAnsi="Arial" w:cs="Tahoma"/>
          <w:sz w:val="16"/>
          <w:szCs w:val="16"/>
        </w:rPr>
      </w:pPr>
      <w:r w:rsidRPr="00EE5421">
        <w:rPr>
          <w:rFonts w:ascii="Arial" w:hAnsi="Arial" w:cs="Tahoma"/>
          <w:sz w:val="16"/>
          <w:szCs w:val="16"/>
        </w:rPr>
        <w:t>W przypadku wykonywania instalacji przewodami układanymi w listwach (kanałach) przypodłogowych</w:t>
      </w:r>
      <w:r w:rsidR="00F01809" w:rsidRPr="00EE5421">
        <w:rPr>
          <w:rFonts w:ascii="Arial" w:hAnsi="Arial" w:cs="Tahoma"/>
          <w:sz w:val="16"/>
          <w:szCs w:val="16"/>
        </w:rPr>
        <w:t xml:space="preserve">, naściennych </w:t>
      </w:r>
      <w:r w:rsidRPr="00EE5421">
        <w:rPr>
          <w:rFonts w:ascii="Arial" w:hAnsi="Arial" w:cs="Tahoma"/>
          <w:sz w:val="16"/>
          <w:szCs w:val="16"/>
        </w:rPr>
        <w:t>, dopuszcza się instalowanie przyłączy bezpośrednio nad lub na listwie (kanale) instalacyjnej</w:t>
      </w:r>
      <w:r w:rsidR="00F01809" w:rsidRPr="00EE5421">
        <w:rPr>
          <w:rFonts w:ascii="Arial" w:hAnsi="Arial" w:cs="Tahoma"/>
          <w:sz w:val="16"/>
          <w:szCs w:val="16"/>
        </w:rPr>
        <w:t xml:space="preserve"> (kanał systemowy z przegrodą osobną dla prowadzenie instalacji elektrycznych, osobną dla prowadzenia instalacji</w:t>
      </w:r>
      <w:r w:rsidR="007F0C63" w:rsidRPr="00EE5421">
        <w:rPr>
          <w:rFonts w:ascii="Arial" w:hAnsi="Arial" w:cs="Tahoma"/>
          <w:sz w:val="16"/>
          <w:szCs w:val="16"/>
        </w:rPr>
        <w:t xml:space="preserve"> niskoprądowych)</w:t>
      </w:r>
    </w:p>
    <w:p w14:paraId="69DF21AF" w14:textId="77777777" w:rsidR="000E147A" w:rsidRDefault="000E147A" w:rsidP="005A6795">
      <w:pPr>
        <w:numPr>
          <w:ilvl w:val="0"/>
          <w:numId w:val="11"/>
        </w:numPr>
        <w:tabs>
          <w:tab w:val="left" w:pos="709"/>
        </w:tabs>
        <w:spacing w:before="60" w:line="360" w:lineRule="auto"/>
        <w:ind w:left="709"/>
        <w:jc w:val="both"/>
        <w:rPr>
          <w:rFonts w:ascii="Arial" w:hAnsi="Arial" w:cs="Tahoma"/>
          <w:color w:val="000000"/>
          <w:sz w:val="16"/>
          <w:szCs w:val="16"/>
        </w:rPr>
      </w:pPr>
      <w:r>
        <w:rPr>
          <w:rFonts w:ascii="Arial" w:hAnsi="Arial" w:cs="Tahoma"/>
          <w:color w:val="000000"/>
          <w:sz w:val="16"/>
          <w:szCs w:val="16"/>
        </w:rPr>
        <w:t>Lokalizacja urządzeń rozdzielczych powinna być dostosowana do tras ciągów instalacyjnych pionowych i poziomych. Punkty mocowania urządzeń rozdzielczych należy wyznaczać w odległości nie mniejszej niż 1,40m od podłogi. Dopuszcza się w uzasadnionych przypadkach lokalizację punktów rozdzielczych w odległości mniejszej niż podana (lecz nie mniej niż 0,25m) pod warunkiem zabezpieczenia ich od uszkodzeń mechanicznych przez stosowanie osłon.</w:t>
      </w:r>
    </w:p>
    <w:p w14:paraId="301C2AA4" w14:textId="77777777" w:rsidR="000E147A" w:rsidRDefault="000E147A" w:rsidP="005A6795">
      <w:pPr>
        <w:numPr>
          <w:ilvl w:val="0"/>
          <w:numId w:val="11"/>
        </w:numPr>
        <w:tabs>
          <w:tab w:val="left" w:pos="709"/>
        </w:tabs>
        <w:spacing w:before="60" w:line="360" w:lineRule="auto"/>
        <w:ind w:left="709"/>
        <w:jc w:val="both"/>
        <w:rPr>
          <w:rFonts w:ascii="Arial" w:hAnsi="Arial" w:cs="Tahoma"/>
          <w:color w:val="000000"/>
          <w:sz w:val="16"/>
          <w:szCs w:val="16"/>
        </w:rPr>
      </w:pPr>
      <w:r>
        <w:rPr>
          <w:rFonts w:ascii="Arial" w:hAnsi="Arial" w:cs="Tahoma"/>
          <w:color w:val="000000"/>
          <w:sz w:val="16"/>
          <w:szCs w:val="16"/>
        </w:rPr>
        <w:t>Ciągów instalacyjnych nie należy lokalizować na podłożach ogrzewanych o temperaturze powyżej 45</w:t>
      </w:r>
      <w:r>
        <w:rPr>
          <w:rFonts w:ascii="Arial" w:hAnsi="Arial" w:cs="Tahoma"/>
          <w:color w:val="000000"/>
          <w:sz w:val="16"/>
          <w:szCs w:val="16"/>
          <w:vertAlign w:val="superscript"/>
        </w:rPr>
        <w:t>o</w:t>
      </w:r>
      <w:r>
        <w:rPr>
          <w:rFonts w:ascii="Arial" w:hAnsi="Arial" w:cs="Tahoma"/>
          <w:color w:val="000000"/>
          <w:sz w:val="16"/>
          <w:szCs w:val="16"/>
        </w:rPr>
        <w:t>C lub istnieją zagrożenia mechaniczne w postaci gięcia lub drgań</w:t>
      </w:r>
    </w:p>
    <w:p w14:paraId="439C96EA" w14:textId="77777777" w:rsidR="000E147A" w:rsidRDefault="000E147A" w:rsidP="005A6795">
      <w:pPr>
        <w:numPr>
          <w:ilvl w:val="0"/>
          <w:numId w:val="11"/>
        </w:numPr>
        <w:tabs>
          <w:tab w:val="left" w:pos="709"/>
        </w:tabs>
        <w:spacing w:before="60" w:line="360" w:lineRule="auto"/>
        <w:ind w:left="709"/>
        <w:jc w:val="both"/>
        <w:rPr>
          <w:rFonts w:ascii="Arial" w:hAnsi="Arial" w:cs="Tahoma"/>
          <w:color w:val="000000"/>
          <w:sz w:val="16"/>
          <w:szCs w:val="16"/>
        </w:rPr>
      </w:pPr>
      <w:r>
        <w:rPr>
          <w:rFonts w:ascii="Arial" w:hAnsi="Arial" w:cs="Tahoma"/>
          <w:color w:val="000000"/>
          <w:sz w:val="16"/>
          <w:szCs w:val="16"/>
        </w:rPr>
        <w:t>Szerokości ciągów instalacyjnych powinna być najmniejsza i nie powinna przekraczać:</w:t>
      </w:r>
    </w:p>
    <w:p w14:paraId="695677D5" w14:textId="77777777" w:rsidR="000E147A" w:rsidRDefault="000E147A" w:rsidP="005A6795">
      <w:pPr>
        <w:numPr>
          <w:ilvl w:val="1"/>
          <w:numId w:val="13"/>
        </w:numPr>
        <w:tabs>
          <w:tab w:val="left" w:pos="993"/>
        </w:tabs>
        <w:spacing w:before="60" w:line="360" w:lineRule="auto"/>
        <w:ind w:left="993"/>
        <w:jc w:val="both"/>
        <w:rPr>
          <w:rFonts w:ascii="Arial" w:hAnsi="Arial" w:cs="Tahoma"/>
          <w:color w:val="000000"/>
          <w:sz w:val="16"/>
          <w:szCs w:val="16"/>
        </w:rPr>
      </w:pPr>
      <w:r>
        <w:rPr>
          <w:rFonts w:ascii="Arial" w:hAnsi="Arial" w:cs="Tahoma"/>
          <w:color w:val="000000"/>
          <w:sz w:val="16"/>
          <w:szCs w:val="16"/>
        </w:rPr>
        <w:t>na podłożu: 0,20m - kable i przewody,  0,40m - ciągi rurowe</w:t>
      </w:r>
    </w:p>
    <w:p w14:paraId="354004A4" w14:textId="77777777" w:rsidR="000E147A" w:rsidRDefault="000E147A" w:rsidP="005A6795">
      <w:pPr>
        <w:numPr>
          <w:ilvl w:val="1"/>
          <w:numId w:val="13"/>
        </w:numPr>
        <w:tabs>
          <w:tab w:val="left" w:pos="993"/>
        </w:tabs>
        <w:spacing w:before="60" w:line="360" w:lineRule="auto"/>
        <w:ind w:left="993"/>
        <w:jc w:val="both"/>
        <w:rPr>
          <w:rFonts w:ascii="Arial" w:hAnsi="Arial" w:cs="Tahoma"/>
          <w:color w:val="000000"/>
          <w:sz w:val="16"/>
          <w:szCs w:val="16"/>
        </w:rPr>
      </w:pPr>
      <w:r>
        <w:rPr>
          <w:rFonts w:ascii="Arial" w:hAnsi="Arial" w:cs="Tahoma"/>
          <w:color w:val="000000"/>
          <w:sz w:val="16"/>
          <w:szCs w:val="16"/>
        </w:rPr>
        <w:t>w tynku: 0,20m -   kable i przewody</w:t>
      </w:r>
    </w:p>
    <w:p w14:paraId="73FECE62" w14:textId="77777777" w:rsidR="000E147A" w:rsidRDefault="000E147A" w:rsidP="005A6795">
      <w:pPr>
        <w:numPr>
          <w:ilvl w:val="1"/>
          <w:numId w:val="13"/>
        </w:numPr>
        <w:tabs>
          <w:tab w:val="left" w:pos="993"/>
        </w:tabs>
        <w:spacing w:before="60" w:line="360" w:lineRule="auto"/>
        <w:ind w:left="993"/>
        <w:jc w:val="both"/>
        <w:rPr>
          <w:rFonts w:ascii="Arial" w:hAnsi="Arial" w:cs="Tahoma"/>
          <w:color w:val="000000"/>
          <w:sz w:val="16"/>
          <w:szCs w:val="16"/>
        </w:rPr>
      </w:pPr>
      <w:r>
        <w:rPr>
          <w:rFonts w:ascii="Arial" w:hAnsi="Arial" w:cs="Tahoma"/>
          <w:color w:val="000000"/>
          <w:sz w:val="16"/>
          <w:szCs w:val="16"/>
        </w:rPr>
        <w:t>pod tynkiem: 0,30m -ciągi rurowe</w:t>
      </w:r>
    </w:p>
    <w:p w14:paraId="11407865" w14:textId="77777777" w:rsidR="000E147A" w:rsidRDefault="000E147A" w:rsidP="005A6795">
      <w:pPr>
        <w:numPr>
          <w:ilvl w:val="0"/>
          <w:numId w:val="11"/>
        </w:numPr>
        <w:tabs>
          <w:tab w:val="left" w:pos="709"/>
        </w:tabs>
        <w:spacing w:before="60" w:line="360" w:lineRule="auto"/>
        <w:ind w:left="709"/>
        <w:jc w:val="both"/>
        <w:rPr>
          <w:rFonts w:ascii="Arial" w:hAnsi="Arial" w:cs="Tahoma"/>
          <w:color w:val="000000"/>
          <w:sz w:val="16"/>
          <w:szCs w:val="16"/>
        </w:rPr>
      </w:pPr>
      <w:r>
        <w:rPr>
          <w:rFonts w:ascii="Arial" w:hAnsi="Arial" w:cs="Tahoma"/>
          <w:color w:val="000000"/>
          <w:sz w:val="16"/>
          <w:szCs w:val="16"/>
        </w:rPr>
        <w:t>Promień krzywizny zagięcia rur i kabli nie może być mniejszy od 10-krotnej ich średnicy</w:t>
      </w:r>
    </w:p>
    <w:p w14:paraId="715778A8" w14:textId="77777777" w:rsidR="000E147A" w:rsidRDefault="000E147A" w:rsidP="005A6795">
      <w:pPr>
        <w:numPr>
          <w:ilvl w:val="0"/>
          <w:numId w:val="11"/>
        </w:numPr>
        <w:tabs>
          <w:tab w:val="left" w:pos="709"/>
        </w:tabs>
        <w:spacing w:before="60" w:line="360" w:lineRule="auto"/>
        <w:ind w:left="709"/>
        <w:jc w:val="both"/>
        <w:rPr>
          <w:rFonts w:ascii="Arial" w:hAnsi="Arial" w:cs="Tahoma"/>
          <w:color w:val="000000"/>
          <w:sz w:val="16"/>
          <w:szCs w:val="16"/>
        </w:rPr>
      </w:pPr>
      <w:r>
        <w:rPr>
          <w:rFonts w:ascii="Arial" w:hAnsi="Arial" w:cs="Tahoma"/>
          <w:color w:val="000000"/>
          <w:sz w:val="16"/>
          <w:szCs w:val="16"/>
        </w:rPr>
        <w:t>Odstępy pomiędzy punktami mocowania kabli i przewodów nie powinny przekraczać odległości 0,30m na trasie poziomej i 0,50m na trasie pionowej</w:t>
      </w:r>
    </w:p>
    <w:p w14:paraId="43BCA730" w14:textId="77777777" w:rsidR="000E147A" w:rsidRDefault="000E147A" w:rsidP="005A6795">
      <w:pPr>
        <w:numPr>
          <w:ilvl w:val="0"/>
          <w:numId w:val="11"/>
        </w:numPr>
        <w:tabs>
          <w:tab w:val="left" w:pos="709"/>
        </w:tabs>
        <w:spacing w:before="60" w:line="360" w:lineRule="auto"/>
        <w:ind w:left="709"/>
        <w:jc w:val="both"/>
        <w:rPr>
          <w:rFonts w:ascii="Arial" w:hAnsi="Arial" w:cs="Tahoma"/>
          <w:color w:val="000000"/>
          <w:sz w:val="16"/>
          <w:szCs w:val="16"/>
        </w:rPr>
      </w:pPr>
      <w:r>
        <w:rPr>
          <w:rFonts w:ascii="Arial" w:hAnsi="Arial" w:cs="Tahoma"/>
          <w:color w:val="000000"/>
          <w:sz w:val="16"/>
          <w:szCs w:val="16"/>
        </w:rPr>
        <w:t xml:space="preserve">Odstępy pomiędzy punktami mocowania instalacyjnych rur PCV nie powinny przekraczać odległości 0,50-0,80m na trasie poziomej i 0,80-1,00m na trasie pionowej </w:t>
      </w:r>
    </w:p>
    <w:p w14:paraId="3766B47B" w14:textId="77777777" w:rsidR="000E147A" w:rsidRDefault="000E147A" w:rsidP="005A6795">
      <w:pPr>
        <w:numPr>
          <w:ilvl w:val="0"/>
          <w:numId w:val="11"/>
        </w:numPr>
        <w:tabs>
          <w:tab w:val="left" w:pos="709"/>
        </w:tabs>
        <w:spacing w:before="60" w:line="360" w:lineRule="auto"/>
        <w:ind w:left="709"/>
        <w:jc w:val="both"/>
        <w:rPr>
          <w:rFonts w:ascii="Arial" w:hAnsi="Arial" w:cs="Tahoma"/>
          <w:color w:val="000000"/>
          <w:sz w:val="16"/>
          <w:szCs w:val="16"/>
        </w:rPr>
      </w:pPr>
      <w:r>
        <w:rPr>
          <w:rFonts w:ascii="Arial" w:hAnsi="Arial" w:cs="Tahoma"/>
          <w:color w:val="000000"/>
          <w:sz w:val="16"/>
          <w:szCs w:val="16"/>
        </w:rPr>
        <w:t xml:space="preserve">Odstępy pomiędzy punktami mocowania instalacyjnych rur stalowych nie powinny przekraczać odległości 0,80-1,00m na trasie poziomej i 1,00-1,50m na trasie pionowej </w:t>
      </w:r>
    </w:p>
    <w:p w14:paraId="7A269691" w14:textId="77777777" w:rsidR="000E147A" w:rsidRDefault="000E147A" w:rsidP="005A6795">
      <w:pPr>
        <w:numPr>
          <w:ilvl w:val="0"/>
          <w:numId w:val="11"/>
        </w:numPr>
        <w:tabs>
          <w:tab w:val="left" w:pos="709"/>
        </w:tabs>
        <w:spacing w:before="60" w:line="360" w:lineRule="auto"/>
        <w:ind w:left="709"/>
        <w:jc w:val="both"/>
        <w:rPr>
          <w:rFonts w:ascii="Arial" w:hAnsi="Arial"/>
          <w:sz w:val="16"/>
          <w:szCs w:val="16"/>
        </w:rPr>
      </w:pPr>
      <w:r>
        <w:rPr>
          <w:rFonts w:ascii="Arial" w:hAnsi="Arial" w:cs="Tahoma"/>
          <w:color w:val="000000"/>
          <w:sz w:val="16"/>
          <w:szCs w:val="16"/>
        </w:rPr>
        <w:t>Należy przest</w:t>
      </w:r>
      <w:r>
        <w:rPr>
          <w:rFonts w:ascii="Arial" w:hAnsi="Arial"/>
          <w:sz w:val="16"/>
          <w:szCs w:val="16"/>
        </w:rPr>
        <w:t>rzegać zachowania minimalnych odległości od innych instalacji wg. tabel zamieszczonych w normach branżowych</w:t>
      </w:r>
    </w:p>
    <w:p w14:paraId="356B283F" w14:textId="77777777" w:rsidR="000E147A" w:rsidRDefault="000E147A" w:rsidP="005A6795">
      <w:pPr>
        <w:numPr>
          <w:ilvl w:val="0"/>
          <w:numId w:val="11"/>
        </w:numPr>
        <w:tabs>
          <w:tab w:val="left" w:pos="709"/>
        </w:tabs>
        <w:spacing w:before="60" w:line="360" w:lineRule="auto"/>
        <w:ind w:left="709"/>
        <w:jc w:val="both"/>
        <w:rPr>
          <w:rFonts w:ascii="Arial" w:hAnsi="Arial"/>
          <w:sz w:val="16"/>
          <w:szCs w:val="16"/>
        </w:rPr>
      </w:pPr>
      <w:r>
        <w:rPr>
          <w:rFonts w:ascii="Arial" w:hAnsi="Arial"/>
          <w:sz w:val="16"/>
          <w:szCs w:val="16"/>
        </w:rPr>
        <w:t xml:space="preserve">Ciągi instalacji </w:t>
      </w:r>
      <w:r w:rsidR="007964B1">
        <w:rPr>
          <w:rFonts w:ascii="Arial" w:hAnsi="Arial"/>
          <w:sz w:val="16"/>
          <w:szCs w:val="16"/>
        </w:rPr>
        <w:t>niskoprądowych</w:t>
      </w:r>
      <w:r>
        <w:rPr>
          <w:rFonts w:ascii="Arial" w:hAnsi="Arial"/>
          <w:sz w:val="16"/>
          <w:szCs w:val="16"/>
        </w:rPr>
        <w:t xml:space="preserve"> wewnętrznych należy umieszczać poniżej ins</w:t>
      </w:r>
      <w:r w:rsidR="008F207E">
        <w:rPr>
          <w:rFonts w:ascii="Arial" w:hAnsi="Arial"/>
          <w:sz w:val="16"/>
          <w:szCs w:val="16"/>
        </w:rPr>
        <w:t>talacji elektroenergetycznych z </w:t>
      </w:r>
      <w:r>
        <w:rPr>
          <w:rFonts w:ascii="Arial" w:hAnsi="Arial"/>
          <w:sz w:val="16"/>
          <w:szCs w:val="16"/>
        </w:rPr>
        <w:t>zachowaniem minimalnych odległości</w:t>
      </w:r>
    </w:p>
    <w:p w14:paraId="6AF3BE31" w14:textId="77777777" w:rsidR="000E147A" w:rsidRDefault="000E147A" w:rsidP="005A6795">
      <w:pPr>
        <w:numPr>
          <w:ilvl w:val="0"/>
          <w:numId w:val="11"/>
        </w:numPr>
        <w:tabs>
          <w:tab w:val="left" w:pos="709"/>
        </w:tabs>
        <w:spacing w:before="60" w:line="360" w:lineRule="auto"/>
        <w:ind w:left="709"/>
        <w:jc w:val="both"/>
        <w:rPr>
          <w:rFonts w:ascii="Arial" w:hAnsi="Arial"/>
          <w:sz w:val="16"/>
          <w:szCs w:val="16"/>
        </w:rPr>
      </w:pPr>
      <w:r>
        <w:rPr>
          <w:rFonts w:ascii="Arial" w:hAnsi="Arial"/>
          <w:sz w:val="16"/>
          <w:szCs w:val="16"/>
        </w:rPr>
        <w:lastRenderedPageBreak/>
        <w:t xml:space="preserve">Rozpoczęcie układania instalacji </w:t>
      </w:r>
      <w:r w:rsidR="007964B1">
        <w:rPr>
          <w:rFonts w:ascii="Arial" w:hAnsi="Arial"/>
          <w:sz w:val="16"/>
          <w:szCs w:val="16"/>
        </w:rPr>
        <w:t>niskoprądowych</w:t>
      </w:r>
      <w:r>
        <w:rPr>
          <w:rFonts w:ascii="Arial" w:hAnsi="Arial"/>
          <w:sz w:val="16"/>
          <w:szCs w:val="16"/>
        </w:rPr>
        <w:t xml:space="preserve"> powinno nastąpić po zakończeniu </w:t>
      </w:r>
      <w:r w:rsidR="008F207E">
        <w:rPr>
          <w:rFonts w:ascii="Arial" w:hAnsi="Arial"/>
          <w:sz w:val="16"/>
          <w:szCs w:val="16"/>
        </w:rPr>
        <w:t>innych robót instalacyjnych np. </w:t>
      </w:r>
      <w:proofErr w:type="spellStart"/>
      <w:r>
        <w:rPr>
          <w:rFonts w:ascii="Arial" w:hAnsi="Arial"/>
          <w:sz w:val="16"/>
          <w:szCs w:val="16"/>
        </w:rPr>
        <w:t>wod-kan</w:t>
      </w:r>
      <w:proofErr w:type="spellEnd"/>
      <w:r>
        <w:rPr>
          <w:rFonts w:ascii="Arial" w:hAnsi="Arial"/>
          <w:sz w:val="16"/>
          <w:szCs w:val="16"/>
        </w:rPr>
        <w:t>, co, wentylacji</w:t>
      </w:r>
    </w:p>
    <w:p w14:paraId="23D45EAE" w14:textId="77777777" w:rsidR="000E147A" w:rsidRDefault="000E147A" w:rsidP="005A6795">
      <w:pPr>
        <w:numPr>
          <w:ilvl w:val="0"/>
          <w:numId w:val="11"/>
        </w:numPr>
        <w:tabs>
          <w:tab w:val="left" w:pos="709"/>
        </w:tabs>
        <w:spacing w:before="60" w:line="360" w:lineRule="auto"/>
        <w:ind w:left="709"/>
        <w:jc w:val="both"/>
        <w:rPr>
          <w:rFonts w:ascii="Arial" w:hAnsi="Arial"/>
          <w:sz w:val="16"/>
          <w:szCs w:val="16"/>
        </w:rPr>
      </w:pPr>
      <w:r>
        <w:rPr>
          <w:rFonts w:ascii="Arial" w:hAnsi="Arial"/>
          <w:sz w:val="16"/>
          <w:szCs w:val="16"/>
        </w:rPr>
        <w:t xml:space="preserve">Układanie instalacyjnych ciągów </w:t>
      </w:r>
      <w:r w:rsidR="007964B1">
        <w:rPr>
          <w:rFonts w:ascii="Arial" w:hAnsi="Arial"/>
          <w:sz w:val="16"/>
          <w:szCs w:val="16"/>
        </w:rPr>
        <w:t>niskoprądowych</w:t>
      </w:r>
      <w:r>
        <w:rPr>
          <w:rFonts w:ascii="Arial" w:hAnsi="Arial"/>
          <w:sz w:val="16"/>
          <w:szCs w:val="16"/>
        </w:rPr>
        <w:t xml:space="preserve"> powinno być ściśle skoordynowane i wykonywane je</w:t>
      </w:r>
      <w:r w:rsidR="008F207E">
        <w:rPr>
          <w:rFonts w:ascii="Arial" w:hAnsi="Arial"/>
          <w:sz w:val="16"/>
          <w:szCs w:val="16"/>
        </w:rPr>
        <w:t>dnocześnie z </w:t>
      </w:r>
      <w:r>
        <w:rPr>
          <w:rFonts w:ascii="Arial" w:hAnsi="Arial"/>
          <w:sz w:val="16"/>
          <w:szCs w:val="16"/>
        </w:rPr>
        <w:t xml:space="preserve">instalacjami elektroenergetycznymi </w:t>
      </w:r>
    </w:p>
    <w:p w14:paraId="2540FCE0" w14:textId="77777777" w:rsidR="000E147A" w:rsidRPr="003419B4" w:rsidRDefault="000E147A" w:rsidP="005A6795">
      <w:pPr>
        <w:numPr>
          <w:ilvl w:val="0"/>
          <w:numId w:val="11"/>
        </w:numPr>
        <w:tabs>
          <w:tab w:val="left" w:pos="709"/>
        </w:tabs>
        <w:spacing w:before="60" w:line="360" w:lineRule="auto"/>
        <w:ind w:left="709"/>
        <w:jc w:val="both"/>
        <w:rPr>
          <w:rFonts w:ascii="Arial" w:hAnsi="Arial"/>
          <w:sz w:val="16"/>
          <w:szCs w:val="16"/>
        </w:rPr>
      </w:pPr>
      <w:r>
        <w:rPr>
          <w:rFonts w:ascii="Arial" w:hAnsi="Arial"/>
          <w:sz w:val="16"/>
          <w:szCs w:val="16"/>
        </w:rPr>
        <w:t xml:space="preserve">Nie dopuszcza się instalowania kabli </w:t>
      </w:r>
      <w:r w:rsidR="007964B1">
        <w:rPr>
          <w:rFonts w:ascii="Arial" w:hAnsi="Arial"/>
          <w:sz w:val="16"/>
          <w:szCs w:val="16"/>
        </w:rPr>
        <w:t>niskoprądowych</w:t>
      </w:r>
      <w:r>
        <w:rPr>
          <w:rFonts w:ascii="Arial" w:hAnsi="Arial"/>
          <w:sz w:val="16"/>
          <w:szCs w:val="16"/>
        </w:rPr>
        <w:t xml:space="preserve"> we wspólnych korytkach l</w:t>
      </w:r>
      <w:r w:rsidR="008F207E">
        <w:rPr>
          <w:rFonts w:ascii="Arial" w:hAnsi="Arial"/>
          <w:sz w:val="16"/>
          <w:szCs w:val="16"/>
        </w:rPr>
        <w:t>ub kanałach zamkniętych razem z </w:t>
      </w:r>
      <w:r>
        <w:rPr>
          <w:rFonts w:ascii="Arial" w:hAnsi="Arial"/>
          <w:sz w:val="16"/>
          <w:szCs w:val="16"/>
        </w:rPr>
        <w:t>kablami elektroenergetycznymi, niezależnie od ich napięcia znamionowego.</w:t>
      </w:r>
    </w:p>
    <w:p w14:paraId="4931D1AD" w14:textId="3265EB47" w:rsidR="000E147A" w:rsidRPr="003419B4" w:rsidRDefault="000E147A" w:rsidP="005A6795">
      <w:pPr>
        <w:numPr>
          <w:ilvl w:val="0"/>
          <w:numId w:val="11"/>
        </w:numPr>
        <w:tabs>
          <w:tab w:val="left" w:pos="709"/>
        </w:tabs>
        <w:spacing w:before="60" w:line="360" w:lineRule="auto"/>
        <w:ind w:left="709"/>
        <w:jc w:val="both"/>
        <w:rPr>
          <w:rFonts w:ascii="Arial" w:hAnsi="Arial"/>
          <w:sz w:val="16"/>
          <w:szCs w:val="16"/>
        </w:rPr>
      </w:pPr>
      <w:r w:rsidRPr="003419B4">
        <w:rPr>
          <w:rFonts w:ascii="Arial" w:hAnsi="Arial"/>
          <w:sz w:val="16"/>
          <w:szCs w:val="16"/>
        </w:rPr>
        <w:t>Łączenie i rozgałęzianie należy dokonywać przez zastosowanie zacisków. Dopuszcza się łączenie poprzez lutowanie.</w:t>
      </w:r>
      <w:r w:rsidR="007F0C63" w:rsidRPr="003419B4">
        <w:rPr>
          <w:rFonts w:ascii="Arial" w:hAnsi="Arial"/>
          <w:sz w:val="16"/>
          <w:szCs w:val="16"/>
        </w:rPr>
        <w:t xml:space="preserve"> Nie dotyczy sieci strukturalnej.</w:t>
      </w:r>
    </w:p>
    <w:p w14:paraId="1745AB73" w14:textId="77777777" w:rsidR="000E147A" w:rsidRDefault="000E147A" w:rsidP="005A6795">
      <w:pPr>
        <w:numPr>
          <w:ilvl w:val="0"/>
          <w:numId w:val="11"/>
        </w:numPr>
        <w:tabs>
          <w:tab w:val="left" w:pos="709"/>
        </w:tabs>
        <w:spacing w:before="60" w:line="360" w:lineRule="auto"/>
        <w:ind w:left="709"/>
        <w:jc w:val="both"/>
        <w:rPr>
          <w:rFonts w:ascii="Arial" w:hAnsi="Arial"/>
          <w:sz w:val="16"/>
          <w:szCs w:val="16"/>
        </w:rPr>
      </w:pPr>
      <w:r>
        <w:rPr>
          <w:rFonts w:ascii="Arial" w:hAnsi="Arial"/>
          <w:sz w:val="16"/>
          <w:szCs w:val="16"/>
        </w:rPr>
        <w:t>Punkty rozdzielcze instalacji powinny być chronione przed uszkodzeniami przez instalowanie ich w obudowach metalowych, puszkach, wnękach itp.</w:t>
      </w:r>
    </w:p>
    <w:p w14:paraId="66CF06D5" w14:textId="77777777" w:rsidR="000E147A" w:rsidRDefault="000E147A" w:rsidP="005A6795">
      <w:pPr>
        <w:numPr>
          <w:ilvl w:val="0"/>
          <w:numId w:val="11"/>
        </w:numPr>
        <w:tabs>
          <w:tab w:val="left" w:pos="709"/>
        </w:tabs>
        <w:spacing w:before="60" w:line="360" w:lineRule="auto"/>
        <w:ind w:left="709"/>
        <w:jc w:val="both"/>
        <w:rPr>
          <w:rFonts w:ascii="Arial" w:hAnsi="Arial"/>
          <w:sz w:val="16"/>
          <w:szCs w:val="16"/>
        </w:rPr>
      </w:pPr>
      <w:r>
        <w:rPr>
          <w:rFonts w:ascii="Arial" w:hAnsi="Arial"/>
          <w:sz w:val="16"/>
          <w:szCs w:val="16"/>
        </w:rPr>
        <w:t xml:space="preserve">Kable i przewody rozszywane na łączówkach punktów rozdzielczych powinny mieć zapas długości około 0,40m. Dopuszcza się rozszywanie na wspólnej łączówce kabli i przewodów </w:t>
      </w:r>
      <w:proofErr w:type="spellStart"/>
      <w:r>
        <w:rPr>
          <w:rFonts w:ascii="Arial" w:hAnsi="Arial"/>
          <w:sz w:val="16"/>
          <w:szCs w:val="16"/>
        </w:rPr>
        <w:t>teletech</w:t>
      </w:r>
      <w:proofErr w:type="spellEnd"/>
      <w:r>
        <w:rPr>
          <w:rFonts w:ascii="Arial" w:hAnsi="Arial"/>
          <w:sz w:val="16"/>
          <w:szCs w:val="16"/>
        </w:rPr>
        <w:t>. o napięciu do 60V</w:t>
      </w:r>
    </w:p>
    <w:p w14:paraId="2E30C7BC" w14:textId="152B5F16" w:rsidR="000E147A" w:rsidRDefault="000E147A" w:rsidP="00171535">
      <w:pPr>
        <w:numPr>
          <w:ilvl w:val="0"/>
          <w:numId w:val="11"/>
        </w:numPr>
        <w:tabs>
          <w:tab w:val="left" w:pos="709"/>
        </w:tabs>
        <w:spacing w:before="60" w:line="360" w:lineRule="auto"/>
        <w:ind w:left="709"/>
        <w:jc w:val="both"/>
        <w:rPr>
          <w:rFonts w:ascii="Arial" w:hAnsi="Arial"/>
          <w:sz w:val="16"/>
          <w:szCs w:val="16"/>
        </w:rPr>
      </w:pPr>
      <w:r>
        <w:rPr>
          <w:rFonts w:ascii="Arial" w:hAnsi="Arial"/>
          <w:sz w:val="16"/>
          <w:szCs w:val="16"/>
        </w:rPr>
        <w:t>Kable i przewody prowadzone w rurkach instalacyjnych powinny być wprowadzane do punktów (puszek) rewizyjnych lub rozdzielczych nie rzadziej niż po dwukrotnej zmianie kierunków o kąt 90-105</w:t>
      </w:r>
      <w:r>
        <w:rPr>
          <w:rFonts w:ascii="Arial" w:hAnsi="Arial"/>
          <w:sz w:val="16"/>
          <w:szCs w:val="16"/>
          <w:vertAlign w:val="superscript"/>
        </w:rPr>
        <w:t>o</w:t>
      </w:r>
      <w:r>
        <w:rPr>
          <w:rFonts w:ascii="Arial" w:hAnsi="Arial"/>
          <w:sz w:val="16"/>
          <w:szCs w:val="16"/>
        </w:rPr>
        <w:t xml:space="preserve"> lub na odcinkach prostych co 12-15m.</w:t>
      </w:r>
    </w:p>
    <w:p w14:paraId="206B46CC" w14:textId="7E5B71D8" w:rsidR="00D5268C" w:rsidRPr="00171535" w:rsidRDefault="00D5268C" w:rsidP="00D5268C">
      <w:pPr>
        <w:numPr>
          <w:ilvl w:val="0"/>
          <w:numId w:val="11"/>
        </w:numPr>
        <w:tabs>
          <w:tab w:val="left" w:pos="709"/>
        </w:tabs>
        <w:spacing w:before="60" w:line="360" w:lineRule="auto"/>
        <w:ind w:left="709"/>
        <w:jc w:val="both"/>
        <w:rPr>
          <w:rFonts w:ascii="Arial" w:hAnsi="Arial"/>
          <w:sz w:val="16"/>
          <w:szCs w:val="16"/>
        </w:rPr>
      </w:pPr>
      <w:r w:rsidRPr="00171535">
        <w:rPr>
          <w:rFonts w:ascii="Arial" w:hAnsi="Arial"/>
          <w:sz w:val="16"/>
          <w:szCs w:val="16"/>
        </w:rPr>
        <w:t>Trasa kablowa powinna być prowadzona w sposób zapewniający bezkolizyjność z innymi instalacjami oraz w sposób umożliwiający jej prawidłową konserwację i remonty. Przewody należy prowadzić w płaszczyznach prostopadłych – pionowo i poziomo. W instalacjach należy stosować wyłącznie przewody i kable miedziane. Wskazane jest zachowanie minimalnej odległości 0,3m od innych instalacji elektroenergetycznych.</w:t>
      </w:r>
      <w:r w:rsidR="00171535" w:rsidRPr="00171535">
        <w:rPr>
          <w:rFonts w:ascii="Arial" w:hAnsi="Arial"/>
          <w:sz w:val="16"/>
          <w:szCs w:val="16"/>
        </w:rPr>
        <w:t xml:space="preserve"> </w:t>
      </w:r>
    </w:p>
    <w:p w14:paraId="4B260371" w14:textId="77777777" w:rsidR="000E147A" w:rsidRDefault="00CC14B6" w:rsidP="00CC14B6">
      <w:pPr>
        <w:pStyle w:val="Heading41"/>
        <w:tabs>
          <w:tab w:val="clear" w:pos="397"/>
          <w:tab w:val="clear" w:pos="864"/>
        </w:tabs>
        <w:spacing w:line="360" w:lineRule="auto"/>
        <w:ind w:left="0" w:firstLine="0"/>
        <w:rPr>
          <w:rFonts w:ascii="Arial" w:hAnsi="Arial"/>
          <w:sz w:val="16"/>
          <w:szCs w:val="16"/>
        </w:rPr>
      </w:pPr>
      <w:r>
        <w:rPr>
          <w:rFonts w:ascii="Arial" w:hAnsi="Arial"/>
          <w:sz w:val="16"/>
          <w:szCs w:val="16"/>
        </w:rPr>
        <w:t xml:space="preserve">T.05.02.01 </w:t>
      </w:r>
      <w:r w:rsidR="000E147A">
        <w:rPr>
          <w:rFonts w:ascii="Arial" w:hAnsi="Arial"/>
          <w:sz w:val="16"/>
          <w:szCs w:val="16"/>
        </w:rPr>
        <w:t>Trasowanie</w:t>
      </w:r>
    </w:p>
    <w:p w14:paraId="0C5EED4E" w14:textId="77777777" w:rsidR="000E147A" w:rsidRDefault="000E147A" w:rsidP="00FD3651">
      <w:pPr>
        <w:spacing w:line="360" w:lineRule="auto"/>
        <w:ind w:left="240" w:hanging="240"/>
        <w:jc w:val="both"/>
        <w:rPr>
          <w:rFonts w:ascii="Arial" w:hAnsi="Arial" w:cs="Tahoma"/>
          <w:sz w:val="16"/>
          <w:szCs w:val="16"/>
        </w:rPr>
      </w:pPr>
      <w:r>
        <w:rPr>
          <w:rFonts w:ascii="Arial" w:hAnsi="Arial" w:cs="Tahoma"/>
          <w:sz w:val="16"/>
          <w:szCs w:val="16"/>
        </w:rPr>
        <w:t>1. Przy wytyczaniu trasy należy uwzględniać konstrukcję budynku oraz bezkolizyjność z innymi instalacjami i urządzeniami.</w:t>
      </w:r>
    </w:p>
    <w:p w14:paraId="30C2885A" w14:textId="77777777" w:rsidR="000E147A" w:rsidRDefault="000E147A" w:rsidP="00FD3651">
      <w:pPr>
        <w:spacing w:line="360" w:lineRule="auto"/>
        <w:ind w:left="240" w:hanging="240"/>
        <w:jc w:val="both"/>
        <w:rPr>
          <w:rFonts w:ascii="Arial" w:hAnsi="Arial" w:cs="Tahoma"/>
          <w:sz w:val="16"/>
          <w:szCs w:val="16"/>
        </w:rPr>
      </w:pPr>
      <w:r>
        <w:rPr>
          <w:rFonts w:ascii="Arial" w:hAnsi="Arial" w:cs="Tahoma"/>
          <w:sz w:val="16"/>
          <w:szCs w:val="16"/>
        </w:rPr>
        <w:t>2. Trasa powinna przebiegać wzdłuż linii prostych - równoległych i prostopadłych do ścian i stropów, zmieniając swój kierunek tylko w zależności od potrzeb (łuki i rozgałęzienia, podejścia do urządzeń).</w:t>
      </w:r>
    </w:p>
    <w:p w14:paraId="31F5B552" w14:textId="77777777" w:rsidR="000E147A" w:rsidRDefault="000E147A" w:rsidP="00FD3651">
      <w:pPr>
        <w:spacing w:line="360" w:lineRule="auto"/>
        <w:ind w:left="240" w:hanging="240"/>
        <w:jc w:val="both"/>
        <w:rPr>
          <w:rFonts w:ascii="Arial" w:hAnsi="Arial" w:cs="Tahoma"/>
          <w:sz w:val="16"/>
          <w:szCs w:val="16"/>
        </w:rPr>
      </w:pPr>
      <w:r>
        <w:rPr>
          <w:rFonts w:ascii="Arial" w:hAnsi="Arial" w:cs="Tahoma"/>
          <w:sz w:val="16"/>
          <w:szCs w:val="16"/>
        </w:rPr>
        <w:t>3. Trasa prowadzenia instalacji kanałowej powinna uwzględniać rozmieszczenie odbiorników oraz instalacje nieelektryczne, takie jak technologiczne, gazowe wodno-kanalizacyjne, grzewcze itp., aby uniknąć skrzyżowań i niedozwolonych zbliżeń między tymi instalacjami.</w:t>
      </w:r>
    </w:p>
    <w:p w14:paraId="3A39CF59" w14:textId="77777777" w:rsidR="000E147A" w:rsidRDefault="000E147A" w:rsidP="00FD3651">
      <w:pPr>
        <w:spacing w:line="360" w:lineRule="auto"/>
        <w:ind w:left="240" w:hanging="240"/>
        <w:jc w:val="both"/>
        <w:rPr>
          <w:rFonts w:ascii="Arial" w:hAnsi="Arial" w:cs="Tahoma"/>
          <w:sz w:val="16"/>
          <w:szCs w:val="16"/>
        </w:rPr>
      </w:pPr>
      <w:r>
        <w:rPr>
          <w:rFonts w:ascii="Arial" w:hAnsi="Arial" w:cs="Tahoma"/>
          <w:sz w:val="16"/>
          <w:szCs w:val="16"/>
        </w:rPr>
        <w:t>4. Trasa przebiegu powinna być łatwo dostępna do konserwacji lub remontów.</w:t>
      </w:r>
    </w:p>
    <w:p w14:paraId="56D46AE3" w14:textId="77777777" w:rsidR="000E147A" w:rsidRDefault="000E147A" w:rsidP="00FD3651">
      <w:pPr>
        <w:spacing w:line="360" w:lineRule="auto"/>
        <w:ind w:left="240" w:hanging="240"/>
        <w:jc w:val="both"/>
        <w:rPr>
          <w:rFonts w:ascii="Arial" w:hAnsi="Arial" w:cs="Tahoma"/>
          <w:sz w:val="16"/>
          <w:szCs w:val="16"/>
        </w:rPr>
      </w:pPr>
      <w:r>
        <w:rPr>
          <w:rFonts w:ascii="Arial" w:hAnsi="Arial" w:cs="Tahoma"/>
          <w:sz w:val="16"/>
          <w:szCs w:val="16"/>
        </w:rPr>
        <w:t>5. Trasowanie powinno uwzględniać miejsca mocowania konstrukcji wsporczych instalacji. Należy przestrzegać utrzymania jednakowych wysokości zamocowania wsporników i odległości między punktami podparcia (zawieszenia).</w:t>
      </w:r>
    </w:p>
    <w:p w14:paraId="07F6812A" w14:textId="45A2FE32" w:rsidR="000E147A" w:rsidRDefault="000E147A">
      <w:pPr>
        <w:pStyle w:val="Tekstpodstawowy"/>
        <w:rPr>
          <w:sz w:val="16"/>
          <w:szCs w:val="16"/>
        </w:rPr>
      </w:pPr>
      <w:r>
        <w:rPr>
          <w:sz w:val="16"/>
          <w:szCs w:val="16"/>
        </w:rPr>
        <w:t xml:space="preserve">Na przygotowanej trasie należy mocować konstrukcje </w:t>
      </w:r>
      <w:r>
        <w:rPr>
          <w:color w:val="000000"/>
          <w:sz w:val="16"/>
          <w:szCs w:val="16"/>
        </w:rPr>
        <w:t>wsporcze</w:t>
      </w:r>
      <w:r>
        <w:rPr>
          <w:sz w:val="16"/>
          <w:szCs w:val="16"/>
        </w:rPr>
        <w:t xml:space="preserve"> i uchwyty przewidziane do ułożenia na nich instalacji (bez względu na rodzaj instalacji elementy te powinny zostać zamocowane do podłoża w sposób trwały, uwzględniający warunki lokalne i technologiczne, w jakich dana instalacja będzie pracować oraz sam rodzaj instalacji).</w:t>
      </w:r>
      <w:r>
        <w:rPr>
          <w:sz w:val="16"/>
          <w:szCs w:val="16"/>
        </w:rPr>
        <w:tab/>
      </w:r>
    </w:p>
    <w:p w14:paraId="16C5D059" w14:textId="77777777" w:rsidR="000E147A" w:rsidRDefault="00FD3651" w:rsidP="00FD3651">
      <w:pPr>
        <w:pStyle w:val="Heading41"/>
        <w:tabs>
          <w:tab w:val="clear" w:pos="397"/>
          <w:tab w:val="clear" w:pos="864"/>
        </w:tabs>
        <w:spacing w:line="360" w:lineRule="auto"/>
        <w:ind w:left="0" w:firstLine="0"/>
        <w:jc w:val="both"/>
        <w:rPr>
          <w:rFonts w:ascii="Arial" w:hAnsi="Arial"/>
          <w:sz w:val="16"/>
          <w:szCs w:val="16"/>
        </w:rPr>
      </w:pPr>
      <w:r>
        <w:rPr>
          <w:rFonts w:ascii="Arial" w:hAnsi="Arial"/>
          <w:sz w:val="16"/>
          <w:szCs w:val="16"/>
        </w:rPr>
        <w:t xml:space="preserve">T.05.02.02 </w:t>
      </w:r>
      <w:r w:rsidR="000E147A">
        <w:rPr>
          <w:rFonts w:ascii="Arial" w:hAnsi="Arial"/>
          <w:sz w:val="16"/>
          <w:szCs w:val="16"/>
        </w:rPr>
        <w:t>Instalacje w korytkach</w:t>
      </w:r>
    </w:p>
    <w:p w14:paraId="3DD6A0A0" w14:textId="77777777" w:rsidR="000E147A" w:rsidRDefault="000E147A" w:rsidP="002E28B7">
      <w:pPr>
        <w:spacing w:line="360" w:lineRule="auto"/>
        <w:ind w:firstLine="360"/>
        <w:jc w:val="both"/>
        <w:rPr>
          <w:rFonts w:ascii="Arial" w:hAnsi="Arial" w:cs="Tahoma"/>
          <w:sz w:val="16"/>
          <w:szCs w:val="16"/>
        </w:rPr>
      </w:pPr>
      <w:r>
        <w:rPr>
          <w:rFonts w:ascii="Arial" w:hAnsi="Arial" w:cs="Tahoma"/>
          <w:sz w:val="16"/>
          <w:szCs w:val="16"/>
        </w:rPr>
        <w:t xml:space="preserve">Przy mocowaniu do podłoża konstrukcji </w:t>
      </w:r>
      <w:r>
        <w:rPr>
          <w:rFonts w:ascii="Arial" w:hAnsi="Arial" w:cs="Tahoma"/>
          <w:color w:val="000000"/>
          <w:sz w:val="16"/>
          <w:szCs w:val="16"/>
        </w:rPr>
        <w:t>wsporczych</w:t>
      </w:r>
      <w:r>
        <w:rPr>
          <w:rFonts w:ascii="Arial" w:hAnsi="Arial" w:cs="Tahoma"/>
          <w:color w:val="008000"/>
          <w:sz w:val="16"/>
          <w:szCs w:val="16"/>
        </w:rPr>
        <w:t>,</w:t>
      </w:r>
      <w:r>
        <w:rPr>
          <w:rFonts w:ascii="Arial" w:hAnsi="Arial" w:cs="Tahoma"/>
          <w:sz w:val="16"/>
          <w:szCs w:val="16"/>
        </w:rPr>
        <w:t xml:space="preserve"> na których będą zamocowane korytka lub drabinki, należy uwzględnić nośność tych konstrukcji, aby spełnione były wymagania wytrzymałości mechaniczn</w:t>
      </w:r>
      <w:r w:rsidR="00504BE5">
        <w:rPr>
          <w:rFonts w:ascii="Arial" w:hAnsi="Arial" w:cs="Tahoma"/>
          <w:sz w:val="16"/>
          <w:szCs w:val="16"/>
        </w:rPr>
        <w:t xml:space="preserve">ej ciągów instalacyjnych. </w:t>
      </w:r>
      <w:r>
        <w:rPr>
          <w:rFonts w:ascii="Arial" w:hAnsi="Arial" w:cs="Tahoma"/>
          <w:sz w:val="16"/>
          <w:szCs w:val="16"/>
        </w:rPr>
        <w:t>Przy montażu konstrukcji wsporczych dla każdego ciągu instalacyjnego korzystać z danych podawanych przez konstr</w:t>
      </w:r>
      <w:r w:rsidR="00504BE5">
        <w:rPr>
          <w:rFonts w:ascii="Arial" w:hAnsi="Arial" w:cs="Tahoma"/>
          <w:sz w:val="16"/>
          <w:szCs w:val="16"/>
        </w:rPr>
        <w:t xml:space="preserve">uktorów i producentów systemu. </w:t>
      </w:r>
      <w:r>
        <w:rPr>
          <w:rFonts w:ascii="Arial" w:hAnsi="Arial" w:cs="Tahoma"/>
          <w:sz w:val="16"/>
          <w:szCs w:val="16"/>
        </w:rPr>
        <w:t>Łączenie z sobą odcinków prostych powinno wykonywać się za pomocą łącznika przykręcanego śrubami M6 z łbem półkolistym (łeb wewnątrz korytka) lub w inny s</w:t>
      </w:r>
      <w:r w:rsidR="00504BE5">
        <w:rPr>
          <w:rFonts w:ascii="Arial" w:hAnsi="Arial" w:cs="Tahoma"/>
          <w:sz w:val="16"/>
          <w:szCs w:val="16"/>
        </w:rPr>
        <w:t xml:space="preserve">posób podany przez producenta. </w:t>
      </w:r>
      <w:r>
        <w:rPr>
          <w:rFonts w:ascii="Arial" w:hAnsi="Arial" w:cs="Tahoma"/>
          <w:sz w:val="16"/>
          <w:szCs w:val="16"/>
        </w:rPr>
        <w:t xml:space="preserve">Przy występowaniu w ciągu instalacyjnym elementów </w:t>
      </w:r>
      <w:r>
        <w:rPr>
          <w:rFonts w:ascii="Arial" w:hAnsi="Arial" w:cs="Tahoma"/>
          <w:color w:val="000000"/>
          <w:sz w:val="16"/>
          <w:szCs w:val="16"/>
        </w:rPr>
        <w:t>rozgałęźnych i odgałęźnych</w:t>
      </w:r>
      <w:r>
        <w:rPr>
          <w:rFonts w:ascii="Arial" w:hAnsi="Arial" w:cs="Tahoma"/>
          <w:sz w:val="16"/>
          <w:szCs w:val="16"/>
        </w:rPr>
        <w:t xml:space="preserve"> (w miejscach zmiany kierunku trasy) należy pod tymi elementami instalować dodat</w:t>
      </w:r>
      <w:r w:rsidR="00504BE5">
        <w:rPr>
          <w:rFonts w:ascii="Arial" w:hAnsi="Arial" w:cs="Tahoma"/>
          <w:sz w:val="16"/>
          <w:szCs w:val="16"/>
        </w:rPr>
        <w:t xml:space="preserve">kowe podpory. </w:t>
      </w:r>
      <w:r>
        <w:rPr>
          <w:rFonts w:ascii="Arial" w:hAnsi="Arial" w:cs="Tahoma"/>
          <w:sz w:val="16"/>
          <w:szCs w:val="16"/>
        </w:rPr>
        <w:t>Miejsca przecięć korytek trzeba zabezpieczyć przed korozją. Korytko do podpory nale</w:t>
      </w:r>
      <w:r>
        <w:rPr>
          <w:rFonts w:ascii="Arial" w:hAnsi="Arial" w:cs="Tahoma"/>
          <w:color w:val="008000"/>
          <w:sz w:val="16"/>
          <w:szCs w:val="16"/>
        </w:rPr>
        <w:t>ż</w:t>
      </w:r>
      <w:r>
        <w:rPr>
          <w:rFonts w:ascii="Arial" w:hAnsi="Arial" w:cs="Tahoma"/>
          <w:sz w:val="16"/>
          <w:szCs w:val="16"/>
        </w:rPr>
        <w:t xml:space="preserve">y mocować </w:t>
      </w:r>
      <w:r>
        <w:rPr>
          <w:rFonts w:ascii="Arial" w:hAnsi="Arial" w:cs="Tahoma"/>
          <w:color w:val="000000"/>
          <w:sz w:val="16"/>
          <w:szCs w:val="16"/>
        </w:rPr>
        <w:t>przesuwnie,</w:t>
      </w:r>
      <w:r>
        <w:rPr>
          <w:rFonts w:ascii="Arial" w:hAnsi="Arial" w:cs="Tahoma"/>
          <w:sz w:val="16"/>
          <w:szCs w:val="16"/>
        </w:rPr>
        <w:t xml:space="preserve"> umożliwiając ruch korytka wzdłuż trasy. Po sprawdzeniu prawidłowości montażu konstrukcji wsporczych i ciągów instalacyjnych w korytkach nale</w:t>
      </w:r>
      <w:r>
        <w:rPr>
          <w:rFonts w:ascii="Arial" w:hAnsi="Arial" w:cs="Tahoma"/>
          <w:color w:val="008000"/>
          <w:sz w:val="16"/>
          <w:szCs w:val="16"/>
        </w:rPr>
        <w:t>ż</w:t>
      </w:r>
      <w:r>
        <w:rPr>
          <w:rFonts w:ascii="Arial" w:hAnsi="Arial" w:cs="Tahoma"/>
          <w:sz w:val="16"/>
          <w:szCs w:val="16"/>
        </w:rPr>
        <w:t>y ułożyć przewody. Przewody w ciągach poziomych trzeba układać luźno na dnie korytek (bez mocowania).</w:t>
      </w:r>
      <w:r w:rsidR="002E28B7">
        <w:rPr>
          <w:rFonts w:ascii="Arial" w:hAnsi="Arial" w:cs="Tahoma"/>
          <w:sz w:val="16"/>
          <w:szCs w:val="16"/>
        </w:rPr>
        <w:t xml:space="preserve"> </w:t>
      </w:r>
      <w:r>
        <w:rPr>
          <w:rFonts w:ascii="Arial" w:hAnsi="Arial" w:cs="Tahoma"/>
          <w:sz w:val="16"/>
          <w:szCs w:val="16"/>
        </w:rPr>
        <w:t xml:space="preserve">Grupy przewodów można łączyć w wiązki opaskami. Liczba układanych przewodów jest </w:t>
      </w:r>
      <w:r w:rsidR="008F207E">
        <w:rPr>
          <w:rFonts w:ascii="Arial" w:hAnsi="Arial" w:cs="Tahoma"/>
          <w:sz w:val="16"/>
          <w:szCs w:val="16"/>
        </w:rPr>
        <w:t>zależna od szerokości korytka i </w:t>
      </w:r>
      <w:r>
        <w:rPr>
          <w:rFonts w:ascii="Arial" w:hAnsi="Arial" w:cs="Tahoma"/>
          <w:sz w:val="16"/>
          <w:szCs w:val="16"/>
        </w:rPr>
        <w:t xml:space="preserve">wytrzymałości mechanicznej. Korytkowe i drabinkowe ciągi instalacyjne muszą zapewniać ciągłość obwodu elektrycznego, aby zagwarantować </w:t>
      </w:r>
      <w:r>
        <w:rPr>
          <w:rFonts w:ascii="Arial" w:hAnsi="Arial" w:cs="Tahoma"/>
          <w:color w:val="000000"/>
          <w:sz w:val="16"/>
          <w:szCs w:val="16"/>
        </w:rPr>
        <w:t>ekwipotencjalne</w:t>
      </w:r>
      <w:r>
        <w:rPr>
          <w:rFonts w:ascii="Arial" w:hAnsi="Arial" w:cs="Tahoma"/>
          <w:sz w:val="16"/>
          <w:szCs w:val="16"/>
        </w:rPr>
        <w:t xml:space="preserve"> połączenie i uziemienie. Wszystkie elementy metalowe ciągu nal</w:t>
      </w:r>
      <w:r>
        <w:rPr>
          <w:rFonts w:ascii="Arial" w:hAnsi="Arial" w:cs="Tahoma"/>
          <w:color w:val="000000"/>
          <w:sz w:val="16"/>
          <w:szCs w:val="16"/>
        </w:rPr>
        <w:t>eży</w:t>
      </w:r>
      <w:r>
        <w:rPr>
          <w:rFonts w:ascii="Arial" w:hAnsi="Arial" w:cs="Tahoma"/>
          <w:sz w:val="16"/>
          <w:szCs w:val="16"/>
        </w:rPr>
        <w:t xml:space="preserve"> objąć połączeniami wyrównawczymi. </w:t>
      </w:r>
    </w:p>
    <w:p w14:paraId="6DDD001A" w14:textId="77777777" w:rsidR="000E147A" w:rsidRDefault="000E147A" w:rsidP="00566B8D">
      <w:pPr>
        <w:spacing w:line="360" w:lineRule="auto"/>
        <w:ind w:firstLine="360"/>
        <w:jc w:val="both"/>
        <w:rPr>
          <w:rFonts w:ascii="Arial" w:hAnsi="Arial" w:cs="Tahoma"/>
          <w:sz w:val="16"/>
          <w:szCs w:val="16"/>
        </w:rPr>
      </w:pPr>
      <w:r>
        <w:rPr>
          <w:rFonts w:ascii="Arial" w:hAnsi="Arial" w:cs="Tahoma"/>
          <w:sz w:val="16"/>
          <w:szCs w:val="16"/>
        </w:rPr>
        <w:lastRenderedPageBreak/>
        <w:t xml:space="preserve">Przewody układane w korytkach oraz na uchwytach w przestrzeniach </w:t>
      </w:r>
      <w:proofErr w:type="spellStart"/>
      <w:r>
        <w:rPr>
          <w:rFonts w:ascii="Arial" w:hAnsi="Arial" w:cs="Tahoma"/>
          <w:sz w:val="16"/>
          <w:szCs w:val="16"/>
        </w:rPr>
        <w:t>międzystropowych</w:t>
      </w:r>
      <w:proofErr w:type="spellEnd"/>
      <w:r>
        <w:rPr>
          <w:rFonts w:ascii="Arial" w:hAnsi="Arial" w:cs="Tahoma"/>
          <w:sz w:val="16"/>
          <w:szCs w:val="16"/>
        </w:rPr>
        <w:t xml:space="preserve"> nad sufitem podwieszonym </w:t>
      </w:r>
      <w:proofErr w:type="spellStart"/>
      <w:r>
        <w:rPr>
          <w:rFonts w:ascii="Arial" w:hAnsi="Arial" w:cs="Tahoma"/>
          <w:sz w:val="16"/>
          <w:szCs w:val="16"/>
        </w:rPr>
        <w:t>sal</w:t>
      </w:r>
      <w:proofErr w:type="spellEnd"/>
      <w:r>
        <w:rPr>
          <w:rFonts w:ascii="Arial" w:hAnsi="Arial" w:cs="Tahoma"/>
          <w:sz w:val="16"/>
          <w:szCs w:val="16"/>
        </w:rPr>
        <w:t xml:space="preserve"> operacyjnych, pomieszczeń przygotowania pacjenta, sali wybudzeniowej należy zabezpieczyć przeciwpożarowo na całej długości przez malowanie ogniochronnymi powłokami pęczniejącymi np. systemu PROMASTOP-</w:t>
      </w:r>
      <w:proofErr w:type="spellStart"/>
      <w:r>
        <w:rPr>
          <w:rFonts w:ascii="Arial" w:hAnsi="Arial" w:cs="Tahoma"/>
          <w:sz w:val="16"/>
          <w:szCs w:val="16"/>
        </w:rPr>
        <w:t>Coating</w:t>
      </w:r>
      <w:proofErr w:type="spellEnd"/>
      <w:r>
        <w:rPr>
          <w:rFonts w:ascii="Arial" w:hAnsi="Arial" w:cs="Tahoma"/>
          <w:sz w:val="16"/>
          <w:szCs w:val="16"/>
        </w:rPr>
        <w:t>.</w:t>
      </w:r>
    </w:p>
    <w:p w14:paraId="61FD2323" w14:textId="1590F333" w:rsidR="000E147A" w:rsidRDefault="00171535" w:rsidP="00D76B43">
      <w:pPr>
        <w:spacing w:line="360" w:lineRule="auto"/>
        <w:jc w:val="both"/>
        <w:rPr>
          <w:rFonts w:ascii="Arial" w:hAnsi="Arial" w:cs="Tahoma"/>
          <w:color w:val="000000"/>
          <w:sz w:val="16"/>
          <w:szCs w:val="16"/>
        </w:rPr>
      </w:pPr>
      <w:r>
        <w:rPr>
          <w:rFonts w:ascii="Arial" w:hAnsi="Arial" w:cs="Tahoma"/>
          <w:color w:val="000000"/>
          <w:sz w:val="16"/>
          <w:szCs w:val="16"/>
        </w:rPr>
        <w:t xml:space="preserve"> </w:t>
      </w:r>
    </w:p>
    <w:p w14:paraId="14CA337D" w14:textId="36BC4F44" w:rsidR="000E147A" w:rsidRDefault="00BF0B32" w:rsidP="00BF0B32">
      <w:pPr>
        <w:pStyle w:val="Heading41"/>
        <w:tabs>
          <w:tab w:val="clear" w:pos="397"/>
          <w:tab w:val="clear" w:pos="864"/>
        </w:tabs>
        <w:spacing w:line="360" w:lineRule="auto"/>
        <w:ind w:left="0" w:firstLine="0"/>
        <w:rPr>
          <w:rFonts w:ascii="Arial" w:hAnsi="Arial"/>
          <w:sz w:val="16"/>
          <w:szCs w:val="16"/>
        </w:rPr>
      </w:pPr>
      <w:r>
        <w:rPr>
          <w:rFonts w:ascii="Arial" w:hAnsi="Arial"/>
          <w:sz w:val="16"/>
          <w:szCs w:val="16"/>
        </w:rPr>
        <w:t>T.05.02.0</w:t>
      </w:r>
      <w:r w:rsidR="00171535">
        <w:rPr>
          <w:rFonts w:ascii="Arial" w:hAnsi="Arial"/>
          <w:sz w:val="16"/>
          <w:szCs w:val="16"/>
        </w:rPr>
        <w:t>3</w:t>
      </w:r>
      <w:r>
        <w:rPr>
          <w:rFonts w:ascii="Arial" w:hAnsi="Arial"/>
          <w:sz w:val="16"/>
          <w:szCs w:val="16"/>
        </w:rPr>
        <w:t xml:space="preserve"> </w:t>
      </w:r>
      <w:r w:rsidR="000E147A">
        <w:rPr>
          <w:rFonts w:ascii="Arial" w:hAnsi="Arial"/>
          <w:sz w:val="16"/>
          <w:szCs w:val="16"/>
        </w:rPr>
        <w:t>Instalacje w kanałach (listwach) naściennych</w:t>
      </w:r>
    </w:p>
    <w:p w14:paraId="2C25EF5E" w14:textId="77777777" w:rsidR="000E147A" w:rsidRDefault="000E147A">
      <w:pPr>
        <w:spacing w:line="360" w:lineRule="auto"/>
        <w:jc w:val="both"/>
        <w:rPr>
          <w:rFonts w:ascii="Arial" w:hAnsi="Arial" w:cs="Tahoma"/>
          <w:sz w:val="16"/>
          <w:szCs w:val="16"/>
        </w:rPr>
      </w:pPr>
      <w:r>
        <w:rPr>
          <w:rFonts w:ascii="Arial" w:hAnsi="Arial" w:cs="Tahoma"/>
          <w:sz w:val="16"/>
          <w:szCs w:val="16"/>
        </w:rPr>
        <w:t>Przed przystąpieniem do wykonania instalacji w kanałach naściennych należy dokonać:</w:t>
      </w:r>
    </w:p>
    <w:p w14:paraId="465CC263" w14:textId="77777777" w:rsidR="000E147A" w:rsidRDefault="000E147A">
      <w:pPr>
        <w:spacing w:before="20" w:line="360" w:lineRule="auto"/>
        <w:ind w:left="284" w:firstLine="284"/>
        <w:jc w:val="both"/>
        <w:rPr>
          <w:rFonts w:ascii="Arial" w:hAnsi="Arial" w:cs="Tahoma"/>
          <w:color w:val="000000"/>
          <w:sz w:val="16"/>
          <w:szCs w:val="16"/>
        </w:rPr>
      </w:pPr>
      <w:r>
        <w:rPr>
          <w:rFonts w:ascii="Arial" w:hAnsi="Arial" w:cs="Tahoma"/>
          <w:sz w:val="16"/>
          <w:szCs w:val="16"/>
        </w:rPr>
        <w:t xml:space="preserve">- wyboru typu kanału </w:t>
      </w:r>
      <w:r>
        <w:rPr>
          <w:rFonts w:ascii="Arial" w:hAnsi="Arial" w:cs="Tahoma"/>
          <w:color w:val="000000"/>
          <w:sz w:val="16"/>
          <w:szCs w:val="16"/>
        </w:rPr>
        <w:t>naściennego,</w:t>
      </w:r>
    </w:p>
    <w:p w14:paraId="6F9A369D" w14:textId="77777777" w:rsidR="000E147A" w:rsidRDefault="000E147A">
      <w:pPr>
        <w:spacing w:before="20" w:line="360" w:lineRule="auto"/>
        <w:ind w:left="284" w:firstLine="284"/>
        <w:jc w:val="both"/>
        <w:rPr>
          <w:rFonts w:ascii="Arial" w:hAnsi="Arial" w:cs="Tahoma"/>
          <w:sz w:val="16"/>
          <w:szCs w:val="16"/>
        </w:rPr>
      </w:pPr>
      <w:r>
        <w:rPr>
          <w:rFonts w:ascii="Arial" w:hAnsi="Arial" w:cs="Tahoma"/>
          <w:sz w:val="16"/>
          <w:szCs w:val="16"/>
        </w:rPr>
        <w:t>- wyboru trasy instalacji oraz miejsc instalowania kanału,</w:t>
      </w:r>
    </w:p>
    <w:p w14:paraId="0A2E1F66" w14:textId="77777777" w:rsidR="000E147A" w:rsidRDefault="000E147A">
      <w:pPr>
        <w:spacing w:before="20" w:line="360" w:lineRule="auto"/>
        <w:ind w:left="284" w:firstLine="284"/>
        <w:jc w:val="both"/>
        <w:rPr>
          <w:rFonts w:ascii="Arial" w:hAnsi="Arial" w:cs="Tahoma"/>
          <w:sz w:val="16"/>
          <w:szCs w:val="16"/>
        </w:rPr>
      </w:pPr>
      <w:r>
        <w:rPr>
          <w:rFonts w:ascii="Arial" w:hAnsi="Arial" w:cs="Tahoma"/>
          <w:sz w:val="16"/>
          <w:szCs w:val="16"/>
        </w:rPr>
        <w:t>- doboru elementów kanału,</w:t>
      </w:r>
    </w:p>
    <w:p w14:paraId="267730FF" w14:textId="77777777" w:rsidR="000E147A" w:rsidRDefault="000E147A">
      <w:pPr>
        <w:spacing w:before="20" w:line="360" w:lineRule="auto"/>
        <w:ind w:left="284" w:firstLine="284"/>
        <w:jc w:val="both"/>
        <w:rPr>
          <w:rFonts w:ascii="Arial" w:hAnsi="Arial" w:cs="Tahoma"/>
          <w:sz w:val="16"/>
          <w:szCs w:val="16"/>
        </w:rPr>
      </w:pPr>
      <w:r>
        <w:rPr>
          <w:rFonts w:ascii="Arial" w:hAnsi="Arial" w:cs="Tahoma"/>
          <w:sz w:val="16"/>
          <w:szCs w:val="16"/>
        </w:rPr>
        <w:t>- wyboru sposobu mocowania.</w:t>
      </w:r>
    </w:p>
    <w:p w14:paraId="459F6F2B" w14:textId="77777777" w:rsidR="000E147A" w:rsidRDefault="000E147A">
      <w:pPr>
        <w:spacing w:before="20" w:line="360" w:lineRule="auto"/>
        <w:ind w:firstLine="284"/>
        <w:jc w:val="both"/>
        <w:rPr>
          <w:rFonts w:ascii="Arial" w:hAnsi="Arial" w:cs="Tahoma"/>
          <w:color w:val="000000"/>
          <w:sz w:val="16"/>
          <w:szCs w:val="16"/>
        </w:rPr>
      </w:pPr>
      <w:r>
        <w:rPr>
          <w:rFonts w:ascii="Arial" w:hAnsi="Arial" w:cs="Tahoma"/>
          <w:color w:val="000000"/>
          <w:sz w:val="16"/>
          <w:szCs w:val="16"/>
        </w:rPr>
        <w:t>Ponadto należy dokonać koordynacji z instalacjami elektroenergetycznymi i innymi instalacjami. Za najbardziej dogodne miejsca instalowania kanałów naściennych przeznaczonych do mocowania pionowego zaleca się przyjmowanie naroża ścian i miejsc</w:t>
      </w:r>
      <w:r w:rsidR="002456AB">
        <w:rPr>
          <w:rFonts w:ascii="Arial" w:hAnsi="Arial" w:cs="Tahoma"/>
          <w:color w:val="000000"/>
          <w:sz w:val="16"/>
          <w:szCs w:val="16"/>
        </w:rPr>
        <w:t xml:space="preserve">a wzdłuż ościeżnic drzwiowych. </w:t>
      </w:r>
      <w:r>
        <w:rPr>
          <w:rFonts w:ascii="Arial" w:hAnsi="Arial" w:cs="Tahoma"/>
          <w:color w:val="000000"/>
          <w:sz w:val="16"/>
          <w:szCs w:val="16"/>
        </w:rPr>
        <w:t>Ze względów estetycznych kanały należy montowa</w:t>
      </w:r>
      <w:r w:rsidR="008F207E">
        <w:rPr>
          <w:rFonts w:ascii="Arial" w:hAnsi="Arial" w:cs="Tahoma"/>
          <w:color w:val="000000"/>
          <w:sz w:val="16"/>
          <w:szCs w:val="16"/>
        </w:rPr>
        <w:t>ć tak, aby ciągi przebiegały po </w:t>
      </w:r>
      <w:r>
        <w:rPr>
          <w:rFonts w:ascii="Arial" w:hAnsi="Arial" w:cs="Tahoma"/>
          <w:color w:val="000000"/>
          <w:sz w:val="16"/>
          <w:szCs w:val="16"/>
        </w:rPr>
        <w:t>liniach równoległych lub prostopadłych do podłogi. Kanały należy montować w odległości minimum 100 mm od źródeł ciepła o temperaturze 90°C. Zgodnie z planem trasy instalacji należy oznaczyć miejsca mocowa</w:t>
      </w:r>
      <w:r w:rsidR="008F207E">
        <w:rPr>
          <w:rFonts w:ascii="Arial" w:hAnsi="Arial" w:cs="Tahoma"/>
          <w:color w:val="000000"/>
          <w:sz w:val="16"/>
          <w:szCs w:val="16"/>
        </w:rPr>
        <w:t>nia poszczególnych odcinków. Do </w:t>
      </w:r>
      <w:r>
        <w:rPr>
          <w:rFonts w:ascii="Arial" w:hAnsi="Arial" w:cs="Tahoma"/>
          <w:color w:val="000000"/>
          <w:sz w:val="16"/>
          <w:szCs w:val="16"/>
        </w:rPr>
        <w:t>podstawy kanału z tworzywa sztucznego otwory mocujące powinny być rozstawione w odległości nie większej niż 660 mm. Dla podstawy kanału z blachy rozs</w:t>
      </w:r>
      <w:r w:rsidR="00AA0C34">
        <w:rPr>
          <w:rFonts w:ascii="Arial" w:hAnsi="Arial" w:cs="Tahoma"/>
          <w:color w:val="000000"/>
          <w:sz w:val="16"/>
          <w:szCs w:val="16"/>
        </w:rPr>
        <w:t>taw otworów nie większy niż 950 </w:t>
      </w:r>
      <w:r>
        <w:rPr>
          <w:rFonts w:ascii="Arial" w:hAnsi="Arial" w:cs="Tahoma"/>
          <w:color w:val="000000"/>
          <w:sz w:val="16"/>
          <w:szCs w:val="16"/>
        </w:rPr>
        <w:t>mm</w:t>
      </w:r>
      <w:r w:rsidR="002456AB">
        <w:rPr>
          <w:rFonts w:ascii="Arial" w:hAnsi="Arial" w:cs="Tahoma"/>
          <w:color w:val="000000"/>
          <w:sz w:val="16"/>
          <w:szCs w:val="16"/>
        </w:rPr>
        <w:t xml:space="preserve">. </w:t>
      </w:r>
      <w:r>
        <w:rPr>
          <w:rFonts w:ascii="Arial" w:hAnsi="Arial" w:cs="Tahoma"/>
          <w:color w:val="000000"/>
          <w:sz w:val="16"/>
          <w:szCs w:val="16"/>
        </w:rPr>
        <w:t>Aby zamocować podstawę do podłoża, należy przygotować odcinki podstawy kanału o odpowiedniej długości. Długość podstawy kanału należy mierzyć „po ścianie". Zakończenia należy wykonać pod kątem 90° dla elementów prostych,</w:t>
      </w:r>
      <w:r>
        <w:rPr>
          <w:rFonts w:ascii="Arial" w:hAnsi="Arial" w:cs="Tahoma"/>
          <w:b/>
          <w:bCs/>
          <w:color w:val="000000"/>
          <w:sz w:val="16"/>
          <w:szCs w:val="16"/>
        </w:rPr>
        <w:t xml:space="preserve"> </w:t>
      </w:r>
      <w:r>
        <w:rPr>
          <w:rFonts w:ascii="Arial" w:hAnsi="Arial" w:cs="Tahoma"/>
          <w:color w:val="000000"/>
          <w:sz w:val="16"/>
          <w:szCs w:val="16"/>
        </w:rPr>
        <w:t>a dla zakrętów (zmiany płaszczyzny prowadzenia instalacji) pod kątem 45°. W podstawach kanału należy wywiercić otwory do zamocowa</w:t>
      </w:r>
      <w:r w:rsidR="008F207E">
        <w:rPr>
          <w:rFonts w:ascii="Arial" w:hAnsi="Arial" w:cs="Tahoma"/>
          <w:color w:val="000000"/>
          <w:sz w:val="16"/>
          <w:szCs w:val="16"/>
        </w:rPr>
        <w:t>nia w oznaczonych miejscach. Po </w:t>
      </w:r>
      <w:r>
        <w:rPr>
          <w:rFonts w:ascii="Arial" w:hAnsi="Arial" w:cs="Tahoma"/>
          <w:color w:val="000000"/>
          <w:sz w:val="16"/>
          <w:szCs w:val="16"/>
        </w:rPr>
        <w:t>zamocowaniu przegród należy do podstawy kanału wprowadzić przewody. Przewody układa się w odpowiednich komorach kanału (w danej komorze przewody tego samego obwodu) i zabezpiecza wkładkami podtr</w:t>
      </w:r>
      <w:r w:rsidR="008F207E">
        <w:rPr>
          <w:rFonts w:ascii="Arial" w:hAnsi="Arial" w:cs="Tahoma"/>
          <w:color w:val="000000"/>
          <w:sz w:val="16"/>
          <w:szCs w:val="16"/>
        </w:rPr>
        <w:t>zymującymi w odstępach około 40 </w:t>
      </w:r>
      <w:r>
        <w:rPr>
          <w:rFonts w:ascii="Arial" w:hAnsi="Arial" w:cs="Tahoma"/>
          <w:color w:val="000000"/>
          <w:sz w:val="16"/>
          <w:szCs w:val="16"/>
        </w:rPr>
        <w:t>cm. Po wykonaniu powyższych czynności należy zamocować odpowiednio przycięte odcinki pokryw kanału poprzez ich wsunięcie lub zatrzaśnięcie na podstawie kanału (w zależności od jego konstrukcji).</w:t>
      </w:r>
    </w:p>
    <w:p w14:paraId="715BAF24" w14:textId="506580F1" w:rsidR="000E147A" w:rsidRDefault="00BF0B32" w:rsidP="00BF0B32">
      <w:pPr>
        <w:pStyle w:val="Heading41"/>
        <w:tabs>
          <w:tab w:val="clear" w:pos="397"/>
          <w:tab w:val="clear" w:pos="864"/>
        </w:tabs>
        <w:spacing w:line="360" w:lineRule="auto"/>
        <w:ind w:left="0" w:firstLine="0"/>
        <w:rPr>
          <w:rFonts w:ascii="Arial" w:hAnsi="Arial"/>
          <w:sz w:val="16"/>
          <w:szCs w:val="16"/>
        </w:rPr>
      </w:pPr>
      <w:r>
        <w:rPr>
          <w:rFonts w:ascii="Arial" w:hAnsi="Arial"/>
          <w:sz w:val="16"/>
          <w:szCs w:val="16"/>
        </w:rPr>
        <w:t>T.05.02.0</w:t>
      </w:r>
      <w:r w:rsidR="00171535">
        <w:rPr>
          <w:rFonts w:ascii="Arial" w:hAnsi="Arial"/>
          <w:sz w:val="16"/>
          <w:szCs w:val="16"/>
        </w:rPr>
        <w:t>4</w:t>
      </w:r>
      <w:r>
        <w:rPr>
          <w:rFonts w:ascii="Arial" w:hAnsi="Arial"/>
          <w:sz w:val="16"/>
          <w:szCs w:val="16"/>
        </w:rPr>
        <w:t xml:space="preserve"> </w:t>
      </w:r>
      <w:r w:rsidR="000E147A">
        <w:rPr>
          <w:rFonts w:ascii="Arial" w:hAnsi="Arial"/>
          <w:sz w:val="16"/>
          <w:szCs w:val="16"/>
        </w:rPr>
        <w:t>Instalacje w rurach</w:t>
      </w:r>
      <w:r>
        <w:rPr>
          <w:rFonts w:ascii="Arial" w:hAnsi="Arial"/>
          <w:sz w:val="16"/>
          <w:szCs w:val="16"/>
        </w:rPr>
        <w:t>, przejścia przez ściany i stropy</w:t>
      </w:r>
    </w:p>
    <w:p w14:paraId="6D07FE81" w14:textId="77777777" w:rsidR="000E147A" w:rsidRPr="00BF0B32" w:rsidRDefault="00BF0B32" w:rsidP="00BF0B32">
      <w:pPr>
        <w:spacing w:line="360" w:lineRule="auto"/>
        <w:rPr>
          <w:rFonts w:ascii="Arial" w:hAnsi="Arial" w:cs="Tahoma"/>
          <w:bCs/>
          <w:sz w:val="16"/>
          <w:szCs w:val="16"/>
        </w:rPr>
      </w:pPr>
      <w:r>
        <w:rPr>
          <w:rFonts w:ascii="Arial" w:hAnsi="Arial" w:cs="Tahoma"/>
          <w:b/>
          <w:bCs/>
          <w:sz w:val="16"/>
          <w:szCs w:val="16"/>
        </w:rPr>
        <w:t xml:space="preserve">Trasowanie </w:t>
      </w:r>
      <w:r w:rsidRPr="00BF0B32">
        <w:rPr>
          <w:rFonts w:ascii="Arial" w:hAnsi="Arial" w:cs="Tahoma"/>
          <w:bCs/>
          <w:sz w:val="16"/>
          <w:szCs w:val="16"/>
        </w:rPr>
        <w:t xml:space="preserve">jak </w:t>
      </w:r>
      <w:r w:rsidRPr="00BF0B32">
        <w:rPr>
          <w:rFonts w:ascii="Arial" w:hAnsi="Arial"/>
          <w:sz w:val="16"/>
          <w:szCs w:val="16"/>
        </w:rPr>
        <w:t>T.05</w:t>
      </w:r>
      <w:r w:rsidRPr="00BF0B32">
        <w:rPr>
          <w:rFonts w:ascii="Arial" w:hAnsi="Arial" w:cs="Tahoma"/>
          <w:sz w:val="16"/>
          <w:szCs w:val="16"/>
        </w:rPr>
        <w:t>.0</w:t>
      </w:r>
      <w:r w:rsidRPr="00BF0B32">
        <w:rPr>
          <w:rFonts w:ascii="Arial" w:hAnsi="Arial"/>
          <w:sz w:val="16"/>
          <w:szCs w:val="16"/>
        </w:rPr>
        <w:t>2</w:t>
      </w:r>
      <w:r w:rsidRPr="00BF0B32">
        <w:rPr>
          <w:rFonts w:ascii="Arial" w:hAnsi="Arial" w:cs="Tahoma"/>
          <w:sz w:val="16"/>
          <w:szCs w:val="16"/>
        </w:rPr>
        <w:t>.0</w:t>
      </w:r>
      <w:r w:rsidRPr="00BF0B32">
        <w:rPr>
          <w:rFonts w:ascii="Arial" w:hAnsi="Arial"/>
          <w:sz w:val="16"/>
          <w:szCs w:val="16"/>
        </w:rPr>
        <w:t>1</w:t>
      </w:r>
    </w:p>
    <w:p w14:paraId="66BB9A3D" w14:textId="77777777" w:rsidR="000E147A" w:rsidRDefault="000E147A" w:rsidP="00624863">
      <w:pPr>
        <w:spacing w:line="360" w:lineRule="auto"/>
        <w:ind w:firstLine="360"/>
        <w:rPr>
          <w:rFonts w:ascii="Arial" w:hAnsi="Arial" w:cs="Tahoma"/>
          <w:sz w:val="16"/>
          <w:szCs w:val="16"/>
        </w:rPr>
      </w:pPr>
      <w:r>
        <w:rPr>
          <w:rFonts w:ascii="Arial" w:hAnsi="Arial" w:cs="Tahoma"/>
          <w:sz w:val="16"/>
          <w:szCs w:val="16"/>
        </w:rPr>
        <w:t xml:space="preserve">Na przygotowanej trasie należy mocować konstrukcje </w:t>
      </w:r>
      <w:r>
        <w:rPr>
          <w:rFonts w:ascii="Arial" w:hAnsi="Arial" w:cs="Tahoma"/>
          <w:color w:val="000000"/>
          <w:sz w:val="16"/>
          <w:szCs w:val="16"/>
        </w:rPr>
        <w:t>wsporcze</w:t>
      </w:r>
      <w:r>
        <w:rPr>
          <w:rFonts w:ascii="Arial" w:hAnsi="Arial" w:cs="Tahoma"/>
          <w:sz w:val="16"/>
          <w:szCs w:val="16"/>
        </w:rPr>
        <w:t xml:space="preserve"> i uchwyty przewidziane do u</w:t>
      </w:r>
      <w:r w:rsidR="00915A98">
        <w:rPr>
          <w:rFonts w:ascii="Arial" w:hAnsi="Arial" w:cs="Tahoma"/>
          <w:sz w:val="16"/>
          <w:szCs w:val="16"/>
        </w:rPr>
        <w:t>łożenia na nich instalacji (bez </w:t>
      </w:r>
      <w:r>
        <w:rPr>
          <w:rFonts w:ascii="Arial" w:hAnsi="Arial" w:cs="Tahoma"/>
          <w:sz w:val="16"/>
          <w:szCs w:val="16"/>
        </w:rPr>
        <w:t>względu na rodzaj instalacji elementy te powinny zostać zamocowane do podłoża w sposób trwały, uwzględniający warunki lokalne i technologiczne, w  jakich dana instalacja będzie pracować oraz sam rodzaj instalacji).</w:t>
      </w:r>
    </w:p>
    <w:p w14:paraId="46190E45" w14:textId="77777777" w:rsidR="000E147A" w:rsidRDefault="000E147A" w:rsidP="00BF0B32">
      <w:pPr>
        <w:spacing w:line="360" w:lineRule="auto"/>
        <w:rPr>
          <w:rFonts w:ascii="Arial" w:hAnsi="Arial" w:cs="Tahoma"/>
          <w:sz w:val="16"/>
          <w:szCs w:val="16"/>
        </w:rPr>
      </w:pPr>
    </w:p>
    <w:p w14:paraId="4A454D6D" w14:textId="77777777" w:rsidR="000E147A" w:rsidRDefault="000E147A" w:rsidP="00BF0B32">
      <w:pPr>
        <w:spacing w:line="360" w:lineRule="auto"/>
        <w:jc w:val="both"/>
        <w:rPr>
          <w:rFonts w:ascii="Arial" w:hAnsi="Arial" w:cs="Tahoma"/>
          <w:b/>
          <w:bCs/>
          <w:sz w:val="16"/>
          <w:szCs w:val="16"/>
        </w:rPr>
      </w:pPr>
      <w:r>
        <w:rPr>
          <w:rFonts w:ascii="Arial" w:hAnsi="Arial" w:cs="Tahoma"/>
          <w:b/>
          <w:bCs/>
          <w:sz w:val="16"/>
          <w:szCs w:val="16"/>
        </w:rPr>
        <w:t>Przejścia przez ściany i stropy</w:t>
      </w:r>
    </w:p>
    <w:p w14:paraId="5FB818B3" w14:textId="77777777" w:rsidR="000E147A" w:rsidRDefault="000E147A" w:rsidP="00624863">
      <w:pPr>
        <w:spacing w:line="360" w:lineRule="auto"/>
        <w:ind w:firstLine="240"/>
        <w:jc w:val="both"/>
        <w:rPr>
          <w:rFonts w:ascii="Arial" w:hAnsi="Arial" w:cs="Tahoma"/>
          <w:sz w:val="16"/>
          <w:szCs w:val="16"/>
        </w:rPr>
      </w:pPr>
      <w:r>
        <w:rPr>
          <w:rFonts w:ascii="Arial" w:hAnsi="Arial" w:cs="Tahoma"/>
          <w:sz w:val="16"/>
          <w:szCs w:val="16"/>
        </w:rPr>
        <w:t>Wszystkie przejścia obwodów instalacji elektrycznych przez ściany i stropy muszą być chronione przed uszkodzeniami. Przejścia należy wykonywać w przepustach rurowych (rurach osłonowych). Przejścia między pomieszczeniami o różnych atmosferach powinny być wykonane w sposób szczelny. Obwody instalacji elektrycznych przechodzące przez podłogi muszą być chronione przed uszkodzeniami do wysokości bezpiecznej. Jako osłony mo</w:t>
      </w:r>
      <w:r>
        <w:rPr>
          <w:rFonts w:ascii="Arial" w:hAnsi="Arial" w:cs="Tahoma"/>
          <w:color w:val="008000"/>
          <w:sz w:val="16"/>
          <w:szCs w:val="16"/>
        </w:rPr>
        <w:t>ż</w:t>
      </w:r>
      <w:r>
        <w:rPr>
          <w:rFonts w:ascii="Arial" w:hAnsi="Arial" w:cs="Tahoma"/>
          <w:sz w:val="16"/>
          <w:szCs w:val="16"/>
        </w:rPr>
        <w:t>na stosow</w:t>
      </w:r>
      <w:r w:rsidR="00915A98">
        <w:rPr>
          <w:rFonts w:ascii="Arial" w:hAnsi="Arial" w:cs="Tahoma"/>
          <w:sz w:val="16"/>
          <w:szCs w:val="16"/>
        </w:rPr>
        <w:t>ać rury stalowe, rury sztywne z </w:t>
      </w:r>
      <w:r>
        <w:rPr>
          <w:rFonts w:ascii="Arial" w:hAnsi="Arial" w:cs="Tahoma"/>
          <w:sz w:val="16"/>
          <w:szCs w:val="16"/>
        </w:rPr>
        <w:t>tworzyw sztucznych, korytka.</w:t>
      </w:r>
    </w:p>
    <w:p w14:paraId="34987D85" w14:textId="77777777" w:rsidR="000E147A" w:rsidRDefault="000E147A" w:rsidP="005A6795">
      <w:pPr>
        <w:numPr>
          <w:ilvl w:val="0"/>
          <w:numId w:val="15"/>
        </w:numPr>
        <w:tabs>
          <w:tab w:val="clear" w:pos="283"/>
          <w:tab w:val="num" w:pos="480"/>
          <w:tab w:val="left" w:pos="1276"/>
        </w:tabs>
        <w:spacing w:line="360" w:lineRule="auto"/>
        <w:ind w:left="480" w:hanging="240"/>
        <w:jc w:val="both"/>
        <w:rPr>
          <w:rFonts w:ascii="Arial" w:hAnsi="Arial" w:cs="Arial"/>
          <w:sz w:val="16"/>
          <w:szCs w:val="16"/>
        </w:rPr>
      </w:pPr>
      <w:r>
        <w:rPr>
          <w:rFonts w:ascii="Arial" w:hAnsi="Arial" w:cs="Arial"/>
          <w:sz w:val="16"/>
          <w:szCs w:val="16"/>
        </w:rPr>
        <w:t>Przepusty instalacyjne w elementach oddzielenia przeciwpożarowego powinny mieć klasę odporności ogniowej (E I) wymaganą dla tych elementów.</w:t>
      </w:r>
    </w:p>
    <w:p w14:paraId="59141FC5" w14:textId="77777777" w:rsidR="000E147A" w:rsidRDefault="000E147A" w:rsidP="005A6795">
      <w:pPr>
        <w:numPr>
          <w:ilvl w:val="0"/>
          <w:numId w:val="15"/>
        </w:numPr>
        <w:tabs>
          <w:tab w:val="clear" w:pos="283"/>
          <w:tab w:val="num" w:pos="480"/>
          <w:tab w:val="left" w:pos="1276"/>
        </w:tabs>
        <w:spacing w:line="360" w:lineRule="auto"/>
        <w:ind w:left="480" w:hanging="240"/>
        <w:jc w:val="both"/>
        <w:rPr>
          <w:rFonts w:ascii="Arial" w:hAnsi="Arial" w:cs="Arial"/>
          <w:sz w:val="16"/>
          <w:szCs w:val="16"/>
        </w:rPr>
      </w:pPr>
      <w:r>
        <w:rPr>
          <w:rFonts w:ascii="Arial" w:hAnsi="Arial" w:cs="Arial"/>
          <w:sz w:val="16"/>
          <w:szCs w:val="16"/>
        </w:rPr>
        <w:t xml:space="preserve">Dopuszcza się nie instalowanie przepustów, o których mowa w ust. 1, dla pojedynczych rur instalacji wodnych, kanalizacyjnych i ogrzewczych, wprowadzanych przez ściany i stropy do pomieszczeń </w:t>
      </w:r>
      <w:proofErr w:type="spellStart"/>
      <w:r>
        <w:rPr>
          <w:rFonts w:ascii="Arial" w:hAnsi="Arial" w:cs="Arial"/>
          <w:sz w:val="16"/>
          <w:szCs w:val="16"/>
        </w:rPr>
        <w:t>higieniczno</w:t>
      </w:r>
      <w:proofErr w:type="spellEnd"/>
      <w:r>
        <w:rPr>
          <w:rFonts w:ascii="Arial" w:hAnsi="Arial" w:cs="Arial"/>
          <w:sz w:val="16"/>
          <w:szCs w:val="16"/>
        </w:rPr>
        <w:t xml:space="preserve"> -sanitarnych.</w:t>
      </w:r>
    </w:p>
    <w:p w14:paraId="7413BB34" w14:textId="77777777" w:rsidR="000E147A" w:rsidRDefault="000E147A" w:rsidP="005A6795">
      <w:pPr>
        <w:numPr>
          <w:ilvl w:val="0"/>
          <w:numId w:val="15"/>
        </w:numPr>
        <w:tabs>
          <w:tab w:val="clear" w:pos="283"/>
          <w:tab w:val="num" w:pos="480"/>
          <w:tab w:val="left" w:pos="1276"/>
        </w:tabs>
        <w:spacing w:line="360" w:lineRule="auto"/>
        <w:ind w:left="480" w:hanging="240"/>
        <w:jc w:val="both"/>
        <w:rPr>
          <w:rFonts w:ascii="Arial" w:hAnsi="Arial" w:cs="Arial"/>
          <w:sz w:val="16"/>
          <w:szCs w:val="16"/>
        </w:rPr>
      </w:pPr>
      <w:r>
        <w:rPr>
          <w:rFonts w:ascii="Arial" w:hAnsi="Arial" w:cs="Arial"/>
          <w:sz w:val="16"/>
          <w:szCs w:val="16"/>
        </w:rPr>
        <w:t>Przepusty instalacyjne o średnicy powyżej 4 cm w ścianach i stropach, nie</w:t>
      </w:r>
      <w:r w:rsidR="00834C26">
        <w:rPr>
          <w:rFonts w:ascii="Arial" w:hAnsi="Arial" w:cs="Arial"/>
          <w:sz w:val="16"/>
          <w:szCs w:val="16"/>
        </w:rPr>
        <w:t xml:space="preserve"> </w:t>
      </w:r>
      <w:r>
        <w:rPr>
          <w:rFonts w:ascii="Arial" w:hAnsi="Arial" w:cs="Arial"/>
          <w:sz w:val="16"/>
          <w:szCs w:val="16"/>
        </w:rPr>
        <w:t>wymienionych w ust. 1, dla których jest wymagana klasa odporności ogniowej co najmniej E I 60 lub R E I 60, powinny mieć klasę odporności ogniowej (E I) tych elementów.</w:t>
      </w:r>
    </w:p>
    <w:p w14:paraId="3401B6A6" w14:textId="77777777" w:rsidR="000E147A" w:rsidRDefault="000E147A" w:rsidP="005A6795">
      <w:pPr>
        <w:numPr>
          <w:ilvl w:val="0"/>
          <w:numId w:val="15"/>
        </w:numPr>
        <w:tabs>
          <w:tab w:val="clear" w:pos="283"/>
          <w:tab w:val="num" w:pos="480"/>
          <w:tab w:val="left" w:pos="1276"/>
        </w:tabs>
        <w:spacing w:line="360" w:lineRule="auto"/>
        <w:ind w:left="480" w:hanging="240"/>
        <w:jc w:val="both"/>
        <w:rPr>
          <w:rFonts w:ascii="Arial" w:hAnsi="Arial" w:cs="Arial"/>
          <w:sz w:val="16"/>
          <w:szCs w:val="16"/>
        </w:rPr>
      </w:pPr>
      <w:r>
        <w:rPr>
          <w:rFonts w:ascii="Arial" w:hAnsi="Arial" w:cs="Arial"/>
          <w:sz w:val="16"/>
          <w:szCs w:val="16"/>
        </w:rPr>
        <w:t>Przejścia instalacji przez zewnętrzne ściany budynku, znajdujące się poniżej poziomu terenu, powinny być zabezpieczone przed możliwością przenikania gazu do wnętrza budynku.</w:t>
      </w:r>
    </w:p>
    <w:p w14:paraId="70D73A9D" w14:textId="77777777" w:rsidR="000E147A" w:rsidRDefault="000E147A" w:rsidP="00BF0B32">
      <w:pPr>
        <w:spacing w:before="60" w:line="360" w:lineRule="auto"/>
        <w:rPr>
          <w:rFonts w:ascii="Arial" w:hAnsi="Arial" w:cs="Tahoma"/>
          <w:b/>
          <w:bCs/>
          <w:sz w:val="16"/>
          <w:szCs w:val="16"/>
        </w:rPr>
      </w:pPr>
      <w:r>
        <w:rPr>
          <w:rFonts w:ascii="Arial" w:hAnsi="Arial" w:cs="Tahoma"/>
          <w:b/>
          <w:bCs/>
          <w:sz w:val="16"/>
          <w:szCs w:val="16"/>
        </w:rPr>
        <w:t>Kucie bruzd</w:t>
      </w:r>
    </w:p>
    <w:p w14:paraId="0BF09EA3" w14:textId="77777777" w:rsidR="000E147A" w:rsidRDefault="000E147A" w:rsidP="00624863">
      <w:pPr>
        <w:pStyle w:val="Tekstpodstawowy"/>
        <w:ind w:firstLine="360"/>
        <w:rPr>
          <w:sz w:val="16"/>
          <w:szCs w:val="16"/>
        </w:rPr>
      </w:pPr>
      <w:r>
        <w:rPr>
          <w:sz w:val="16"/>
          <w:szCs w:val="16"/>
        </w:rPr>
        <w:lastRenderedPageBreak/>
        <w:t>Jeśli nie wykonano bruzd w czasie robót budowlanych, należy to zrobić w trakcie monta</w:t>
      </w:r>
      <w:r>
        <w:rPr>
          <w:color w:val="008000"/>
          <w:sz w:val="16"/>
          <w:szCs w:val="16"/>
        </w:rPr>
        <w:t>ż</w:t>
      </w:r>
      <w:r>
        <w:rPr>
          <w:sz w:val="16"/>
          <w:szCs w:val="16"/>
        </w:rPr>
        <w:t xml:space="preserve">u instalacji. Bruzdy </w:t>
      </w:r>
      <w:r>
        <w:rPr>
          <w:color w:val="000000"/>
          <w:sz w:val="16"/>
          <w:szCs w:val="16"/>
        </w:rPr>
        <w:t>należy</w:t>
      </w:r>
      <w:r>
        <w:rPr>
          <w:sz w:val="16"/>
          <w:szCs w:val="16"/>
        </w:rPr>
        <w:t xml:space="preserve"> dostosować do średnicy rury z uwzględnieniem rodzaju i grubości tynku. Przy układaniu dwóch lub kilku rur w jednej bruździe, szerokość bruzdy powinna być taka, aby odstępy w świetle między rurami wynosiły nie mniej niż 5 mm</w:t>
      </w:r>
      <w:r w:rsidR="00834C26">
        <w:rPr>
          <w:sz w:val="16"/>
          <w:szCs w:val="16"/>
        </w:rPr>
        <w:t xml:space="preserve">. </w:t>
      </w:r>
      <w:r>
        <w:rPr>
          <w:sz w:val="16"/>
          <w:szCs w:val="16"/>
        </w:rPr>
        <w:t xml:space="preserve">Rury zaleca się układać jednowarstwowo. Zabronione jest kucie bruzd, przebić i przepustów w betonowych elementach </w:t>
      </w:r>
      <w:r>
        <w:rPr>
          <w:color w:val="000000"/>
          <w:sz w:val="16"/>
          <w:szCs w:val="16"/>
        </w:rPr>
        <w:t>konstrukcyjno-budowlanych</w:t>
      </w:r>
      <w:r>
        <w:rPr>
          <w:color w:val="008000"/>
          <w:sz w:val="16"/>
          <w:szCs w:val="16"/>
        </w:rPr>
        <w:t xml:space="preserve">. </w:t>
      </w:r>
      <w:r>
        <w:rPr>
          <w:sz w:val="16"/>
          <w:szCs w:val="16"/>
        </w:rPr>
        <w:t>Zabron</w:t>
      </w:r>
      <w:r>
        <w:rPr>
          <w:color w:val="008000"/>
          <w:sz w:val="16"/>
          <w:szCs w:val="16"/>
        </w:rPr>
        <w:t>i</w:t>
      </w:r>
      <w:r>
        <w:rPr>
          <w:sz w:val="16"/>
          <w:szCs w:val="16"/>
        </w:rPr>
        <w:t xml:space="preserve">one jest wykonywanie bruzd w </w:t>
      </w:r>
      <w:r>
        <w:rPr>
          <w:color w:val="000000"/>
          <w:sz w:val="16"/>
          <w:szCs w:val="16"/>
        </w:rPr>
        <w:t>cienkich ścianach</w:t>
      </w:r>
      <w:r>
        <w:rPr>
          <w:sz w:val="16"/>
          <w:szCs w:val="16"/>
        </w:rPr>
        <w:t xml:space="preserve"> działowych w sposób osłabiający ic</w:t>
      </w:r>
      <w:r w:rsidR="00915A98">
        <w:rPr>
          <w:sz w:val="16"/>
          <w:szCs w:val="16"/>
        </w:rPr>
        <w:t>h konstrukcję. Przy przejściu z </w:t>
      </w:r>
      <w:r>
        <w:rPr>
          <w:sz w:val="16"/>
          <w:szCs w:val="16"/>
        </w:rPr>
        <w:t>jednej strony ściany na drugą (lub ze ściany na strop) cała rura powinna być pokryta tynkiem. Przejścia przez ściany należy wykonywać w taki sposób, aby rurę można</w:t>
      </w:r>
      <w:r w:rsidR="00834C26">
        <w:rPr>
          <w:sz w:val="16"/>
          <w:szCs w:val="16"/>
        </w:rPr>
        <w:t xml:space="preserve"> było wyginać łagodnymi łukami. </w:t>
      </w:r>
      <w:r>
        <w:rPr>
          <w:sz w:val="16"/>
          <w:szCs w:val="16"/>
        </w:rPr>
        <w:t>Rury mogą być układane w warstwach konstrukcyjnych podłogi lub zatapiane w warstwie wyrównawczej podłogi, tak aby nie były narażone na naprężenia mechaniczne.</w:t>
      </w:r>
    </w:p>
    <w:p w14:paraId="0EF3F508" w14:textId="50BDFD9E" w:rsidR="000E147A" w:rsidRDefault="00171535" w:rsidP="00BF0B32">
      <w:pPr>
        <w:spacing w:before="40" w:line="360" w:lineRule="auto"/>
        <w:jc w:val="both"/>
        <w:rPr>
          <w:rFonts w:ascii="Arial" w:hAnsi="Arial"/>
          <w:sz w:val="16"/>
          <w:szCs w:val="16"/>
        </w:rPr>
      </w:pPr>
      <w:r>
        <w:rPr>
          <w:rFonts w:ascii="Arial" w:hAnsi="Arial" w:cs="Tahoma"/>
          <w:b/>
          <w:bCs/>
          <w:sz w:val="16"/>
          <w:szCs w:val="16"/>
        </w:rPr>
        <w:t xml:space="preserve"> </w:t>
      </w:r>
    </w:p>
    <w:p w14:paraId="2425A75C" w14:textId="77777777" w:rsidR="000E147A" w:rsidRDefault="000E147A" w:rsidP="00BF0B32">
      <w:pPr>
        <w:spacing w:before="40" w:line="360" w:lineRule="auto"/>
        <w:jc w:val="both"/>
        <w:rPr>
          <w:rFonts w:ascii="Arial" w:hAnsi="Arial" w:cs="Tahoma"/>
          <w:b/>
          <w:bCs/>
          <w:sz w:val="16"/>
          <w:szCs w:val="16"/>
        </w:rPr>
      </w:pPr>
      <w:r>
        <w:rPr>
          <w:rFonts w:ascii="Arial" w:hAnsi="Arial" w:cs="Tahoma"/>
          <w:b/>
          <w:bCs/>
          <w:sz w:val="16"/>
          <w:szCs w:val="16"/>
        </w:rPr>
        <w:t>Układanie rur z tworzyw sztucznych</w:t>
      </w:r>
    </w:p>
    <w:p w14:paraId="53924AAA" w14:textId="77777777" w:rsidR="000E147A" w:rsidRDefault="000E147A" w:rsidP="00A82216">
      <w:pPr>
        <w:spacing w:before="40" w:line="360" w:lineRule="auto"/>
        <w:ind w:firstLine="360"/>
        <w:jc w:val="both"/>
        <w:rPr>
          <w:rFonts w:ascii="Arial" w:hAnsi="Arial" w:cs="Tahoma"/>
          <w:sz w:val="16"/>
          <w:szCs w:val="16"/>
        </w:rPr>
      </w:pPr>
      <w:r>
        <w:rPr>
          <w:rFonts w:ascii="Arial" w:hAnsi="Arial" w:cs="Tahoma"/>
          <w:sz w:val="16"/>
          <w:szCs w:val="16"/>
        </w:rPr>
        <w:t>Instalacje w rurach instalacyjnych sztywnych z tworzyw sztucznych stosuje się tam, gdzie ich odporność na uszkodzenia mechaniczne jest wystarczająca, a technologia pozwala na zastosowanie tworzyw sztucznych. Instalacje mogą być stosowane jako wodoszczelne pod warunkiem zastosowania osprzętu i sprzętu hermetycznego oraz szczelnego łączenia rur. W wykonaniu wodoszczelnym instalacje mogą być układane w pomieszczeniach wilgotnych, ale nie w wodzie.</w:t>
      </w:r>
    </w:p>
    <w:p w14:paraId="2E473839" w14:textId="77777777" w:rsidR="000E147A" w:rsidRDefault="000E147A" w:rsidP="00BF0B32">
      <w:pPr>
        <w:spacing w:before="40" w:line="360" w:lineRule="auto"/>
        <w:jc w:val="both"/>
        <w:rPr>
          <w:rFonts w:ascii="Arial" w:hAnsi="Arial" w:cs="Tahoma"/>
          <w:sz w:val="16"/>
          <w:szCs w:val="16"/>
        </w:rPr>
      </w:pPr>
      <w:r>
        <w:rPr>
          <w:rFonts w:ascii="Arial" w:hAnsi="Arial" w:cs="Tahoma"/>
          <w:sz w:val="16"/>
          <w:szCs w:val="16"/>
        </w:rPr>
        <w:t xml:space="preserve">Na przygotowanej trasie należy układać rury z tworzywa sztucznego na uchwytach osadzonych w podłożu lub bruzdach oraz mocować sprzęt i osprzęt instalacyjny. Końce rur po ich ucięciu powinny być opiłowane celem pozbawienia ostrych krawędzi. </w:t>
      </w:r>
    </w:p>
    <w:p w14:paraId="7D449BB9" w14:textId="77777777" w:rsidR="000E147A" w:rsidRDefault="003977C3" w:rsidP="00BF0B32">
      <w:pPr>
        <w:spacing w:before="40" w:line="360" w:lineRule="auto"/>
        <w:jc w:val="both"/>
        <w:rPr>
          <w:rFonts w:ascii="Arial" w:hAnsi="Arial"/>
          <w:sz w:val="16"/>
          <w:szCs w:val="16"/>
        </w:rPr>
      </w:pPr>
      <w:r>
        <w:rPr>
          <w:rFonts w:ascii="Arial" w:hAnsi="Arial"/>
          <w:sz w:val="16"/>
          <w:szCs w:val="16"/>
        </w:rPr>
        <w:t xml:space="preserve">Łuki na </w:t>
      </w:r>
      <w:r w:rsidR="000E147A">
        <w:rPr>
          <w:rFonts w:ascii="Arial" w:hAnsi="Arial"/>
          <w:sz w:val="16"/>
          <w:szCs w:val="16"/>
        </w:rPr>
        <w:t xml:space="preserve">rurach sztywnych należy wykonywać przy użyciu gotowych kolanek lub przez wyginanie rur w trakcie ich układania. Przy kształtowaniu łuku spłaszczenie rury nie może być większe niż 15% wewnętrznej średnicy rury. Na łuki należy stosować rury elastyczne spełniające równocześnie funkcję elementów kompensacyjnych. Promień gięcia rur sztywnych i </w:t>
      </w:r>
      <w:proofErr w:type="spellStart"/>
      <w:r w:rsidR="000E147A">
        <w:rPr>
          <w:rFonts w:ascii="Arial" w:hAnsi="Arial"/>
          <w:sz w:val="16"/>
          <w:szCs w:val="16"/>
        </w:rPr>
        <w:t>elestycznych</w:t>
      </w:r>
      <w:proofErr w:type="spellEnd"/>
      <w:r w:rsidR="000E147A">
        <w:rPr>
          <w:rFonts w:ascii="Arial" w:hAnsi="Arial"/>
          <w:sz w:val="16"/>
          <w:szCs w:val="16"/>
        </w:rPr>
        <w:t xml:space="preserve"> powinien zapewniać możliwość swobodnego wciągania przewodów. Najmniejsze dopuszcz</w:t>
      </w:r>
      <w:r w:rsidR="00915A98">
        <w:rPr>
          <w:rFonts w:ascii="Arial" w:hAnsi="Arial"/>
          <w:sz w:val="16"/>
          <w:szCs w:val="16"/>
        </w:rPr>
        <w:t>alne promienie łuku podane są w </w:t>
      </w:r>
      <w:r w:rsidR="000E147A">
        <w:rPr>
          <w:rFonts w:ascii="Arial" w:hAnsi="Arial"/>
          <w:sz w:val="16"/>
          <w:szCs w:val="16"/>
        </w:rPr>
        <w:t xml:space="preserve">zaleceniach producenta. Łączenie rur należy wykonać za pomocą przewidzianych do tego celu złączek (lub przez </w:t>
      </w:r>
      <w:proofErr w:type="spellStart"/>
      <w:r w:rsidR="000E147A">
        <w:rPr>
          <w:rFonts w:ascii="Arial" w:hAnsi="Arial"/>
          <w:color w:val="000000"/>
          <w:sz w:val="16"/>
          <w:szCs w:val="16"/>
        </w:rPr>
        <w:t>kielichowanie</w:t>
      </w:r>
      <w:proofErr w:type="spellEnd"/>
      <w:r w:rsidR="000E147A">
        <w:rPr>
          <w:rFonts w:ascii="Arial" w:hAnsi="Arial"/>
          <w:color w:val="000000"/>
          <w:sz w:val="16"/>
          <w:szCs w:val="16"/>
        </w:rPr>
        <w:t xml:space="preserve">). </w:t>
      </w:r>
    </w:p>
    <w:p w14:paraId="2BFAC6B0" w14:textId="77777777" w:rsidR="000E147A" w:rsidRDefault="000E147A" w:rsidP="00BF0B32">
      <w:pPr>
        <w:spacing w:before="40" w:line="360" w:lineRule="auto"/>
        <w:jc w:val="both"/>
        <w:rPr>
          <w:rFonts w:ascii="Arial" w:hAnsi="Arial" w:cs="Tahoma"/>
          <w:b/>
          <w:bCs/>
          <w:sz w:val="16"/>
          <w:szCs w:val="16"/>
        </w:rPr>
      </w:pPr>
      <w:r>
        <w:rPr>
          <w:rFonts w:ascii="Arial" w:hAnsi="Arial" w:cs="Tahoma"/>
          <w:b/>
          <w:bCs/>
          <w:sz w:val="16"/>
          <w:szCs w:val="16"/>
        </w:rPr>
        <w:t>Montaż sprzętu i osprzętu (osadzanie puszek)</w:t>
      </w:r>
    </w:p>
    <w:p w14:paraId="4EA51186" w14:textId="77777777" w:rsidR="000E147A" w:rsidRDefault="000E147A" w:rsidP="00A82216">
      <w:pPr>
        <w:spacing w:before="40" w:line="360" w:lineRule="auto"/>
        <w:ind w:firstLine="360"/>
        <w:jc w:val="both"/>
        <w:rPr>
          <w:rFonts w:ascii="Arial" w:hAnsi="Arial" w:cs="Tahoma"/>
          <w:sz w:val="16"/>
          <w:szCs w:val="16"/>
        </w:rPr>
      </w:pPr>
      <w:r>
        <w:rPr>
          <w:rFonts w:ascii="Arial" w:hAnsi="Arial" w:cs="Tahoma"/>
          <w:sz w:val="16"/>
          <w:szCs w:val="16"/>
        </w:rPr>
        <w:t>Sprzęt i osprzęt instalacyjny należy mocować do podłoża w sposób trwały, zapewniający moc</w:t>
      </w:r>
      <w:r w:rsidR="003977C3">
        <w:rPr>
          <w:rFonts w:ascii="Arial" w:hAnsi="Arial" w:cs="Tahoma"/>
          <w:sz w:val="16"/>
          <w:szCs w:val="16"/>
        </w:rPr>
        <w:t xml:space="preserve">ne i bezpieczne jego osadzenie. </w:t>
      </w:r>
      <w:r>
        <w:rPr>
          <w:rFonts w:ascii="Arial" w:hAnsi="Arial" w:cs="Tahoma"/>
          <w:sz w:val="16"/>
          <w:szCs w:val="16"/>
        </w:rPr>
        <w:t>Do mocowania sprzętu i osprzętu mogą służyć konstrukcje wsporcze lub konsolki osadzone w podłożu, przyspawane do stalowych elementów konstrukcji budowlanych lub zamontowane na takich kons</w:t>
      </w:r>
      <w:r w:rsidR="00915A98">
        <w:rPr>
          <w:rFonts w:ascii="Arial" w:hAnsi="Arial" w:cs="Tahoma"/>
          <w:sz w:val="16"/>
          <w:szCs w:val="16"/>
        </w:rPr>
        <w:t>trukcjach, przykręcane do </w:t>
      </w:r>
      <w:r>
        <w:rPr>
          <w:rFonts w:ascii="Arial" w:hAnsi="Arial" w:cs="Tahoma"/>
          <w:sz w:val="16"/>
          <w:szCs w:val="16"/>
        </w:rPr>
        <w:t xml:space="preserve">podłoża za pomocą kołków i </w:t>
      </w:r>
      <w:proofErr w:type="spellStart"/>
      <w:r>
        <w:rPr>
          <w:rFonts w:ascii="Arial" w:hAnsi="Arial" w:cs="Tahoma"/>
          <w:sz w:val="16"/>
          <w:szCs w:val="16"/>
        </w:rPr>
        <w:t>srub</w:t>
      </w:r>
      <w:proofErr w:type="spellEnd"/>
      <w:r>
        <w:rPr>
          <w:rFonts w:ascii="Arial" w:hAnsi="Arial" w:cs="Tahoma"/>
          <w:sz w:val="16"/>
          <w:szCs w:val="16"/>
        </w:rPr>
        <w:t xml:space="preserve"> rozporowych oraz kołków </w:t>
      </w:r>
      <w:proofErr w:type="spellStart"/>
      <w:r>
        <w:rPr>
          <w:rFonts w:ascii="Arial" w:hAnsi="Arial" w:cs="Tahoma"/>
          <w:sz w:val="16"/>
          <w:szCs w:val="16"/>
        </w:rPr>
        <w:t>wszczeliwanych</w:t>
      </w:r>
      <w:proofErr w:type="spellEnd"/>
      <w:r>
        <w:rPr>
          <w:rFonts w:ascii="Arial" w:hAnsi="Arial" w:cs="Tahoma"/>
          <w:sz w:val="16"/>
          <w:szCs w:val="16"/>
        </w:rPr>
        <w:t xml:space="preserve">. Puszki powinny zostać osadzone na takiej głębokości, aby ich górna (zewnętrzna) krawędź po otynkowaniu ściany była zrównana </w:t>
      </w:r>
      <w:r>
        <w:rPr>
          <w:rFonts w:ascii="Arial" w:hAnsi="Arial" w:cs="Tahoma"/>
          <w:color w:val="000000"/>
          <w:sz w:val="16"/>
          <w:szCs w:val="16"/>
        </w:rPr>
        <w:t>(zlicowana)</w:t>
      </w:r>
      <w:r>
        <w:rPr>
          <w:rFonts w:ascii="Arial" w:hAnsi="Arial" w:cs="Tahoma"/>
          <w:sz w:val="16"/>
          <w:szCs w:val="16"/>
        </w:rPr>
        <w:t xml:space="preserve"> z tynkiem. Przed zainstalowaniem należy w puszce wyciąć wymaganą liczbę otworów dostosowanych do średnicy wprowadzanych rur. Koniec rury powinien być wprowadzony do środka puszki na głębokość do 5 mm. </w:t>
      </w:r>
    </w:p>
    <w:p w14:paraId="24A6D998" w14:textId="77777777" w:rsidR="000E147A" w:rsidRDefault="000E147A" w:rsidP="00BF0B32">
      <w:pPr>
        <w:spacing w:before="60" w:line="360" w:lineRule="auto"/>
        <w:rPr>
          <w:rFonts w:ascii="Arial" w:hAnsi="Arial" w:cs="Tahoma"/>
          <w:b/>
          <w:bCs/>
          <w:sz w:val="16"/>
          <w:szCs w:val="16"/>
        </w:rPr>
      </w:pPr>
      <w:r>
        <w:rPr>
          <w:rFonts w:ascii="Arial" w:hAnsi="Arial" w:cs="Tahoma"/>
          <w:b/>
          <w:bCs/>
          <w:sz w:val="16"/>
          <w:szCs w:val="16"/>
        </w:rPr>
        <w:t>Wciąganie przewodów do rur</w:t>
      </w:r>
    </w:p>
    <w:p w14:paraId="2FF66E44" w14:textId="77777777" w:rsidR="000E147A" w:rsidRDefault="000E147A" w:rsidP="00A82216">
      <w:pPr>
        <w:spacing w:before="60" w:line="360" w:lineRule="auto"/>
        <w:ind w:firstLine="360"/>
        <w:jc w:val="both"/>
        <w:rPr>
          <w:rFonts w:ascii="Arial" w:hAnsi="Arial"/>
          <w:sz w:val="16"/>
          <w:szCs w:val="16"/>
        </w:rPr>
      </w:pPr>
      <w:r>
        <w:rPr>
          <w:rFonts w:ascii="Arial" w:hAnsi="Arial"/>
          <w:sz w:val="16"/>
          <w:szCs w:val="16"/>
        </w:rPr>
        <w:t>Przed przystąpieniem do wciągania przewodów należy sprawdzić prawidłowość wykonanego rurowania, zamontowanego sprzętu i osprzętu, jego połączenia z rurami oraz drożność instalacji. Do ułożonych rur po i</w:t>
      </w:r>
      <w:r w:rsidR="00915A98">
        <w:rPr>
          <w:rFonts w:ascii="Arial" w:hAnsi="Arial"/>
          <w:sz w:val="16"/>
          <w:szCs w:val="16"/>
        </w:rPr>
        <w:t>ch przykryciu warstwą tynku lub </w:t>
      </w:r>
      <w:r>
        <w:rPr>
          <w:rFonts w:ascii="Arial" w:hAnsi="Arial"/>
          <w:sz w:val="16"/>
          <w:szCs w:val="16"/>
        </w:rPr>
        <w:t>masy betonowej, należy wciągnąć przewody przy użyciu odpowiednich narzędzi (przyrządów). Przewody na całej długości wciągnięcia do rury nie mogą mieć połączeń.  Zabronione jest układanie rur wraz z wciągniętymi przewodami oraz wciąganie przewodów do nie zatynkowanych rur.  Przewody powinny być ułożone swobodnie i nie powinny</w:t>
      </w:r>
      <w:r w:rsidR="00915A98">
        <w:rPr>
          <w:rFonts w:ascii="Arial" w:hAnsi="Arial"/>
          <w:sz w:val="16"/>
          <w:szCs w:val="16"/>
        </w:rPr>
        <w:t xml:space="preserve"> zostać narażone na naciągi i </w:t>
      </w:r>
      <w:r>
        <w:rPr>
          <w:rFonts w:ascii="Arial" w:hAnsi="Arial"/>
          <w:sz w:val="16"/>
          <w:szCs w:val="16"/>
        </w:rPr>
        <w:t>dodatkowe naprężenia.</w:t>
      </w:r>
    </w:p>
    <w:p w14:paraId="1BF0FC93" w14:textId="77777777" w:rsidR="000E147A" w:rsidRDefault="000E147A">
      <w:pPr>
        <w:pStyle w:val="Tekstpodstawowy"/>
        <w:ind w:left="709"/>
        <w:rPr>
          <w:sz w:val="16"/>
          <w:szCs w:val="16"/>
        </w:rPr>
      </w:pPr>
    </w:p>
    <w:p w14:paraId="07164D07" w14:textId="526D4265" w:rsidR="000E147A" w:rsidRDefault="00C13356" w:rsidP="00C13356">
      <w:pPr>
        <w:pStyle w:val="Heading41"/>
        <w:tabs>
          <w:tab w:val="clear" w:pos="397"/>
          <w:tab w:val="clear" w:pos="864"/>
        </w:tabs>
        <w:spacing w:line="360" w:lineRule="auto"/>
        <w:ind w:left="0" w:firstLine="0"/>
        <w:rPr>
          <w:rFonts w:ascii="Arial" w:hAnsi="Arial"/>
          <w:sz w:val="16"/>
          <w:szCs w:val="16"/>
        </w:rPr>
      </w:pPr>
      <w:r>
        <w:rPr>
          <w:rFonts w:ascii="Arial" w:hAnsi="Arial"/>
          <w:sz w:val="16"/>
          <w:szCs w:val="16"/>
        </w:rPr>
        <w:t>T.05.02.0</w:t>
      </w:r>
      <w:r w:rsidR="00171535">
        <w:rPr>
          <w:rFonts w:ascii="Arial" w:hAnsi="Arial"/>
          <w:sz w:val="16"/>
          <w:szCs w:val="16"/>
        </w:rPr>
        <w:t>5</w:t>
      </w:r>
      <w:r>
        <w:rPr>
          <w:rFonts w:ascii="Arial" w:hAnsi="Arial"/>
          <w:sz w:val="16"/>
          <w:szCs w:val="16"/>
        </w:rPr>
        <w:t xml:space="preserve"> </w:t>
      </w:r>
      <w:r w:rsidR="000E147A">
        <w:rPr>
          <w:rFonts w:ascii="Arial" w:hAnsi="Arial"/>
          <w:sz w:val="16"/>
          <w:szCs w:val="16"/>
        </w:rPr>
        <w:t>Instalacje w tynku</w:t>
      </w:r>
    </w:p>
    <w:p w14:paraId="7D95ACCD" w14:textId="77777777" w:rsidR="0006606D" w:rsidRPr="00BF0B32" w:rsidRDefault="000E147A" w:rsidP="0006606D">
      <w:pPr>
        <w:spacing w:line="360" w:lineRule="auto"/>
        <w:rPr>
          <w:rFonts w:ascii="Arial" w:hAnsi="Arial" w:cs="Tahoma"/>
          <w:bCs/>
          <w:sz w:val="16"/>
          <w:szCs w:val="16"/>
        </w:rPr>
      </w:pPr>
      <w:r>
        <w:rPr>
          <w:rFonts w:ascii="Arial" w:hAnsi="Arial" w:cs="Tahoma"/>
          <w:b/>
          <w:bCs/>
          <w:sz w:val="16"/>
          <w:szCs w:val="16"/>
        </w:rPr>
        <w:t>Trasowanie</w:t>
      </w:r>
      <w:r w:rsidR="0006606D" w:rsidRPr="0006606D">
        <w:rPr>
          <w:rFonts w:ascii="Arial" w:hAnsi="Arial" w:cs="Tahoma"/>
          <w:bCs/>
          <w:sz w:val="16"/>
          <w:szCs w:val="16"/>
        </w:rPr>
        <w:t xml:space="preserve"> </w:t>
      </w:r>
      <w:r w:rsidR="0006606D" w:rsidRPr="00BF0B32">
        <w:rPr>
          <w:rFonts w:ascii="Arial" w:hAnsi="Arial" w:cs="Tahoma"/>
          <w:bCs/>
          <w:sz w:val="16"/>
          <w:szCs w:val="16"/>
        </w:rPr>
        <w:t xml:space="preserve">jak </w:t>
      </w:r>
      <w:r w:rsidR="0006606D" w:rsidRPr="00BF0B32">
        <w:rPr>
          <w:rFonts w:ascii="Arial" w:hAnsi="Arial"/>
          <w:sz w:val="16"/>
          <w:szCs w:val="16"/>
        </w:rPr>
        <w:t>T.05</w:t>
      </w:r>
      <w:r w:rsidR="0006606D" w:rsidRPr="00BF0B32">
        <w:rPr>
          <w:rFonts w:ascii="Arial" w:hAnsi="Arial" w:cs="Tahoma"/>
          <w:sz w:val="16"/>
          <w:szCs w:val="16"/>
        </w:rPr>
        <w:t>.0</w:t>
      </w:r>
      <w:r w:rsidR="0006606D" w:rsidRPr="00BF0B32">
        <w:rPr>
          <w:rFonts w:ascii="Arial" w:hAnsi="Arial"/>
          <w:sz w:val="16"/>
          <w:szCs w:val="16"/>
        </w:rPr>
        <w:t>2</w:t>
      </w:r>
      <w:r w:rsidR="0006606D" w:rsidRPr="00BF0B32">
        <w:rPr>
          <w:rFonts w:ascii="Arial" w:hAnsi="Arial" w:cs="Tahoma"/>
          <w:sz w:val="16"/>
          <w:szCs w:val="16"/>
        </w:rPr>
        <w:t>.0</w:t>
      </w:r>
      <w:r w:rsidR="0006606D" w:rsidRPr="00BF0B32">
        <w:rPr>
          <w:rFonts w:ascii="Arial" w:hAnsi="Arial"/>
          <w:sz w:val="16"/>
          <w:szCs w:val="16"/>
        </w:rPr>
        <w:t>1</w:t>
      </w:r>
    </w:p>
    <w:p w14:paraId="72133B91" w14:textId="77777777" w:rsidR="000E147A" w:rsidRDefault="000E147A" w:rsidP="0006606D">
      <w:pPr>
        <w:spacing w:line="360" w:lineRule="auto"/>
        <w:ind w:firstLine="360"/>
        <w:jc w:val="both"/>
        <w:rPr>
          <w:rFonts w:ascii="Arial" w:hAnsi="Arial" w:cs="Tahoma"/>
          <w:sz w:val="16"/>
          <w:szCs w:val="16"/>
        </w:rPr>
      </w:pPr>
      <w:r>
        <w:rPr>
          <w:rFonts w:ascii="Arial" w:hAnsi="Arial" w:cs="Tahoma"/>
          <w:sz w:val="16"/>
          <w:szCs w:val="16"/>
        </w:rPr>
        <w:t xml:space="preserve">Podłoże do układania przewodów powinno być gładkie. Łuki i zgięcia przewodów powinny być łagodne. Przewody należy </w:t>
      </w:r>
      <w:r w:rsidR="0006606D">
        <w:rPr>
          <w:rFonts w:ascii="Arial" w:hAnsi="Arial" w:cs="Tahoma"/>
          <w:sz w:val="16"/>
          <w:szCs w:val="16"/>
        </w:rPr>
        <w:t>m</w:t>
      </w:r>
      <w:r>
        <w:rPr>
          <w:rFonts w:ascii="Arial" w:hAnsi="Arial" w:cs="Tahoma"/>
          <w:sz w:val="16"/>
          <w:szCs w:val="16"/>
        </w:rPr>
        <w:t>ocować za pomocą specjalnych uchwytów. Zabrania się układania przewodów bezpośrednio w betonie, w warstwie wyrównawczej podłogi i w złączach płyt betonowych bez stosowania osłon w postaci rur.</w:t>
      </w:r>
    </w:p>
    <w:p w14:paraId="64308F97" w14:textId="3E66EC5A" w:rsidR="000E147A" w:rsidRDefault="00C13356" w:rsidP="00C13356">
      <w:pPr>
        <w:pStyle w:val="Heading41"/>
        <w:tabs>
          <w:tab w:val="clear" w:pos="397"/>
          <w:tab w:val="clear" w:pos="864"/>
        </w:tabs>
        <w:spacing w:line="360" w:lineRule="auto"/>
        <w:ind w:left="0" w:firstLine="0"/>
        <w:rPr>
          <w:rFonts w:ascii="Arial" w:hAnsi="Arial"/>
          <w:sz w:val="16"/>
          <w:szCs w:val="16"/>
        </w:rPr>
      </w:pPr>
      <w:r>
        <w:rPr>
          <w:rFonts w:ascii="Arial" w:hAnsi="Arial"/>
          <w:sz w:val="16"/>
          <w:szCs w:val="16"/>
        </w:rPr>
        <w:t>T.05.02.0</w:t>
      </w:r>
      <w:r w:rsidR="00171535">
        <w:rPr>
          <w:rFonts w:ascii="Arial" w:hAnsi="Arial"/>
          <w:sz w:val="16"/>
          <w:szCs w:val="16"/>
        </w:rPr>
        <w:t>6</w:t>
      </w:r>
      <w:r>
        <w:rPr>
          <w:rFonts w:ascii="Arial" w:hAnsi="Arial"/>
          <w:sz w:val="16"/>
          <w:szCs w:val="16"/>
        </w:rPr>
        <w:t xml:space="preserve"> </w:t>
      </w:r>
      <w:r w:rsidR="000E147A">
        <w:rPr>
          <w:rFonts w:ascii="Arial" w:hAnsi="Arial"/>
          <w:sz w:val="16"/>
          <w:szCs w:val="16"/>
        </w:rPr>
        <w:t>Łączenie przewodów oraz przyłączanie do aparatów i urządzeń</w:t>
      </w:r>
    </w:p>
    <w:p w14:paraId="36018765" w14:textId="77777777" w:rsidR="000E147A" w:rsidRDefault="009F2692" w:rsidP="009F2692">
      <w:pPr>
        <w:tabs>
          <w:tab w:val="left" w:pos="360"/>
        </w:tabs>
        <w:spacing w:line="360" w:lineRule="auto"/>
        <w:jc w:val="both"/>
        <w:rPr>
          <w:rFonts w:ascii="Arial" w:hAnsi="Arial" w:cs="Tahoma"/>
          <w:sz w:val="16"/>
          <w:szCs w:val="16"/>
        </w:rPr>
      </w:pPr>
      <w:r>
        <w:rPr>
          <w:rFonts w:ascii="Arial" w:hAnsi="Arial" w:cs="Tahoma"/>
          <w:sz w:val="16"/>
          <w:szCs w:val="16"/>
        </w:rPr>
        <w:tab/>
      </w:r>
      <w:r w:rsidR="000E147A">
        <w:rPr>
          <w:rFonts w:ascii="Arial" w:hAnsi="Arial" w:cs="Tahoma"/>
          <w:sz w:val="16"/>
          <w:szCs w:val="16"/>
        </w:rPr>
        <w:t>Miejsca połączeń żył przewodów z zaciskami odbiorników powinny być dokładnie oczyszczone. Samo połączenie musi być wykonane w sposób pewny pod względem elektrycznym i mechanicznym oraz zabezpieczone p</w:t>
      </w:r>
      <w:r w:rsidR="001A0499">
        <w:rPr>
          <w:rFonts w:ascii="Arial" w:hAnsi="Arial" w:cs="Tahoma"/>
          <w:sz w:val="16"/>
          <w:szCs w:val="16"/>
        </w:rPr>
        <w:t>rzed osłabieniem siły docisku i </w:t>
      </w:r>
      <w:r w:rsidR="000E147A">
        <w:rPr>
          <w:rFonts w:ascii="Arial" w:hAnsi="Arial" w:cs="Tahoma"/>
          <w:sz w:val="16"/>
          <w:szCs w:val="16"/>
        </w:rPr>
        <w:t>korozją. Łączenia przewodów należy wykonywać w punktach rozdzielczych, sprzęc</w:t>
      </w:r>
      <w:r w:rsidR="001A0499">
        <w:rPr>
          <w:rFonts w:ascii="Arial" w:hAnsi="Arial" w:cs="Tahoma"/>
          <w:sz w:val="16"/>
          <w:szCs w:val="16"/>
        </w:rPr>
        <w:t>ie i osprzęcie instalacyjnym, w </w:t>
      </w:r>
      <w:r w:rsidR="000E147A">
        <w:rPr>
          <w:rFonts w:ascii="Arial" w:hAnsi="Arial" w:cs="Tahoma"/>
          <w:sz w:val="16"/>
          <w:szCs w:val="16"/>
        </w:rPr>
        <w:t xml:space="preserve">odbiornikach. </w:t>
      </w:r>
      <w:r w:rsidR="000E147A">
        <w:rPr>
          <w:rFonts w:ascii="Arial" w:hAnsi="Arial" w:cs="Tahoma"/>
          <w:sz w:val="16"/>
          <w:szCs w:val="16"/>
        </w:rPr>
        <w:lastRenderedPageBreak/>
        <w:t>Długość odizolowanej żyły przewodu powinna zapewniać prawidłowe przyłączenie. Przewody w miejscach połączeń powinny mieć zapas długości. Przewody muszą być ułożone swobodnie i nie</w:t>
      </w:r>
      <w:r w:rsidR="001A0499">
        <w:rPr>
          <w:rFonts w:ascii="Arial" w:hAnsi="Arial" w:cs="Tahoma"/>
          <w:sz w:val="16"/>
          <w:szCs w:val="16"/>
        </w:rPr>
        <w:t xml:space="preserve"> mogą być narażone na naciągi i </w:t>
      </w:r>
      <w:r w:rsidR="000E147A">
        <w:rPr>
          <w:rFonts w:ascii="Arial" w:hAnsi="Arial" w:cs="Tahoma"/>
          <w:sz w:val="16"/>
          <w:szCs w:val="16"/>
        </w:rPr>
        <w:t>dodatkowe naprężenia. Zdejmowanie izolacji i oczyszczenie przewodu nie może powod</w:t>
      </w:r>
      <w:r w:rsidR="001A0499">
        <w:rPr>
          <w:rFonts w:ascii="Arial" w:hAnsi="Arial" w:cs="Tahoma"/>
          <w:sz w:val="16"/>
          <w:szCs w:val="16"/>
        </w:rPr>
        <w:t>ować uszkodzeń mechanicznych. W </w:t>
      </w:r>
      <w:r w:rsidR="000E147A">
        <w:rPr>
          <w:rFonts w:ascii="Arial" w:hAnsi="Arial" w:cs="Tahoma"/>
          <w:sz w:val="16"/>
          <w:szCs w:val="16"/>
        </w:rPr>
        <w:t>przypadku, gdy odbiorniki elektryczne mają wyprowadzone fabrycznie na zewnątrz przewody, a samo ich przyłączeni</w:t>
      </w:r>
      <w:r w:rsidR="001A0499">
        <w:rPr>
          <w:rFonts w:ascii="Arial" w:hAnsi="Arial" w:cs="Tahoma"/>
          <w:sz w:val="16"/>
          <w:szCs w:val="16"/>
        </w:rPr>
        <w:t>e do </w:t>
      </w:r>
      <w:r w:rsidR="000E147A">
        <w:rPr>
          <w:rFonts w:ascii="Arial" w:hAnsi="Arial" w:cs="Tahoma"/>
          <w:sz w:val="16"/>
          <w:szCs w:val="16"/>
        </w:rPr>
        <w:t>instalacji nie zostało opracowane w projekcie, sposób przyłączenia należy uzgodnić z projektantem lub kompetentnym przedstawicielem inwestora. Do danego zacisku należy przyłączać przewody o rodzaju wykon</w:t>
      </w:r>
      <w:r w:rsidR="001A0499">
        <w:rPr>
          <w:rFonts w:ascii="Arial" w:hAnsi="Arial" w:cs="Tahoma"/>
          <w:sz w:val="16"/>
          <w:szCs w:val="16"/>
        </w:rPr>
        <w:t>ania, przekroju i w liczbie, do </w:t>
      </w:r>
      <w:r w:rsidR="000E147A">
        <w:rPr>
          <w:rFonts w:ascii="Arial" w:hAnsi="Arial" w:cs="Tahoma"/>
          <w:sz w:val="16"/>
          <w:szCs w:val="16"/>
        </w:rPr>
        <w:t>jakich zacisk ten jest przystosowany. W przypadku stosowania zacisków, do których przewody są przyłączane za pomocą oczek, pomiędzy oczkiem a nakrętką oraz pomiędzy oczkami powinny znajdować się podkładki metalowe, zabezpieczone przed korozją w sposób umożliwiający przepływ prądu. Końce przewodów miedzianych z żyłami wielodrutowymi (linek) powinny być zabezpieczone zaprasowanymi tulejkami lub ocynowane (zaleca się stosowanie takich tulejek zamiast cynowania).</w:t>
      </w:r>
    </w:p>
    <w:p w14:paraId="73B40AF9" w14:textId="513926B2" w:rsidR="000E147A" w:rsidRDefault="00EE7A0A" w:rsidP="00EE7A0A">
      <w:pPr>
        <w:pStyle w:val="Heading41"/>
        <w:tabs>
          <w:tab w:val="clear" w:pos="397"/>
          <w:tab w:val="clear" w:pos="864"/>
        </w:tabs>
        <w:spacing w:line="360" w:lineRule="auto"/>
        <w:ind w:left="0" w:firstLine="0"/>
        <w:rPr>
          <w:rFonts w:ascii="Arial" w:hAnsi="Arial"/>
          <w:sz w:val="16"/>
          <w:szCs w:val="16"/>
        </w:rPr>
      </w:pPr>
      <w:r>
        <w:rPr>
          <w:rFonts w:ascii="Arial" w:hAnsi="Arial"/>
          <w:sz w:val="16"/>
          <w:szCs w:val="16"/>
        </w:rPr>
        <w:t>T.05.02.0</w:t>
      </w:r>
      <w:r w:rsidR="00431182">
        <w:rPr>
          <w:rFonts w:ascii="Arial" w:hAnsi="Arial"/>
          <w:sz w:val="16"/>
          <w:szCs w:val="16"/>
        </w:rPr>
        <w:t xml:space="preserve">7 </w:t>
      </w:r>
      <w:r w:rsidR="000E147A">
        <w:rPr>
          <w:rFonts w:ascii="Arial" w:hAnsi="Arial"/>
          <w:sz w:val="16"/>
          <w:szCs w:val="16"/>
        </w:rPr>
        <w:t>Podejścia do urządzeń</w:t>
      </w:r>
    </w:p>
    <w:p w14:paraId="5D15F821" w14:textId="77777777" w:rsidR="000E147A" w:rsidRDefault="000E147A" w:rsidP="00317F1A">
      <w:pPr>
        <w:pStyle w:val="Tekstpodstawowy"/>
        <w:ind w:firstLine="360"/>
        <w:rPr>
          <w:sz w:val="16"/>
          <w:szCs w:val="16"/>
        </w:rPr>
      </w:pPr>
      <w:r>
        <w:rPr>
          <w:sz w:val="16"/>
          <w:szCs w:val="16"/>
        </w:rPr>
        <w:t>Podejścia instalacji do urządzeń należy wykonać w miejscach bezkolizyjnych, bezpiecznych oraz w sposób estetyczny. Podejścia w górę od przewodów ułożonych pod stropami mogą być wykonane tak jak cała instalacja, lecz samo podejście przez strop musi być chronione przed uszkodzeniem. Podejścia zwieszakowe stosuje się w przypad</w:t>
      </w:r>
      <w:r w:rsidR="001A0499">
        <w:rPr>
          <w:sz w:val="16"/>
          <w:szCs w:val="16"/>
        </w:rPr>
        <w:t>kach podłączania odbiorników od </w:t>
      </w:r>
      <w:r>
        <w:rPr>
          <w:sz w:val="16"/>
          <w:szCs w:val="16"/>
        </w:rPr>
        <w:t>góry. Podejścia tego rodzaju stosuje się najczęściej do czujników, sygnalizatorów i in</w:t>
      </w:r>
      <w:r w:rsidR="001A0499">
        <w:rPr>
          <w:sz w:val="16"/>
          <w:szCs w:val="16"/>
        </w:rPr>
        <w:t>nych z instalacji wykonanych na </w:t>
      </w:r>
      <w:r>
        <w:rPr>
          <w:sz w:val="16"/>
          <w:szCs w:val="16"/>
        </w:rPr>
        <w:t>drabinkach kablowych, w korytkach itp.</w:t>
      </w:r>
    </w:p>
    <w:p w14:paraId="2EDCE5A1" w14:textId="77777777" w:rsidR="000E147A" w:rsidRDefault="000E147A" w:rsidP="00317F1A">
      <w:pPr>
        <w:pStyle w:val="Tekstpodstawowy"/>
        <w:ind w:firstLine="360"/>
        <w:rPr>
          <w:sz w:val="16"/>
          <w:szCs w:val="16"/>
        </w:rPr>
      </w:pPr>
      <w:r>
        <w:rPr>
          <w:sz w:val="16"/>
          <w:szCs w:val="16"/>
        </w:rPr>
        <w:t>Do urządzeń zamocowanych na ścianach, stropach lub konstrukcjach podejścia należy wykonywać przewodami ułożonymi na tych ścianach, stropach lub konstrukcjach budowlanych, a także na innego rodzaju podłożach, np. kształtowniki, korytka, drabinki kablowe itp.</w:t>
      </w:r>
    </w:p>
    <w:p w14:paraId="78629C2A" w14:textId="77777777" w:rsidR="00A67698" w:rsidRDefault="00A67698">
      <w:pPr>
        <w:spacing w:line="360" w:lineRule="auto"/>
        <w:ind w:left="426" w:hanging="425"/>
        <w:jc w:val="both"/>
        <w:rPr>
          <w:rFonts w:ascii="Arial" w:hAnsi="Arial"/>
          <w:b/>
          <w:sz w:val="16"/>
          <w:szCs w:val="16"/>
        </w:rPr>
      </w:pPr>
    </w:p>
    <w:p w14:paraId="04F51A61" w14:textId="77777777" w:rsidR="00A67698" w:rsidRDefault="00A67698">
      <w:pPr>
        <w:spacing w:line="360" w:lineRule="auto"/>
        <w:ind w:left="426" w:hanging="425"/>
        <w:jc w:val="both"/>
        <w:rPr>
          <w:rFonts w:ascii="Arial" w:hAnsi="Arial"/>
          <w:b/>
          <w:sz w:val="16"/>
          <w:szCs w:val="16"/>
        </w:rPr>
      </w:pPr>
    </w:p>
    <w:p w14:paraId="25D8297C" w14:textId="6921151D" w:rsidR="00E53DD1" w:rsidRDefault="005C0C01" w:rsidP="00431182">
      <w:pPr>
        <w:spacing w:line="360" w:lineRule="auto"/>
        <w:ind w:left="426" w:hanging="425"/>
        <w:jc w:val="both"/>
        <w:rPr>
          <w:rFonts w:ascii="Arial" w:hAnsi="Arial"/>
          <w:b/>
          <w:bCs/>
          <w:sz w:val="16"/>
          <w:szCs w:val="16"/>
        </w:rPr>
      </w:pPr>
      <w:r w:rsidRPr="005C0C01">
        <w:rPr>
          <w:rFonts w:ascii="Arial" w:hAnsi="Arial"/>
          <w:b/>
          <w:sz w:val="16"/>
          <w:szCs w:val="16"/>
        </w:rPr>
        <w:t>T.05</w:t>
      </w:r>
      <w:r w:rsidRPr="005C0C01">
        <w:rPr>
          <w:rFonts w:ascii="Arial" w:hAnsi="Arial" w:cs="Tahoma"/>
          <w:b/>
          <w:sz w:val="16"/>
          <w:szCs w:val="16"/>
        </w:rPr>
        <w:t>.0</w:t>
      </w:r>
      <w:r>
        <w:rPr>
          <w:rFonts w:ascii="Arial" w:hAnsi="Arial" w:cs="Tahoma"/>
          <w:b/>
          <w:sz w:val="16"/>
          <w:szCs w:val="16"/>
        </w:rPr>
        <w:t>3</w:t>
      </w:r>
      <w:r w:rsidRPr="005C0C01">
        <w:rPr>
          <w:rFonts w:ascii="Arial" w:hAnsi="Arial" w:cs="Tahoma"/>
          <w:b/>
          <w:sz w:val="16"/>
          <w:szCs w:val="16"/>
        </w:rPr>
        <w:t>.0</w:t>
      </w:r>
      <w:r>
        <w:rPr>
          <w:rFonts w:ascii="Arial" w:hAnsi="Arial" w:cs="Tahoma"/>
          <w:b/>
          <w:sz w:val="16"/>
          <w:szCs w:val="16"/>
        </w:rPr>
        <w:t>0</w:t>
      </w:r>
      <w:r>
        <w:rPr>
          <w:rFonts w:ascii="Arial" w:hAnsi="Arial" w:cs="Tahoma"/>
          <w:sz w:val="16"/>
          <w:szCs w:val="16"/>
        </w:rPr>
        <w:t xml:space="preserve"> </w:t>
      </w:r>
      <w:r w:rsidR="000E147A">
        <w:rPr>
          <w:rFonts w:ascii="Arial" w:hAnsi="Arial"/>
          <w:b/>
          <w:bCs/>
          <w:sz w:val="16"/>
          <w:szCs w:val="16"/>
        </w:rPr>
        <w:t>Wymagania szczegółowe</w:t>
      </w:r>
    </w:p>
    <w:p w14:paraId="3533EBCD" w14:textId="77777777" w:rsidR="00431182" w:rsidRPr="00431182" w:rsidRDefault="00431182" w:rsidP="00431182">
      <w:pPr>
        <w:spacing w:line="360" w:lineRule="auto"/>
        <w:ind w:left="426" w:hanging="425"/>
        <w:jc w:val="both"/>
        <w:rPr>
          <w:rFonts w:ascii="Arial" w:hAnsi="Arial"/>
          <w:b/>
          <w:bCs/>
          <w:sz w:val="16"/>
          <w:szCs w:val="16"/>
        </w:rPr>
      </w:pPr>
    </w:p>
    <w:p w14:paraId="294795E5" w14:textId="60DE3B9A" w:rsidR="000E147A" w:rsidRDefault="00AF28F5" w:rsidP="00AF28F5">
      <w:pPr>
        <w:pStyle w:val="Tekstpodstawowy"/>
        <w:tabs>
          <w:tab w:val="left" w:pos="325"/>
        </w:tabs>
        <w:ind w:left="42"/>
        <w:rPr>
          <w:b/>
          <w:bCs/>
          <w:sz w:val="16"/>
          <w:szCs w:val="16"/>
        </w:rPr>
      </w:pPr>
      <w:r w:rsidRPr="005C0C01">
        <w:rPr>
          <w:b/>
          <w:sz w:val="16"/>
          <w:szCs w:val="16"/>
        </w:rPr>
        <w:t>T.05</w:t>
      </w:r>
      <w:r w:rsidRPr="005C0C01">
        <w:rPr>
          <w:rFonts w:cs="Tahoma"/>
          <w:b/>
          <w:sz w:val="16"/>
          <w:szCs w:val="16"/>
        </w:rPr>
        <w:t>.0</w:t>
      </w:r>
      <w:r>
        <w:rPr>
          <w:rFonts w:cs="Tahoma"/>
          <w:b/>
          <w:sz w:val="16"/>
          <w:szCs w:val="16"/>
        </w:rPr>
        <w:t>3</w:t>
      </w:r>
      <w:r w:rsidRPr="005C0C01">
        <w:rPr>
          <w:rFonts w:cs="Tahoma"/>
          <w:b/>
          <w:sz w:val="16"/>
          <w:szCs w:val="16"/>
        </w:rPr>
        <w:t>.0</w:t>
      </w:r>
      <w:r w:rsidR="00431182">
        <w:rPr>
          <w:rFonts w:cs="Tahoma"/>
          <w:b/>
          <w:sz w:val="16"/>
          <w:szCs w:val="16"/>
        </w:rPr>
        <w:t>1</w:t>
      </w:r>
      <w:r>
        <w:rPr>
          <w:rFonts w:cs="Tahoma"/>
          <w:sz w:val="16"/>
          <w:szCs w:val="16"/>
        </w:rPr>
        <w:t xml:space="preserve"> </w:t>
      </w:r>
      <w:r w:rsidR="00117A68">
        <w:rPr>
          <w:b/>
          <w:bCs/>
          <w:sz w:val="16"/>
          <w:szCs w:val="16"/>
        </w:rPr>
        <w:t xml:space="preserve">Instalacja sieci </w:t>
      </w:r>
      <w:r w:rsidR="00D73E24">
        <w:rPr>
          <w:b/>
          <w:bCs/>
          <w:sz w:val="16"/>
          <w:szCs w:val="16"/>
        </w:rPr>
        <w:t>okablowania strukturalnego</w:t>
      </w:r>
    </w:p>
    <w:p w14:paraId="3A4E34A7" w14:textId="77777777" w:rsidR="000E147A" w:rsidRDefault="000E147A">
      <w:pPr>
        <w:spacing w:line="360" w:lineRule="auto"/>
        <w:ind w:left="426" w:hanging="425"/>
        <w:jc w:val="both"/>
        <w:rPr>
          <w:rFonts w:ascii="Arial" w:hAnsi="Arial" w:cs="Tahoma"/>
          <w:sz w:val="16"/>
          <w:szCs w:val="16"/>
          <w:u w:val="single"/>
        </w:rPr>
      </w:pPr>
      <w:r>
        <w:rPr>
          <w:rFonts w:ascii="Arial" w:hAnsi="Arial" w:cs="Tahoma"/>
          <w:sz w:val="16"/>
          <w:szCs w:val="16"/>
          <w:u w:val="single"/>
        </w:rPr>
        <w:t>Kod CPV: 45314310-7</w:t>
      </w:r>
    </w:p>
    <w:p w14:paraId="6546C8ED" w14:textId="77777777" w:rsidR="000E147A" w:rsidRDefault="000E147A" w:rsidP="00DE3F6D">
      <w:pPr>
        <w:pStyle w:val="Tekstpodstawowy"/>
        <w:rPr>
          <w:sz w:val="16"/>
          <w:szCs w:val="16"/>
        </w:rPr>
      </w:pPr>
      <w:r>
        <w:rPr>
          <w:sz w:val="16"/>
          <w:szCs w:val="16"/>
        </w:rPr>
        <w:tab/>
        <w:t xml:space="preserve">Montaż systemu powinien być przeprowadzony zgodnie ze sporządzoną dokumentacją. Jeżeli podczas prac okaże się, że projekt jest nieodpowiedni, to bez względu na przyczynę wszelkie niezbędne </w:t>
      </w:r>
      <w:r w:rsidR="00B47955">
        <w:rPr>
          <w:sz w:val="16"/>
          <w:szCs w:val="16"/>
        </w:rPr>
        <w:t>zmiany powinny być uzgodnione z </w:t>
      </w:r>
      <w:r>
        <w:rPr>
          <w:sz w:val="16"/>
          <w:szCs w:val="16"/>
        </w:rPr>
        <w:t>projektantem, a uzgodnione poprawki wprowadzone do dokumentacji.</w:t>
      </w:r>
    </w:p>
    <w:p w14:paraId="67971944" w14:textId="7681C25D" w:rsidR="000E147A" w:rsidRDefault="000E147A" w:rsidP="00DE3F6D">
      <w:pPr>
        <w:pStyle w:val="Tekstpodstawowy"/>
        <w:rPr>
          <w:sz w:val="16"/>
          <w:szCs w:val="16"/>
        </w:rPr>
      </w:pPr>
      <w:r>
        <w:rPr>
          <w:sz w:val="16"/>
          <w:szCs w:val="16"/>
        </w:rPr>
        <w:t>Wymagania ogólne dla insta</w:t>
      </w:r>
      <w:r w:rsidR="001708B4">
        <w:rPr>
          <w:sz w:val="16"/>
          <w:szCs w:val="16"/>
        </w:rPr>
        <w:t xml:space="preserve">lacji </w:t>
      </w:r>
      <w:r w:rsidR="0021723E">
        <w:rPr>
          <w:sz w:val="16"/>
          <w:szCs w:val="16"/>
        </w:rPr>
        <w:t>teledacyjnej</w:t>
      </w:r>
      <w:r w:rsidR="003977C3">
        <w:rPr>
          <w:sz w:val="16"/>
          <w:szCs w:val="16"/>
        </w:rPr>
        <w:t xml:space="preserve"> </w:t>
      </w:r>
      <w:r w:rsidR="003977C3" w:rsidRPr="002456AB">
        <w:rPr>
          <w:sz w:val="16"/>
          <w:szCs w:val="16"/>
        </w:rPr>
        <w:t>ja</w:t>
      </w:r>
      <w:r w:rsidR="003977C3">
        <w:rPr>
          <w:sz w:val="16"/>
          <w:szCs w:val="16"/>
        </w:rPr>
        <w:t>k w punktach</w:t>
      </w:r>
      <w:r w:rsidR="003977C3" w:rsidRPr="002456AB">
        <w:rPr>
          <w:sz w:val="16"/>
          <w:szCs w:val="16"/>
        </w:rPr>
        <w:t xml:space="preserve"> T.05</w:t>
      </w:r>
      <w:r w:rsidR="003977C3" w:rsidRPr="002456AB">
        <w:rPr>
          <w:rFonts w:cs="Tahoma"/>
          <w:sz w:val="16"/>
          <w:szCs w:val="16"/>
        </w:rPr>
        <w:t>.0</w:t>
      </w:r>
      <w:r w:rsidR="003977C3">
        <w:rPr>
          <w:rFonts w:cs="Tahoma"/>
          <w:sz w:val="16"/>
          <w:szCs w:val="16"/>
        </w:rPr>
        <w:t>2</w:t>
      </w:r>
      <w:r w:rsidR="003977C3" w:rsidRPr="002456AB">
        <w:rPr>
          <w:rFonts w:cs="Tahoma"/>
          <w:sz w:val="16"/>
          <w:szCs w:val="16"/>
        </w:rPr>
        <w:t>.0</w:t>
      </w:r>
      <w:r w:rsidR="003977C3">
        <w:rPr>
          <w:rFonts w:cs="Tahoma"/>
          <w:sz w:val="16"/>
          <w:szCs w:val="16"/>
        </w:rPr>
        <w:t>0 – T.05.02.0</w:t>
      </w:r>
      <w:r w:rsidR="00431182">
        <w:rPr>
          <w:rFonts w:cs="Tahoma"/>
          <w:sz w:val="16"/>
          <w:szCs w:val="16"/>
        </w:rPr>
        <w:t>7</w:t>
      </w:r>
    </w:p>
    <w:p w14:paraId="2AB1387F" w14:textId="77777777" w:rsidR="000E147A" w:rsidRDefault="000E147A" w:rsidP="00DE3F6D">
      <w:pPr>
        <w:pStyle w:val="Tekstpodstawowy"/>
        <w:rPr>
          <w:sz w:val="16"/>
          <w:szCs w:val="16"/>
        </w:rPr>
      </w:pPr>
      <w:r>
        <w:rPr>
          <w:sz w:val="16"/>
          <w:szCs w:val="16"/>
        </w:rPr>
        <w:t>Podczas instalacji kabli należy stosować właściwe techniki:</w:t>
      </w:r>
    </w:p>
    <w:p w14:paraId="6BD11E1A" w14:textId="77777777" w:rsidR="000E147A" w:rsidRDefault="000E147A" w:rsidP="008542DE">
      <w:pPr>
        <w:pStyle w:val="Tekstpodstawowy"/>
        <w:numPr>
          <w:ilvl w:val="0"/>
          <w:numId w:val="41"/>
        </w:numPr>
        <w:rPr>
          <w:sz w:val="16"/>
          <w:szCs w:val="16"/>
        </w:rPr>
      </w:pPr>
      <w:r>
        <w:rPr>
          <w:sz w:val="16"/>
          <w:szCs w:val="16"/>
        </w:rPr>
        <w:t>przed zainstalowaniem elementy okablowania powinny być poddane aklimatyzacji w zalecanych warunkach środowiska</w:t>
      </w:r>
    </w:p>
    <w:p w14:paraId="507CAD9A" w14:textId="77777777" w:rsidR="000E147A" w:rsidRDefault="000E147A" w:rsidP="008542DE">
      <w:pPr>
        <w:pStyle w:val="Tekstpodstawowy"/>
        <w:numPr>
          <w:ilvl w:val="0"/>
          <w:numId w:val="41"/>
        </w:numPr>
        <w:rPr>
          <w:sz w:val="16"/>
          <w:szCs w:val="16"/>
        </w:rPr>
      </w:pPr>
      <w:r>
        <w:rPr>
          <w:sz w:val="16"/>
          <w:szCs w:val="16"/>
        </w:rPr>
        <w:t>podczas układania kabli należy unikać zbytniego naprężenia kabla powodowa</w:t>
      </w:r>
      <w:r w:rsidR="00B47955">
        <w:rPr>
          <w:sz w:val="16"/>
          <w:szCs w:val="16"/>
        </w:rPr>
        <w:t>nego przez zawieszony kabel lub </w:t>
      </w:r>
      <w:r>
        <w:rPr>
          <w:sz w:val="16"/>
          <w:szCs w:val="16"/>
        </w:rPr>
        <w:t>zaciśnięte wiązki kabli</w:t>
      </w:r>
    </w:p>
    <w:p w14:paraId="5A1CC4FC" w14:textId="77777777" w:rsidR="000E147A" w:rsidRDefault="000E147A" w:rsidP="008542DE">
      <w:pPr>
        <w:pStyle w:val="Tekstpodstawowy"/>
        <w:numPr>
          <w:ilvl w:val="0"/>
          <w:numId w:val="41"/>
        </w:numPr>
        <w:rPr>
          <w:sz w:val="16"/>
          <w:szCs w:val="16"/>
        </w:rPr>
      </w:pPr>
      <w:r>
        <w:rPr>
          <w:sz w:val="16"/>
          <w:szCs w:val="16"/>
        </w:rPr>
        <w:t>minimalny promień zagięcia kabla nie powinien być mniejszy od określonego w normie wyrobu</w:t>
      </w:r>
    </w:p>
    <w:p w14:paraId="1CBDE1CC" w14:textId="77777777" w:rsidR="000E147A" w:rsidRDefault="000E147A" w:rsidP="008542DE">
      <w:pPr>
        <w:pStyle w:val="Tekstpodstawowy"/>
        <w:numPr>
          <w:ilvl w:val="0"/>
          <w:numId w:val="41"/>
        </w:numPr>
        <w:rPr>
          <w:sz w:val="16"/>
          <w:szCs w:val="16"/>
        </w:rPr>
      </w:pPr>
      <w:r>
        <w:rPr>
          <w:sz w:val="16"/>
          <w:szCs w:val="16"/>
        </w:rPr>
        <w:t>stosować kable wewnętrzne i zewnętrzne zgodnie ze specyfikacją</w:t>
      </w:r>
    </w:p>
    <w:p w14:paraId="3B8C1851" w14:textId="77777777" w:rsidR="000E147A" w:rsidRDefault="000E147A" w:rsidP="008542DE">
      <w:pPr>
        <w:pStyle w:val="Tekstpodstawowy"/>
        <w:numPr>
          <w:ilvl w:val="0"/>
          <w:numId w:val="41"/>
        </w:numPr>
        <w:rPr>
          <w:sz w:val="16"/>
          <w:szCs w:val="16"/>
        </w:rPr>
      </w:pPr>
      <w:r>
        <w:rPr>
          <w:sz w:val="16"/>
          <w:szCs w:val="16"/>
        </w:rPr>
        <w:t>kable nie powinny być wystawione na działanie wilgoci i działanie podwyższonej temperatury</w:t>
      </w:r>
    </w:p>
    <w:p w14:paraId="088DA0AA" w14:textId="77777777" w:rsidR="000E147A" w:rsidRDefault="000E147A" w:rsidP="008542DE">
      <w:pPr>
        <w:pStyle w:val="Tekstpodstawowy"/>
        <w:numPr>
          <w:ilvl w:val="0"/>
          <w:numId w:val="41"/>
        </w:numPr>
        <w:rPr>
          <w:sz w:val="16"/>
          <w:szCs w:val="16"/>
        </w:rPr>
      </w:pPr>
      <w:r>
        <w:rPr>
          <w:sz w:val="16"/>
          <w:szCs w:val="16"/>
        </w:rPr>
        <w:t>niedopuszczalne jest stosowanie sił, których działanie powoduje powstanie trwały</w:t>
      </w:r>
      <w:r w:rsidR="00B47955">
        <w:rPr>
          <w:sz w:val="16"/>
          <w:szCs w:val="16"/>
        </w:rPr>
        <w:t>ch odkształceń osłony kabla lub </w:t>
      </w:r>
      <w:r>
        <w:rPr>
          <w:sz w:val="16"/>
          <w:szCs w:val="16"/>
        </w:rPr>
        <w:t>jego uszkodzenie</w:t>
      </w:r>
    </w:p>
    <w:p w14:paraId="3C5946F1" w14:textId="77777777" w:rsidR="000E147A" w:rsidRDefault="000E147A" w:rsidP="008542DE">
      <w:pPr>
        <w:pStyle w:val="Tekstpodstawowy"/>
        <w:numPr>
          <w:ilvl w:val="0"/>
          <w:numId w:val="41"/>
        </w:numPr>
        <w:rPr>
          <w:sz w:val="16"/>
          <w:szCs w:val="16"/>
        </w:rPr>
      </w:pPr>
      <w:r>
        <w:rPr>
          <w:sz w:val="16"/>
          <w:szCs w:val="16"/>
        </w:rPr>
        <w:t>połączenia są dopuszczalne tylko przy wykonaniu zgodnie ze specyfikacją instalacyjną</w:t>
      </w:r>
    </w:p>
    <w:p w14:paraId="48035355" w14:textId="77777777" w:rsidR="000E147A" w:rsidRDefault="000E147A" w:rsidP="008542DE">
      <w:pPr>
        <w:pStyle w:val="Tekstpodstawowy"/>
        <w:numPr>
          <w:ilvl w:val="0"/>
          <w:numId w:val="41"/>
        </w:numPr>
        <w:rPr>
          <w:sz w:val="16"/>
          <w:szCs w:val="16"/>
        </w:rPr>
      </w:pPr>
      <w:r>
        <w:rPr>
          <w:sz w:val="16"/>
          <w:szCs w:val="16"/>
        </w:rPr>
        <w:t>podczas ciągnięcia powinien być przestrzegany maksymalny naciąg kabla określony w specyfikacji wyrobu</w:t>
      </w:r>
    </w:p>
    <w:p w14:paraId="42A0BE2B" w14:textId="77777777" w:rsidR="000E147A" w:rsidRDefault="000E147A" w:rsidP="008542DE">
      <w:pPr>
        <w:pStyle w:val="Tekstpodstawowy"/>
        <w:numPr>
          <w:ilvl w:val="0"/>
          <w:numId w:val="41"/>
        </w:numPr>
        <w:rPr>
          <w:sz w:val="16"/>
          <w:szCs w:val="16"/>
        </w:rPr>
      </w:pPr>
      <w:r>
        <w:rPr>
          <w:sz w:val="16"/>
          <w:szCs w:val="16"/>
        </w:rPr>
        <w:t xml:space="preserve">proces instalacji kabli nie powinien wpływać negatywnie na stan środowiska np. uszczelnienie wodne, przegrody ogniowe, konstrukcje i wsporniki </w:t>
      </w:r>
    </w:p>
    <w:p w14:paraId="2BAC4CBE" w14:textId="77777777" w:rsidR="000E147A" w:rsidRDefault="000E147A" w:rsidP="008542DE">
      <w:pPr>
        <w:pStyle w:val="Tekstpodstawowy"/>
        <w:numPr>
          <w:ilvl w:val="0"/>
          <w:numId w:val="41"/>
        </w:numPr>
        <w:rPr>
          <w:sz w:val="16"/>
          <w:szCs w:val="16"/>
        </w:rPr>
      </w:pPr>
      <w:r>
        <w:rPr>
          <w:sz w:val="16"/>
          <w:szCs w:val="16"/>
        </w:rPr>
        <w:lastRenderedPageBreak/>
        <w:t>w strefach gdzie kable nie mogą być uszkodzone, ani nie występuje szkodliwe oddziaływanie na ich właściwości transmisyjne, można je prowadzić odkryte</w:t>
      </w:r>
    </w:p>
    <w:p w14:paraId="0C08D5B1" w14:textId="77777777" w:rsidR="000E147A" w:rsidRDefault="000E147A" w:rsidP="008542DE">
      <w:pPr>
        <w:pStyle w:val="Tekstpodstawowy"/>
        <w:numPr>
          <w:ilvl w:val="0"/>
          <w:numId w:val="41"/>
        </w:numPr>
        <w:rPr>
          <w:sz w:val="16"/>
          <w:szCs w:val="16"/>
        </w:rPr>
      </w:pPr>
      <w:r>
        <w:rPr>
          <w:sz w:val="16"/>
          <w:szCs w:val="16"/>
        </w:rPr>
        <w:t>minimalna odległość kabli informatycznych od lamp wyładowczych oświetlenia (fluorescencyjne, neonowe, rtęciowe) powinna wynosić 0,13m</w:t>
      </w:r>
    </w:p>
    <w:p w14:paraId="49FA9169" w14:textId="77777777" w:rsidR="000E147A" w:rsidRDefault="000E147A" w:rsidP="008542DE">
      <w:pPr>
        <w:pStyle w:val="Tekstpodstawowy"/>
        <w:numPr>
          <w:ilvl w:val="0"/>
          <w:numId w:val="41"/>
        </w:numPr>
        <w:rPr>
          <w:sz w:val="16"/>
          <w:szCs w:val="16"/>
        </w:rPr>
      </w:pPr>
      <w:r>
        <w:rPr>
          <w:sz w:val="16"/>
          <w:szCs w:val="16"/>
        </w:rPr>
        <w:t>rozdzielenie kabli danych (okablowania poziomego sieci logicznej) od kabli elektroenergetycznych:</w:t>
      </w:r>
    </w:p>
    <w:p w14:paraId="2CA94622" w14:textId="77777777" w:rsidR="000E147A" w:rsidRDefault="000E147A" w:rsidP="008542DE">
      <w:pPr>
        <w:pStyle w:val="Tekstpodstawowy"/>
        <w:numPr>
          <w:ilvl w:val="0"/>
          <w:numId w:val="41"/>
        </w:numPr>
        <w:rPr>
          <w:sz w:val="16"/>
          <w:szCs w:val="16"/>
        </w:rPr>
      </w:pPr>
      <w:r>
        <w:rPr>
          <w:sz w:val="16"/>
          <w:szCs w:val="16"/>
        </w:rPr>
        <w:t>jeżeli długość okablowania poziomego jest mniejsza niż 35m, to w przypadku okablowania ekranowanego żadne oddzielenie nie jest potrzebne</w:t>
      </w:r>
    </w:p>
    <w:p w14:paraId="74F449C9" w14:textId="77777777" w:rsidR="000E147A" w:rsidRDefault="000E147A" w:rsidP="008542DE">
      <w:pPr>
        <w:pStyle w:val="Tekstpodstawowy"/>
        <w:numPr>
          <w:ilvl w:val="0"/>
          <w:numId w:val="41"/>
        </w:numPr>
        <w:rPr>
          <w:sz w:val="16"/>
          <w:szCs w:val="16"/>
        </w:rPr>
      </w:pPr>
      <w:r>
        <w:rPr>
          <w:sz w:val="16"/>
          <w:szCs w:val="16"/>
        </w:rPr>
        <w:t>dla długości większych niż 35m odległości stosowane do rozdzielenia kabli powinny być zachowane na całej długości, z wyjątkiem ostatnich 15m dołączonych do wypustu</w:t>
      </w:r>
    </w:p>
    <w:p w14:paraId="5ABF9024" w14:textId="77777777" w:rsidR="000E147A" w:rsidRDefault="000E147A" w:rsidP="008542DE">
      <w:pPr>
        <w:pStyle w:val="Tekstpodstawowy"/>
        <w:numPr>
          <w:ilvl w:val="0"/>
          <w:numId w:val="41"/>
        </w:numPr>
        <w:rPr>
          <w:sz w:val="16"/>
          <w:szCs w:val="16"/>
        </w:rPr>
      </w:pPr>
      <w:r>
        <w:rPr>
          <w:sz w:val="16"/>
          <w:szCs w:val="16"/>
        </w:rPr>
        <w:t>zalecane odległości rozdzielenia kabli informatycznych od kabli elektroenergetycznych</w:t>
      </w:r>
    </w:p>
    <w:p w14:paraId="445D97CD" w14:textId="77777777" w:rsidR="000E147A" w:rsidRDefault="00BC3FED">
      <w:pPr>
        <w:pStyle w:val="Tekstpodstawowy"/>
        <w:rPr>
          <w:sz w:val="16"/>
          <w:szCs w:val="16"/>
        </w:rPr>
      </w:pPr>
      <w:r>
        <w:rPr>
          <w:noProof/>
        </w:rPr>
        <w:object w:dxaOrig="1440" w:dyaOrig="1440" w14:anchorId="08968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0" type="#_x0000_t75" style="position:absolute;left:0;text-align:left;margin-left:0;margin-top:0;width:432.55pt;height:151.2pt;z-index:251657728;mso-wrap-distance-left:0;mso-wrap-distance-right:0;mso-position-horizontal:center" filled="t">
            <v:fill color2="black"/>
            <v:imagedata r:id="rId7" o:title=""/>
            <w10:wrap type="topAndBottom"/>
          </v:shape>
          <o:OLEObject Type="Embed" ProgID="opendocument.CalcDocument.1" ShapeID="_x0000_s2060" DrawAspect="Content" ObjectID="_1782755036" r:id="rId8"/>
        </w:object>
      </w:r>
    </w:p>
    <w:p w14:paraId="55956C44" w14:textId="77777777" w:rsidR="00D70C4E" w:rsidRPr="00D70C4E" w:rsidRDefault="000E147A" w:rsidP="00D70C4E">
      <w:pPr>
        <w:pStyle w:val="Tekstpodstawowy"/>
        <w:rPr>
          <w:sz w:val="16"/>
          <w:szCs w:val="16"/>
        </w:rPr>
      </w:pPr>
      <w:r>
        <w:rPr>
          <w:sz w:val="16"/>
          <w:szCs w:val="16"/>
        </w:rPr>
        <w:t>Kable powinny się krzyżować pod katem prostym. Kable stosowane w różnych celach (nale</w:t>
      </w:r>
      <w:r w:rsidR="00B47955">
        <w:rPr>
          <w:sz w:val="16"/>
          <w:szCs w:val="16"/>
        </w:rPr>
        <w:t>żące do różnych instalacji) nie </w:t>
      </w:r>
      <w:r>
        <w:rPr>
          <w:sz w:val="16"/>
          <w:szCs w:val="16"/>
        </w:rPr>
        <w:t>powinny być umieszczane w tych samych wiązkach. Szafy informatyczne przesyłania</w:t>
      </w:r>
      <w:r w:rsidR="00B47955">
        <w:rPr>
          <w:sz w:val="16"/>
          <w:szCs w:val="16"/>
        </w:rPr>
        <w:t xml:space="preserve"> danych powinny znajdować się w </w:t>
      </w:r>
      <w:r>
        <w:rPr>
          <w:sz w:val="16"/>
          <w:szCs w:val="16"/>
        </w:rPr>
        <w:t>osobnych obudowach od szafek instalacji elektrycznej. Podobnie stojaki instalacji przesyłania danych winny być oddzielone od stojaków z urządzeniami elektrycznymi. Montaż, sprawdzenie i uruchomienie poszczególnych urządzeń systemu przeprowadzić zgodnie z zaleceniami i warunkami zawartymi w Dokumentacji Technicznej załączonej przez Producenta Urządzeń.</w:t>
      </w:r>
      <w:r w:rsidR="00D70C4E">
        <w:rPr>
          <w:sz w:val="16"/>
          <w:szCs w:val="16"/>
        </w:rPr>
        <w:br/>
      </w:r>
      <w:r w:rsidR="00D70C4E" w:rsidRPr="00D70C4E">
        <w:rPr>
          <w:sz w:val="16"/>
          <w:szCs w:val="16"/>
        </w:rPr>
        <w:t>Montaż, sprawdzenie i uruchomienie poszczególnych urządzeń systemu przeprowadzić zgodnie z zaleceniami i warunkami zawartymi w Dokumentacji Technicznej załączonej przez Producenta Urządzeń.</w:t>
      </w:r>
    </w:p>
    <w:p w14:paraId="74241E83" w14:textId="6B3C2E10" w:rsidR="00DD0C2F" w:rsidRPr="00052AF9" w:rsidRDefault="00DD0C2F" w:rsidP="00052AF9">
      <w:pPr>
        <w:autoSpaceDE/>
        <w:spacing w:before="100" w:beforeAutospacing="1" w:after="119" w:line="360" w:lineRule="auto"/>
        <w:rPr>
          <w:rFonts w:ascii="Arial" w:hAnsi="Arial" w:cs="Arial"/>
          <w:b/>
          <w:bCs/>
          <w:i/>
          <w:iCs/>
          <w:sz w:val="16"/>
          <w:szCs w:val="16"/>
        </w:rPr>
      </w:pPr>
      <w:r w:rsidRPr="000D1358">
        <w:rPr>
          <w:rFonts w:ascii="Arial" w:hAnsi="Arial" w:cs="Arial"/>
          <w:b/>
          <w:bCs/>
          <w:i/>
          <w:iCs/>
          <w:sz w:val="16"/>
          <w:szCs w:val="16"/>
        </w:rPr>
        <w:t>Instalacja sieci szkieletowej – kable światłowodowe</w:t>
      </w:r>
      <w:r w:rsidR="00052AF9">
        <w:rPr>
          <w:rFonts w:ascii="Arial" w:hAnsi="Arial" w:cs="Arial"/>
          <w:b/>
          <w:bCs/>
          <w:i/>
          <w:iCs/>
          <w:sz w:val="16"/>
          <w:szCs w:val="16"/>
        </w:rPr>
        <w:br/>
      </w:r>
      <w:r w:rsidR="00052AF9">
        <w:rPr>
          <w:rFonts w:ascii="Arial" w:hAnsi="Arial" w:cs="Arial"/>
          <w:sz w:val="16"/>
          <w:szCs w:val="16"/>
        </w:rPr>
        <w:t xml:space="preserve"> </w:t>
      </w:r>
      <w:r w:rsidR="00052AF9">
        <w:rPr>
          <w:rFonts w:ascii="Arial" w:hAnsi="Arial" w:cs="Arial"/>
          <w:sz w:val="16"/>
          <w:szCs w:val="16"/>
        </w:rPr>
        <w:tab/>
      </w:r>
      <w:r w:rsidRPr="00A32DE9">
        <w:rPr>
          <w:rFonts w:ascii="Arial" w:hAnsi="Arial" w:cs="Arial"/>
          <w:sz w:val="16"/>
          <w:szCs w:val="16"/>
        </w:rPr>
        <w:t xml:space="preserve">Zaleca się, aby odkryte końce kabli światłowodowych były ochraniane za pomocą nasadek. Nie należy ich usuwać, dopóki nie jest to konieczne. Jeśli zaistnieje taka potrzeba, należy je naprawiać lub wymieniać, dopóki kable światłowodowe nie zostaną prawidłowo zakończone. Zaleca się, aby kabel światłowodowy zanim zostanie poddany różnym manipulacjom związanym z wykonywaniem instalacji, był sprawdzony na zgodność ze specyfikacją. Tam gdzie przewidziano długie odcinki proste - szczególnie przy układaniu odcinków pionowych - zaleca się wprowadzać w przestrzeniach rewizyjnych zapasy kabla (pętle) umożliwiające niwelację ewentualnych </w:t>
      </w:r>
      <w:proofErr w:type="spellStart"/>
      <w:r w:rsidRPr="00A32DE9">
        <w:rPr>
          <w:rFonts w:ascii="Arial" w:hAnsi="Arial" w:cs="Arial"/>
          <w:sz w:val="16"/>
          <w:szCs w:val="16"/>
        </w:rPr>
        <w:t>naprężeń</w:t>
      </w:r>
      <w:proofErr w:type="spellEnd"/>
      <w:r w:rsidRPr="00A32DE9">
        <w:rPr>
          <w:rFonts w:ascii="Arial" w:hAnsi="Arial" w:cs="Arial"/>
          <w:sz w:val="16"/>
          <w:szCs w:val="16"/>
        </w:rPr>
        <w:t xml:space="preserve"> mechanicznych różnej natury. Dla każdej pozycji zamknięcia powinna być również przewidziana minimalna ilość kabla. Umożliwi to dostęp do zamknięcia w przyszłości, zapewni wystarczającą długość kabla w celu wykonania zakończenia lub połączenia. Zaleca się, aby wszystkie złączenia spajane i związane z nimi mechanizmy zwalniania </w:t>
      </w:r>
      <w:proofErr w:type="spellStart"/>
      <w:r w:rsidRPr="00A32DE9">
        <w:rPr>
          <w:rFonts w:ascii="Arial" w:hAnsi="Arial" w:cs="Arial"/>
          <w:sz w:val="16"/>
          <w:szCs w:val="16"/>
        </w:rPr>
        <w:t>naprężeń</w:t>
      </w:r>
      <w:proofErr w:type="spellEnd"/>
      <w:r w:rsidRPr="00A32DE9">
        <w:rPr>
          <w:rFonts w:ascii="Arial" w:hAnsi="Arial" w:cs="Arial"/>
          <w:sz w:val="16"/>
          <w:szCs w:val="16"/>
        </w:rPr>
        <w:t xml:space="preserve"> były zamocowane w ramach konstrukcji zamknięcia. W żadnych okolicznościach trwałe połączenia światłowodów nie powinny pozostawać bez odpowiedniego mechanicznego wzmocnienia. </w:t>
      </w:r>
    </w:p>
    <w:p w14:paraId="28B377C2" w14:textId="77777777" w:rsidR="00DD0C2F" w:rsidRDefault="00DD0C2F" w:rsidP="00DD0C2F">
      <w:pPr>
        <w:autoSpaceDE/>
        <w:spacing w:before="100" w:beforeAutospacing="1" w:after="119" w:line="360" w:lineRule="auto"/>
        <w:jc w:val="both"/>
        <w:rPr>
          <w:rFonts w:ascii="Arial" w:hAnsi="Arial" w:cs="Arial"/>
          <w:sz w:val="16"/>
          <w:szCs w:val="16"/>
        </w:rPr>
      </w:pPr>
      <w:r w:rsidRPr="00A32DE9">
        <w:rPr>
          <w:rFonts w:ascii="Arial" w:hAnsi="Arial" w:cs="Arial"/>
          <w:sz w:val="16"/>
          <w:szCs w:val="16"/>
        </w:rPr>
        <w:t xml:space="preserve">Po ułożeniu i zakończeniu kabla światłowodowego należy wykonać pomiary parametrów uzyskanego toru transmisyjnego. </w:t>
      </w:r>
    </w:p>
    <w:p w14:paraId="0806242C" w14:textId="77777777" w:rsidR="00DD0C2F" w:rsidRPr="00550350" w:rsidRDefault="00DD0C2F" w:rsidP="00DD0C2F">
      <w:pPr>
        <w:autoSpaceDE/>
        <w:spacing w:before="100" w:beforeAutospacing="1" w:after="119" w:line="360" w:lineRule="auto"/>
        <w:jc w:val="both"/>
        <w:rPr>
          <w:rFonts w:ascii="Arial" w:hAnsi="Arial" w:cs="Arial"/>
          <w:sz w:val="16"/>
          <w:szCs w:val="16"/>
        </w:rPr>
      </w:pPr>
      <w:r w:rsidRPr="00A32DE9">
        <w:rPr>
          <w:rFonts w:ascii="Arial" w:hAnsi="Arial" w:cs="Arial"/>
          <w:sz w:val="16"/>
          <w:szCs w:val="16"/>
        </w:rPr>
        <w:t>Przy stosowaniu światłowodów należy przestrzegać zasad bezpieczeństwa, a w szczególności:</w:t>
      </w:r>
    </w:p>
    <w:p w14:paraId="6EA66587" w14:textId="77777777" w:rsidR="00DD0C2F" w:rsidRPr="00A32DE9" w:rsidRDefault="00DD0C2F" w:rsidP="008542DE">
      <w:pPr>
        <w:numPr>
          <w:ilvl w:val="0"/>
          <w:numId w:val="43"/>
        </w:numPr>
        <w:autoSpaceDE/>
        <w:spacing w:before="100" w:beforeAutospacing="1" w:after="119" w:line="360" w:lineRule="auto"/>
        <w:rPr>
          <w:sz w:val="24"/>
          <w:szCs w:val="24"/>
        </w:rPr>
      </w:pPr>
      <w:r w:rsidRPr="00A32DE9">
        <w:rPr>
          <w:rFonts w:ascii="Arial" w:hAnsi="Arial" w:cs="Arial"/>
          <w:sz w:val="16"/>
          <w:szCs w:val="16"/>
        </w:rPr>
        <w:t>odkryte końcówki światłowodów powinny być trzymane z dala od skóry i oczu.</w:t>
      </w:r>
    </w:p>
    <w:p w14:paraId="0091D911" w14:textId="77777777" w:rsidR="00DD0C2F" w:rsidRDefault="00DD0C2F" w:rsidP="008542DE">
      <w:pPr>
        <w:numPr>
          <w:ilvl w:val="0"/>
          <w:numId w:val="43"/>
        </w:numPr>
        <w:autoSpaceDE/>
        <w:spacing w:before="100" w:beforeAutospacing="1" w:after="119" w:line="360" w:lineRule="auto"/>
        <w:rPr>
          <w:sz w:val="24"/>
          <w:szCs w:val="24"/>
        </w:rPr>
      </w:pPr>
      <w:r w:rsidRPr="00A32DE9">
        <w:rPr>
          <w:rFonts w:ascii="Arial" w:hAnsi="Arial" w:cs="Arial"/>
          <w:sz w:val="16"/>
          <w:szCs w:val="16"/>
        </w:rPr>
        <w:lastRenderedPageBreak/>
        <w:t>Ilość odpadów pozostałych po instalacji światłowodów powinna być minimalizowana</w:t>
      </w:r>
    </w:p>
    <w:p w14:paraId="76411FBD" w14:textId="77777777" w:rsidR="00DD0C2F" w:rsidRPr="00A32DE9" w:rsidRDefault="00DD0C2F" w:rsidP="008542DE">
      <w:pPr>
        <w:numPr>
          <w:ilvl w:val="0"/>
          <w:numId w:val="43"/>
        </w:numPr>
        <w:autoSpaceDE/>
        <w:spacing w:before="100" w:beforeAutospacing="1" w:after="119" w:line="360" w:lineRule="auto"/>
        <w:rPr>
          <w:sz w:val="24"/>
          <w:szCs w:val="24"/>
        </w:rPr>
      </w:pPr>
      <w:r w:rsidRPr="00A32DE9">
        <w:rPr>
          <w:rFonts w:ascii="Arial" w:hAnsi="Arial" w:cs="Arial"/>
          <w:sz w:val="16"/>
          <w:szCs w:val="16"/>
        </w:rPr>
        <w:t>z odpadami należy obchodzić się bardzo ostrożnie, zbierać je (nie ręką) oraz pozbywać się ich w odpowiednich pojemnikach za pomocą upoważnionej instytucji</w:t>
      </w:r>
    </w:p>
    <w:p w14:paraId="3B6B8934" w14:textId="77777777" w:rsidR="00DD0C2F" w:rsidRPr="00D0227B" w:rsidRDefault="00DD0C2F" w:rsidP="00DD0C2F">
      <w:pPr>
        <w:pStyle w:val="Tekstpodstawowy"/>
        <w:rPr>
          <w:rFonts w:ascii="Tahoma" w:hAnsi="Tahoma" w:cs="Tahoma"/>
          <w:bCs/>
          <w:i/>
          <w:sz w:val="16"/>
          <w:szCs w:val="16"/>
        </w:rPr>
      </w:pPr>
      <w:bookmarkStart w:id="1" w:name="_Toc364841214"/>
      <w:r w:rsidRPr="00D0227B">
        <w:rPr>
          <w:rFonts w:ascii="Tahoma" w:hAnsi="Tahoma" w:cs="Tahoma"/>
          <w:bCs/>
          <w:i/>
          <w:sz w:val="16"/>
          <w:szCs w:val="16"/>
        </w:rPr>
        <w:t>Prowadzenie kabli OTK w budynkach</w:t>
      </w:r>
      <w:bookmarkEnd w:id="1"/>
    </w:p>
    <w:p w14:paraId="277B525B" w14:textId="77777777" w:rsidR="00DD0C2F" w:rsidRPr="00D0227B" w:rsidRDefault="00DD0C2F" w:rsidP="00DD0C2F">
      <w:pPr>
        <w:pStyle w:val="Tekstpodstawowy"/>
        <w:rPr>
          <w:rFonts w:ascii="Tahoma" w:hAnsi="Tahoma" w:cs="Tahoma"/>
          <w:sz w:val="16"/>
          <w:szCs w:val="16"/>
        </w:rPr>
      </w:pPr>
      <w:r w:rsidRPr="00D0227B">
        <w:rPr>
          <w:rFonts w:ascii="Tahoma" w:hAnsi="Tahoma" w:cs="Tahoma"/>
          <w:sz w:val="16"/>
          <w:szCs w:val="16"/>
        </w:rPr>
        <w:t>Kable OTK wewnątrz budynków można prowadzić:</w:t>
      </w:r>
    </w:p>
    <w:p w14:paraId="411324F5" w14:textId="77777777" w:rsidR="00DD0C2F" w:rsidRPr="00D0227B" w:rsidRDefault="00DD0C2F" w:rsidP="008542DE">
      <w:pPr>
        <w:pStyle w:val="Tekstpodstawowy"/>
        <w:widowControl w:val="0"/>
        <w:numPr>
          <w:ilvl w:val="0"/>
          <w:numId w:val="44"/>
        </w:numPr>
        <w:suppressAutoHyphens/>
        <w:autoSpaceDE/>
        <w:ind w:left="993"/>
        <w:jc w:val="left"/>
        <w:rPr>
          <w:rFonts w:ascii="Tahoma" w:hAnsi="Tahoma" w:cs="Tahoma"/>
          <w:sz w:val="16"/>
          <w:szCs w:val="16"/>
        </w:rPr>
      </w:pPr>
      <w:r w:rsidRPr="00D0227B">
        <w:rPr>
          <w:rFonts w:ascii="Tahoma" w:hAnsi="Tahoma" w:cs="Tahoma"/>
          <w:sz w:val="16"/>
          <w:szCs w:val="16"/>
        </w:rPr>
        <w:t>na drabinkach kablowych lub na odpowiednio przygotowanych konstrukcjach wsporczych mocowanych do ścian, stropów itp.</w:t>
      </w:r>
    </w:p>
    <w:p w14:paraId="167D91D0" w14:textId="77777777" w:rsidR="00DD0C2F" w:rsidRPr="00D0227B" w:rsidRDefault="00DD0C2F" w:rsidP="008542DE">
      <w:pPr>
        <w:pStyle w:val="Tekstpodstawowy"/>
        <w:widowControl w:val="0"/>
        <w:numPr>
          <w:ilvl w:val="0"/>
          <w:numId w:val="44"/>
        </w:numPr>
        <w:suppressAutoHyphens/>
        <w:autoSpaceDE/>
        <w:ind w:left="993"/>
        <w:jc w:val="left"/>
        <w:rPr>
          <w:rFonts w:ascii="Tahoma" w:hAnsi="Tahoma" w:cs="Tahoma"/>
          <w:sz w:val="16"/>
          <w:szCs w:val="16"/>
        </w:rPr>
      </w:pPr>
      <w:r w:rsidRPr="00D0227B">
        <w:rPr>
          <w:rFonts w:ascii="Tahoma" w:hAnsi="Tahoma" w:cs="Tahoma"/>
          <w:sz w:val="16"/>
          <w:szCs w:val="16"/>
        </w:rPr>
        <w:t>w kanałach kablowych pod poziomem podłogi lub w kanałach ściennych, poziomych i pionowych</w:t>
      </w:r>
    </w:p>
    <w:p w14:paraId="6A4FA4FD" w14:textId="77777777" w:rsidR="00DD0C2F" w:rsidRPr="00D0227B" w:rsidRDefault="00DD0C2F" w:rsidP="008542DE">
      <w:pPr>
        <w:pStyle w:val="Tekstpodstawowy"/>
        <w:widowControl w:val="0"/>
        <w:numPr>
          <w:ilvl w:val="0"/>
          <w:numId w:val="44"/>
        </w:numPr>
        <w:suppressAutoHyphens/>
        <w:autoSpaceDE/>
        <w:ind w:left="993"/>
        <w:jc w:val="left"/>
        <w:rPr>
          <w:rFonts w:ascii="Tahoma" w:hAnsi="Tahoma" w:cs="Tahoma"/>
          <w:sz w:val="16"/>
          <w:szCs w:val="16"/>
        </w:rPr>
      </w:pPr>
      <w:r w:rsidRPr="00D0227B">
        <w:rPr>
          <w:rFonts w:ascii="Tahoma" w:hAnsi="Tahoma" w:cs="Tahoma"/>
          <w:sz w:val="16"/>
          <w:szCs w:val="16"/>
        </w:rPr>
        <w:t xml:space="preserve">w rurach osłonowych ułożonych pod poziomem podłogi </w:t>
      </w:r>
    </w:p>
    <w:p w14:paraId="0C79623E" w14:textId="77777777" w:rsidR="00DD0C2F" w:rsidRPr="00D0227B" w:rsidRDefault="00DD0C2F" w:rsidP="008542DE">
      <w:pPr>
        <w:pStyle w:val="Tekstpodstawowy"/>
        <w:widowControl w:val="0"/>
        <w:numPr>
          <w:ilvl w:val="0"/>
          <w:numId w:val="44"/>
        </w:numPr>
        <w:suppressAutoHyphens/>
        <w:autoSpaceDE/>
        <w:ind w:left="993"/>
        <w:jc w:val="left"/>
        <w:rPr>
          <w:rFonts w:ascii="Tahoma" w:hAnsi="Tahoma" w:cs="Tahoma"/>
          <w:sz w:val="16"/>
          <w:szCs w:val="16"/>
        </w:rPr>
      </w:pPr>
      <w:r w:rsidRPr="00D0227B">
        <w:rPr>
          <w:rFonts w:ascii="Tahoma" w:hAnsi="Tahoma" w:cs="Tahoma"/>
          <w:sz w:val="16"/>
          <w:szCs w:val="16"/>
        </w:rPr>
        <w:t>w rurach osłonowych ułożonych pod lub na tynku w ciągach pionowych prostych</w:t>
      </w:r>
    </w:p>
    <w:p w14:paraId="27BAA051" w14:textId="77777777" w:rsidR="00DD0C2F" w:rsidRPr="00D0227B" w:rsidRDefault="00DD0C2F" w:rsidP="00DD0C2F">
      <w:pPr>
        <w:pStyle w:val="Tekstpodstawowy"/>
        <w:rPr>
          <w:rFonts w:ascii="Tahoma" w:hAnsi="Tahoma" w:cs="Tahoma"/>
          <w:sz w:val="16"/>
          <w:szCs w:val="16"/>
        </w:rPr>
      </w:pPr>
      <w:r w:rsidRPr="00D0227B">
        <w:rPr>
          <w:rFonts w:ascii="Tahoma" w:hAnsi="Tahoma" w:cs="Tahoma"/>
          <w:sz w:val="16"/>
          <w:szCs w:val="16"/>
        </w:rPr>
        <w:t>Należy przy tym uwzględnić następujące zalecenia:</w:t>
      </w:r>
    </w:p>
    <w:p w14:paraId="3DA51B51" w14:textId="77777777" w:rsidR="00DD0C2F" w:rsidRPr="00D0227B" w:rsidRDefault="00DD0C2F" w:rsidP="00DD0C2F">
      <w:pPr>
        <w:pStyle w:val="Tekstpodstawowy"/>
        <w:ind w:left="709"/>
        <w:rPr>
          <w:rFonts w:ascii="Tahoma" w:hAnsi="Tahoma" w:cs="Tahoma"/>
          <w:sz w:val="16"/>
          <w:szCs w:val="16"/>
        </w:rPr>
      </w:pPr>
      <w:r w:rsidRPr="00D0227B">
        <w:rPr>
          <w:rFonts w:ascii="Tahoma" w:hAnsi="Tahoma" w:cs="Tahoma"/>
          <w:sz w:val="16"/>
          <w:szCs w:val="16"/>
        </w:rPr>
        <w:t>a) przy wyborze rodzaju kabli do instalacji wnętrzowych należy brać pod uwagę wymogi przeciwpożarowe i tam, gdzie to jest potrz</w:t>
      </w:r>
      <w:r>
        <w:rPr>
          <w:rFonts w:ascii="Tahoma" w:hAnsi="Tahoma" w:cs="Tahoma"/>
          <w:sz w:val="16"/>
          <w:szCs w:val="16"/>
        </w:rPr>
        <w:t xml:space="preserve">ebne, stosować rury osłonowe i </w:t>
      </w:r>
      <w:r w:rsidRPr="00D0227B">
        <w:rPr>
          <w:rFonts w:ascii="Tahoma" w:hAnsi="Tahoma" w:cs="Tahoma"/>
          <w:sz w:val="16"/>
          <w:szCs w:val="16"/>
        </w:rPr>
        <w:t xml:space="preserve">kable o powłoce z materiału nie rozprzestrzeniającego płomienia, </w:t>
      </w:r>
      <w:proofErr w:type="spellStart"/>
      <w:r w:rsidRPr="00D0227B">
        <w:rPr>
          <w:rFonts w:ascii="Tahoma" w:hAnsi="Tahoma" w:cs="Tahoma"/>
          <w:sz w:val="16"/>
          <w:szCs w:val="16"/>
        </w:rPr>
        <w:t>bezhalogenowego</w:t>
      </w:r>
      <w:proofErr w:type="spellEnd"/>
      <w:r w:rsidRPr="00D0227B">
        <w:rPr>
          <w:rFonts w:ascii="Tahoma" w:hAnsi="Tahoma" w:cs="Tahoma"/>
          <w:sz w:val="16"/>
          <w:szCs w:val="16"/>
        </w:rPr>
        <w:t>.</w:t>
      </w:r>
    </w:p>
    <w:p w14:paraId="0215CEBE" w14:textId="77777777" w:rsidR="00DD0C2F" w:rsidRPr="00D0227B" w:rsidRDefault="00DD0C2F" w:rsidP="00DD0C2F">
      <w:pPr>
        <w:pStyle w:val="Tekstpodstawowy"/>
        <w:ind w:left="709"/>
        <w:rPr>
          <w:rFonts w:ascii="Tahoma" w:hAnsi="Tahoma" w:cs="Tahoma"/>
          <w:sz w:val="16"/>
          <w:szCs w:val="16"/>
        </w:rPr>
      </w:pPr>
      <w:r w:rsidRPr="00D0227B">
        <w:rPr>
          <w:rFonts w:ascii="Tahoma" w:hAnsi="Tahoma" w:cs="Tahoma"/>
          <w:sz w:val="16"/>
          <w:szCs w:val="16"/>
        </w:rPr>
        <w:t>b) przy instalowaniu kabli OTK wewnątrz budynków należy ściśle przestrzegać zaleceń co do geometrii prowadzenia kabli, tj. nie przekraczania dopuszczalnego promienia zginania kabla, nie powodowania miejscowego nacisku na kabel oraz nie stosowania zbyt dużych sił przy zaciąganiu i wyginaniu kabli.</w:t>
      </w:r>
    </w:p>
    <w:p w14:paraId="177FC925" w14:textId="77777777" w:rsidR="009D49AC" w:rsidRDefault="009D49AC" w:rsidP="00DD0C2F">
      <w:pPr>
        <w:pStyle w:val="Tekstpodstawowy"/>
        <w:rPr>
          <w:rFonts w:ascii="Tahoma" w:hAnsi="Tahoma" w:cs="Tahoma"/>
          <w:bCs/>
          <w:i/>
          <w:sz w:val="16"/>
          <w:szCs w:val="16"/>
        </w:rPr>
      </w:pPr>
      <w:bookmarkStart w:id="2" w:name="_Toc364841215"/>
    </w:p>
    <w:p w14:paraId="685F58CC" w14:textId="77777777" w:rsidR="009D49AC" w:rsidRDefault="009D49AC" w:rsidP="00DD0C2F">
      <w:pPr>
        <w:pStyle w:val="Tekstpodstawowy"/>
        <w:rPr>
          <w:rFonts w:ascii="Tahoma" w:hAnsi="Tahoma" w:cs="Tahoma"/>
          <w:bCs/>
          <w:i/>
          <w:sz w:val="16"/>
          <w:szCs w:val="16"/>
        </w:rPr>
      </w:pPr>
    </w:p>
    <w:p w14:paraId="19A8FA1C" w14:textId="1C54481E" w:rsidR="00DD0C2F" w:rsidRPr="00D0227B" w:rsidRDefault="00DD0C2F" w:rsidP="00DD0C2F">
      <w:pPr>
        <w:pStyle w:val="Tekstpodstawowy"/>
        <w:rPr>
          <w:rFonts w:ascii="Tahoma" w:hAnsi="Tahoma" w:cs="Tahoma"/>
          <w:bCs/>
          <w:i/>
          <w:sz w:val="16"/>
          <w:szCs w:val="16"/>
        </w:rPr>
      </w:pPr>
      <w:r w:rsidRPr="00D0227B">
        <w:rPr>
          <w:rFonts w:ascii="Tahoma" w:hAnsi="Tahoma" w:cs="Tahoma"/>
          <w:bCs/>
          <w:i/>
          <w:sz w:val="16"/>
          <w:szCs w:val="16"/>
        </w:rPr>
        <w:t>Instalowanie kabli OTK w szybach</w:t>
      </w:r>
      <w:bookmarkEnd w:id="2"/>
    </w:p>
    <w:p w14:paraId="028FC8AA" w14:textId="77777777" w:rsidR="00DD0C2F" w:rsidRDefault="00DD0C2F" w:rsidP="00DD0C2F">
      <w:pPr>
        <w:pStyle w:val="Tekstpodstawowy"/>
        <w:rPr>
          <w:rFonts w:ascii="Tahoma" w:hAnsi="Tahoma" w:cs="Tahoma"/>
          <w:sz w:val="16"/>
          <w:szCs w:val="16"/>
        </w:rPr>
      </w:pPr>
      <w:r w:rsidRPr="00D0227B">
        <w:rPr>
          <w:rFonts w:ascii="Tahoma" w:hAnsi="Tahoma" w:cs="Tahoma"/>
          <w:sz w:val="16"/>
          <w:szCs w:val="16"/>
        </w:rPr>
        <w:t>Kable instalowane w szybach, kanałach pionowych lub w kanalizacji o dużym nachyleniu powinny być mocowane uchwytami w odstępach nie większych niż 6 m lub na każdej kondygnacji.</w:t>
      </w:r>
      <w:r>
        <w:rPr>
          <w:rFonts w:ascii="Tahoma" w:hAnsi="Tahoma" w:cs="Tahoma"/>
          <w:sz w:val="16"/>
          <w:szCs w:val="16"/>
        </w:rPr>
        <w:t xml:space="preserve"> </w:t>
      </w:r>
      <w:r w:rsidRPr="00D0227B">
        <w:rPr>
          <w:rFonts w:ascii="Tahoma" w:hAnsi="Tahoma" w:cs="Tahoma"/>
          <w:sz w:val="16"/>
          <w:szCs w:val="16"/>
        </w:rPr>
        <w:t>Kable w dłuższych szybach (powyżej 30 m) powinny być kablami wzmocnionymi dodatkową warstwą włókien aramidowych lub szklanych.</w:t>
      </w:r>
      <w:r>
        <w:rPr>
          <w:rFonts w:ascii="Tahoma" w:hAnsi="Tahoma" w:cs="Tahoma"/>
          <w:sz w:val="16"/>
          <w:szCs w:val="16"/>
        </w:rPr>
        <w:t xml:space="preserve"> </w:t>
      </w:r>
      <w:r w:rsidRPr="00D0227B">
        <w:rPr>
          <w:rFonts w:ascii="Tahoma" w:hAnsi="Tahoma" w:cs="Tahoma"/>
          <w:sz w:val="16"/>
          <w:szCs w:val="16"/>
        </w:rPr>
        <w:t>Dla kompensacji drgań i ciężaru kabli w szybach konieczne jest stosowanie na kablu zapasów kompensacyjnych (półpętli), w odstępach co 15 - 20 m, zamocowanych tak, aby półpętla wraz z kablem miała swobodę ruchów. Szyb w tym miejscu nie powinien być za ciasny, aby zapasy kabla mogły się ruszać i nie zakleszczały się między innymi kablami.</w:t>
      </w:r>
      <w:r>
        <w:rPr>
          <w:rFonts w:ascii="Tahoma" w:hAnsi="Tahoma" w:cs="Tahoma"/>
          <w:sz w:val="16"/>
          <w:szCs w:val="16"/>
        </w:rPr>
        <w:t xml:space="preserve"> </w:t>
      </w:r>
      <w:r w:rsidRPr="00D0227B">
        <w:rPr>
          <w:rFonts w:ascii="Tahoma" w:hAnsi="Tahoma" w:cs="Tahoma"/>
          <w:sz w:val="16"/>
          <w:szCs w:val="16"/>
        </w:rPr>
        <w:t>Instalowane w szybie kable o długości większej niż 10 m powinny być wypełnione materiałem uszczelniającym  nie</w:t>
      </w:r>
      <w:r w:rsidR="00D70C4E">
        <w:rPr>
          <w:rFonts w:ascii="Tahoma" w:hAnsi="Tahoma" w:cs="Tahoma"/>
          <w:sz w:val="16"/>
          <w:szCs w:val="16"/>
        </w:rPr>
        <w:t xml:space="preserve"> </w:t>
      </w:r>
      <w:r w:rsidR="00274D4D">
        <w:rPr>
          <w:rFonts w:ascii="Tahoma" w:hAnsi="Tahoma" w:cs="Tahoma"/>
          <w:sz w:val="16"/>
          <w:szCs w:val="16"/>
        </w:rPr>
        <w:t>ściekającym.</w:t>
      </w:r>
    </w:p>
    <w:p w14:paraId="01FDA9B2" w14:textId="77777777" w:rsidR="00A2323E" w:rsidRPr="000D1358" w:rsidRDefault="00A2323E" w:rsidP="00A2323E">
      <w:pPr>
        <w:pStyle w:val="Tekstpodstawowy"/>
        <w:tabs>
          <w:tab w:val="left" w:pos="325"/>
        </w:tabs>
        <w:ind w:left="42"/>
        <w:rPr>
          <w:b/>
          <w:bCs/>
          <w:i/>
          <w:iCs/>
          <w:sz w:val="16"/>
          <w:szCs w:val="16"/>
        </w:rPr>
      </w:pPr>
      <w:bookmarkStart w:id="3" w:name="_Toc317957109"/>
      <w:r w:rsidRPr="000D1358">
        <w:rPr>
          <w:b/>
          <w:bCs/>
          <w:i/>
          <w:iCs/>
          <w:sz w:val="16"/>
          <w:szCs w:val="16"/>
        </w:rPr>
        <w:t>Wymagania ogólne dotyczące systemu okablowania strukturalnego</w:t>
      </w:r>
      <w:bookmarkEnd w:id="3"/>
    </w:p>
    <w:p w14:paraId="7B63B34E" w14:textId="77777777" w:rsidR="00A2323E" w:rsidRPr="00A2323E" w:rsidRDefault="00A2323E" w:rsidP="00A2323E">
      <w:pPr>
        <w:pStyle w:val="Tekstpodstawowy"/>
        <w:tabs>
          <w:tab w:val="left" w:pos="325"/>
        </w:tabs>
        <w:ind w:left="42"/>
        <w:rPr>
          <w:bCs/>
          <w:sz w:val="16"/>
          <w:szCs w:val="16"/>
        </w:rPr>
      </w:pPr>
      <w:r w:rsidRPr="00A2323E">
        <w:rPr>
          <w:bCs/>
          <w:sz w:val="16"/>
          <w:szCs w:val="16"/>
        </w:rPr>
        <w:t>System okablowania strukturalnego ma zapewnić niezawodną i wydajną warstwę fizyczną sieci teleinformatycznej, która zagwarantuje wystarczający zapas parametrów transmisyjnych dla działanie dzisiejszych i przyszłych aplikacji transmisyjnych. W celu spełnienia najwyższych wymogów jakościowych i wydajnościowych należy zapewnić:</w:t>
      </w:r>
    </w:p>
    <w:p w14:paraId="3AE2A688" w14:textId="2F21C1BA" w:rsidR="00A2323E" w:rsidRPr="00A2323E" w:rsidRDefault="00A2323E" w:rsidP="008542DE">
      <w:pPr>
        <w:pStyle w:val="Tekstpodstawowy"/>
        <w:numPr>
          <w:ilvl w:val="0"/>
          <w:numId w:val="54"/>
        </w:numPr>
        <w:tabs>
          <w:tab w:val="left" w:pos="325"/>
        </w:tabs>
        <w:rPr>
          <w:bCs/>
          <w:sz w:val="16"/>
          <w:szCs w:val="16"/>
        </w:rPr>
      </w:pPr>
      <w:r w:rsidRPr="00A2323E">
        <w:rPr>
          <w:bCs/>
          <w:sz w:val="16"/>
          <w:szCs w:val="16"/>
        </w:rPr>
        <w:t>Okablowanie miedziane kategorii 6A (klasy EA).</w:t>
      </w:r>
    </w:p>
    <w:p w14:paraId="773C0E90" w14:textId="77777777" w:rsidR="00B602D7" w:rsidRDefault="00A2323E" w:rsidP="00290B63">
      <w:pPr>
        <w:pStyle w:val="Tekstpodstawowy"/>
        <w:numPr>
          <w:ilvl w:val="0"/>
          <w:numId w:val="54"/>
        </w:numPr>
        <w:tabs>
          <w:tab w:val="left" w:pos="325"/>
        </w:tabs>
        <w:rPr>
          <w:bCs/>
          <w:sz w:val="16"/>
          <w:szCs w:val="16"/>
        </w:rPr>
      </w:pPr>
      <w:r w:rsidRPr="00B602D7">
        <w:rPr>
          <w:bCs/>
          <w:sz w:val="16"/>
          <w:szCs w:val="16"/>
        </w:rPr>
        <w:t xml:space="preserve">Okablowanie </w:t>
      </w:r>
      <w:proofErr w:type="spellStart"/>
      <w:r w:rsidRPr="00B602D7">
        <w:rPr>
          <w:bCs/>
          <w:sz w:val="16"/>
          <w:szCs w:val="16"/>
        </w:rPr>
        <w:t>skrętkowe</w:t>
      </w:r>
      <w:proofErr w:type="spellEnd"/>
      <w:r w:rsidRPr="00B602D7">
        <w:rPr>
          <w:bCs/>
          <w:sz w:val="16"/>
          <w:szCs w:val="16"/>
        </w:rPr>
        <w:t xml:space="preserve"> w wersji ekranowanej.</w:t>
      </w:r>
    </w:p>
    <w:p w14:paraId="5052FD36" w14:textId="47C1F761" w:rsidR="00A2323E" w:rsidRPr="00B602D7" w:rsidRDefault="00A2323E" w:rsidP="00290B63">
      <w:pPr>
        <w:pStyle w:val="Tekstpodstawowy"/>
        <w:numPr>
          <w:ilvl w:val="0"/>
          <w:numId w:val="54"/>
        </w:numPr>
        <w:tabs>
          <w:tab w:val="left" w:pos="325"/>
        </w:tabs>
        <w:rPr>
          <w:bCs/>
          <w:sz w:val="16"/>
          <w:szCs w:val="16"/>
        </w:rPr>
      </w:pPr>
      <w:r w:rsidRPr="00B602D7">
        <w:rPr>
          <w:bCs/>
          <w:sz w:val="16"/>
          <w:szCs w:val="16"/>
        </w:rPr>
        <w:t>Certyfikaty wydane przez międzynarodowe, renomowane niezależne laboratorium badawcze Delta, potwierdzające zgodność okablowania miedzianego z najnowszymi, aktualnymi normami okablowania strukturalnego ISO/IEC 11801:2011 (która zastępuje normy ISO/IEC 11801:2002, ISO/IEC 11801 AMD1:2006, ISO/IEC 11801 AMD2:2010), EN 50173-1:2011, TIA-568-C.2. Należy zapewnić certyfikaty potwierdzające zgodność z normami w zakresie testu całego łącza oraz niezależnych komponentów (kabel, panel, złącze RJ45).</w:t>
      </w:r>
    </w:p>
    <w:p w14:paraId="1AC8E998" w14:textId="087E0455" w:rsidR="00A2323E" w:rsidRDefault="00A2323E" w:rsidP="008542DE">
      <w:pPr>
        <w:pStyle w:val="Tekstpodstawowy"/>
        <w:numPr>
          <w:ilvl w:val="0"/>
          <w:numId w:val="54"/>
        </w:numPr>
        <w:tabs>
          <w:tab w:val="left" w:pos="325"/>
        </w:tabs>
        <w:rPr>
          <w:bCs/>
          <w:sz w:val="16"/>
          <w:szCs w:val="16"/>
        </w:rPr>
      </w:pPr>
      <w:bookmarkStart w:id="4" w:name="_Toc317957110"/>
      <w:r w:rsidRPr="00A2323E">
        <w:rPr>
          <w:bCs/>
          <w:sz w:val="16"/>
          <w:szCs w:val="16"/>
        </w:rPr>
        <w:t>Okablowanie światłowodowe wielomodowe, co najmniej klasy OM3.</w:t>
      </w:r>
    </w:p>
    <w:p w14:paraId="6578DD89" w14:textId="2B940586" w:rsidR="00883BB0" w:rsidRPr="00BA7E3B" w:rsidRDefault="00883BB0" w:rsidP="008542DE">
      <w:pPr>
        <w:pStyle w:val="Tekstpodstawowy"/>
        <w:numPr>
          <w:ilvl w:val="0"/>
          <w:numId w:val="54"/>
        </w:numPr>
        <w:tabs>
          <w:tab w:val="left" w:pos="325"/>
        </w:tabs>
        <w:rPr>
          <w:bCs/>
          <w:sz w:val="16"/>
          <w:szCs w:val="16"/>
        </w:rPr>
      </w:pPr>
      <w:r w:rsidRPr="00BA7E3B">
        <w:rPr>
          <w:bCs/>
          <w:sz w:val="16"/>
          <w:szCs w:val="16"/>
        </w:rPr>
        <w:t xml:space="preserve">Okablowanie światłowodowe </w:t>
      </w:r>
      <w:proofErr w:type="spellStart"/>
      <w:r w:rsidRPr="00BA7E3B">
        <w:rPr>
          <w:bCs/>
          <w:sz w:val="16"/>
          <w:szCs w:val="16"/>
        </w:rPr>
        <w:t>jednomodowe</w:t>
      </w:r>
      <w:proofErr w:type="spellEnd"/>
      <w:r w:rsidR="00C1508C" w:rsidRPr="00BA7E3B">
        <w:rPr>
          <w:bCs/>
          <w:sz w:val="16"/>
          <w:szCs w:val="16"/>
        </w:rPr>
        <w:t>, co najmniej klasy OS2.</w:t>
      </w:r>
    </w:p>
    <w:p w14:paraId="28B6320E" w14:textId="77777777" w:rsidR="00A2323E" w:rsidRPr="00A2323E" w:rsidRDefault="00A2323E" w:rsidP="008542DE">
      <w:pPr>
        <w:pStyle w:val="Tekstpodstawowy"/>
        <w:numPr>
          <w:ilvl w:val="0"/>
          <w:numId w:val="54"/>
        </w:numPr>
        <w:tabs>
          <w:tab w:val="left" w:pos="325"/>
        </w:tabs>
        <w:rPr>
          <w:bCs/>
          <w:sz w:val="16"/>
          <w:szCs w:val="16"/>
        </w:rPr>
      </w:pPr>
      <w:r w:rsidRPr="00A2323E">
        <w:rPr>
          <w:bCs/>
          <w:sz w:val="16"/>
          <w:szCs w:val="16"/>
        </w:rPr>
        <w:lastRenderedPageBreak/>
        <w:t>Wszystkie produkty muszą być fabrycznie nowe.</w:t>
      </w:r>
    </w:p>
    <w:p w14:paraId="70AB01A6" w14:textId="77777777" w:rsidR="00A2323E" w:rsidRPr="00A2323E" w:rsidRDefault="00A2323E" w:rsidP="008542DE">
      <w:pPr>
        <w:pStyle w:val="Tekstpodstawowy"/>
        <w:numPr>
          <w:ilvl w:val="0"/>
          <w:numId w:val="54"/>
        </w:numPr>
        <w:tabs>
          <w:tab w:val="left" w:pos="325"/>
        </w:tabs>
        <w:rPr>
          <w:bCs/>
          <w:sz w:val="16"/>
          <w:szCs w:val="16"/>
        </w:rPr>
      </w:pPr>
      <w:r w:rsidRPr="00A2323E">
        <w:rPr>
          <w:bCs/>
          <w:sz w:val="16"/>
          <w:szCs w:val="16"/>
        </w:rPr>
        <w:t>Celem idealnego dopasowania komponentów, wszystkie produkty okablowania muszą pochodzić z oferty jednego producenta i być oznaczone jego nazwą lub logo.</w:t>
      </w:r>
    </w:p>
    <w:p w14:paraId="6B6B30D8" w14:textId="77777777" w:rsidR="00A2323E" w:rsidRPr="00A2323E" w:rsidRDefault="00A2323E" w:rsidP="008542DE">
      <w:pPr>
        <w:pStyle w:val="Tekstpodstawowy"/>
        <w:numPr>
          <w:ilvl w:val="0"/>
          <w:numId w:val="54"/>
        </w:numPr>
        <w:tabs>
          <w:tab w:val="left" w:pos="325"/>
        </w:tabs>
        <w:rPr>
          <w:bCs/>
          <w:sz w:val="16"/>
          <w:szCs w:val="16"/>
        </w:rPr>
      </w:pPr>
      <w:r w:rsidRPr="00A2323E">
        <w:rPr>
          <w:bCs/>
          <w:sz w:val="16"/>
          <w:szCs w:val="16"/>
        </w:rPr>
        <w:t>Należy użyć również szaf 19” tego samego systemu co pozostała część okablowania strukturalnego i oznaczonych tą samą nazwą lub logo.</w:t>
      </w:r>
    </w:p>
    <w:p w14:paraId="0A3DABE8" w14:textId="77777777" w:rsidR="00A2323E" w:rsidRPr="00A2323E" w:rsidRDefault="00A2323E" w:rsidP="008542DE">
      <w:pPr>
        <w:pStyle w:val="Tekstpodstawowy"/>
        <w:numPr>
          <w:ilvl w:val="0"/>
          <w:numId w:val="54"/>
        </w:numPr>
        <w:tabs>
          <w:tab w:val="left" w:pos="325"/>
        </w:tabs>
        <w:rPr>
          <w:bCs/>
          <w:sz w:val="16"/>
          <w:szCs w:val="16"/>
        </w:rPr>
      </w:pPr>
      <w:r w:rsidRPr="00A2323E">
        <w:rPr>
          <w:bCs/>
          <w:sz w:val="16"/>
          <w:szCs w:val="16"/>
        </w:rPr>
        <w:t xml:space="preserve">Należy zastosować renomowany i sprawdzony w wielu instalacjach, nie tylko w Polsce, ale i w innych krajach Unii Europejskiej, system okablowania strukturalnego. Należy zastosować przetestowany system, którego producent ma, co najmniej 15-letnie doświadczenie w produkcji okablowania strukturalnego. Zakres jego działalności w całym tym okresie musi obejmować produkcję okablowania miedzianego (kabli </w:t>
      </w:r>
      <w:proofErr w:type="spellStart"/>
      <w:r w:rsidRPr="00A2323E">
        <w:rPr>
          <w:bCs/>
          <w:sz w:val="16"/>
          <w:szCs w:val="16"/>
        </w:rPr>
        <w:t>skrętkowych</w:t>
      </w:r>
      <w:proofErr w:type="spellEnd"/>
      <w:r w:rsidRPr="00A2323E">
        <w:rPr>
          <w:bCs/>
          <w:sz w:val="16"/>
          <w:szCs w:val="16"/>
        </w:rPr>
        <w:t>, paneli 19”, złączy RJ45), światłowodowego oraz szaf dystrybucyjnych 19”.</w:t>
      </w:r>
    </w:p>
    <w:p w14:paraId="7AF8AA3C" w14:textId="77777777" w:rsidR="00A2323E" w:rsidRPr="00A2323E" w:rsidRDefault="00A2323E" w:rsidP="008542DE">
      <w:pPr>
        <w:pStyle w:val="Tekstpodstawowy"/>
        <w:numPr>
          <w:ilvl w:val="0"/>
          <w:numId w:val="54"/>
        </w:numPr>
        <w:tabs>
          <w:tab w:val="left" w:pos="325"/>
        </w:tabs>
        <w:rPr>
          <w:bCs/>
          <w:sz w:val="16"/>
          <w:szCs w:val="16"/>
        </w:rPr>
      </w:pPr>
      <w:r w:rsidRPr="00A2323E">
        <w:rPr>
          <w:bCs/>
          <w:sz w:val="16"/>
          <w:szCs w:val="16"/>
        </w:rPr>
        <w:t>W celu wspierania rodzimych firm z Unii Europejskiej, należy zastosować system okablowania, którego producent ma swoją główną siedzibę w jednym z krajów Unii Europejskiej.</w:t>
      </w:r>
    </w:p>
    <w:p w14:paraId="30A7C086" w14:textId="77777777" w:rsidR="00A2323E" w:rsidRPr="00A2323E" w:rsidRDefault="00A2323E" w:rsidP="008542DE">
      <w:pPr>
        <w:pStyle w:val="Tekstpodstawowy"/>
        <w:numPr>
          <w:ilvl w:val="0"/>
          <w:numId w:val="54"/>
        </w:numPr>
        <w:tabs>
          <w:tab w:val="left" w:pos="325"/>
        </w:tabs>
        <w:rPr>
          <w:bCs/>
          <w:sz w:val="16"/>
          <w:szCs w:val="16"/>
        </w:rPr>
      </w:pPr>
      <w:r w:rsidRPr="00A2323E">
        <w:rPr>
          <w:bCs/>
          <w:sz w:val="16"/>
          <w:szCs w:val="16"/>
        </w:rPr>
        <w:t>Dostawca okablowania strukturalnego musi spełniać wymagania międzynarodowej normy odnośnie standardów jakości ISO 9001, należy przedłożyć odpowiedni certyfikat.</w:t>
      </w:r>
    </w:p>
    <w:p w14:paraId="2E91B0EB" w14:textId="77777777" w:rsidR="00A2323E" w:rsidRPr="00A2323E" w:rsidRDefault="00A2323E" w:rsidP="008542DE">
      <w:pPr>
        <w:pStyle w:val="Tekstpodstawowy"/>
        <w:numPr>
          <w:ilvl w:val="0"/>
          <w:numId w:val="54"/>
        </w:numPr>
        <w:tabs>
          <w:tab w:val="left" w:pos="325"/>
        </w:tabs>
        <w:rPr>
          <w:bCs/>
          <w:sz w:val="16"/>
          <w:szCs w:val="16"/>
        </w:rPr>
      </w:pPr>
      <w:r w:rsidRPr="00A2323E">
        <w:rPr>
          <w:bCs/>
          <w:sz w:val="16"/>
          <w:szCs w:val="16"/>
        </w:rPr>
        <w:t xml:space="preserve">Producent okablowania musi objąć zainstalowany system bezpłatną, 25-letnią systemową gwarancją niezawodności, która obejmie tory transmisyjne miedziane i światłowodowe w zakresie łącza Channel (kable instalacyjne, panele 19”, złącza, kable krosowe i przyłączeniowe). Gwarancja musi być trójstronną umowa podpisana pomiędzy Użytkownikiem, Wykonawcą okablowania oraz Producentem. </w:t>
      </w:r>
    </w:p>
    <w:p w14:paraId="263CF1DA" w14:textId="77777777" w:rsidR="00A2323E" w:rsidRPr="00A2323E" w:rsidRDefault="00A2323E" w:rsidP="008542DE">
      <w:pPr>
        <w:pStyle w:val="Tekstpodstawowy"/>
        <w:numPr>
          <w:ilvl w:val="0"/>
          <w:numId w:val="54"/>
        </w:numPr>
        <w:tabs>
          <w:tab w:val="left" w:pos="325"/>
        </w:tabs>
        <w:rPr>
          <w:bCs/>
          <w:sz w:val="16"/>
          <w:szCs w:val="16"/>
        </w:rPr>
      </w:pPr>
      <w:r w:rsidRPr="00A2323E">
        <w:rPr>
          <w:bCs/>
          <w:sz w:val="16"/>
          <w:szCs w:val="16"/>
        </w:rPr>
        <w:t>Producent okablowania jest zobligowany do reasekuracji zobowiązań gwarancyjnych Wykonawcy, w przypadku niemożności wywiązania się Wykonawcy z tych zobowiązań. Reasekuracja obejmuje okres, na jaki została udzielona gwarancja.</w:t>
      </w:r>
    </w:p>
    <w:p w14:paraId="0B1700CE" w14:textId="77777777" w:rsidR="00A2323E" w:rsidRPr="00A2323E" w:rsidRDefault="00A2323E" w:rsidP="008542DE">
      <w:pPr>
        <w:pStyle w:val="Tekstpodstawowy"/>
        <w:numPr>
          <w:ilvl w:val="0"/>
          <w:numId w:val="54"/>
        </w:numPr>
        <w:tabs>
          <w:tab w:val="left" w:pos="325"/>
        </w:tabs>
        <w:rPr>
          <w:bCs/>
          <w:sz w:val="16"/>
          <w:szCs w:val="16"/>
        </w:rPr>
      </w:pPr>
      <w:r w:rsidRPr="00A2323E">
        <w:rPr>
          <w:bCs/>
          <w:sz w:val="16"/>
          <w:szCs w:val="16"/>
        </w:rPr>
        <w:t>Warunkiem udzielenia systemowej gwarancji niezawodności jest wykonanie instalacji zgodnie z obowiązującymi normami okablowania strukturalnego oraz zgodnie z zaleceniami producenta. Instalacja musi być wykonana przez Certyfikowanego Instalatora systemu okablowania.</w:t>
      </w:r>
    </w:p>
    <w:p w14:paraId="0C8692B1" w14:textId="77777777" w:rsidR="00A2323E" w:rsidRPr="000D1358" w:rsidRDefault="00A2323E" w:rsidP="00A2323E">
      <w:pPr>
        <w:pStyle w:val="Tekstpodstawowy"/>
        <w:tabs>
          <w:tab w:val="left" w:pos="325"/>
        </w:tabs>
        <w:ind w:left="42"/>
        <w:rPr>
          <w:b/>
          <w:bCs/>
          <w:i/>
          <w:iCs/>
          <w:sz w:val="16"/>
          <w:szCs w:val="16"/>
        </w:rPr>
      </w:pPr>
      <w:r w:rsidRPr="000D1358">
        <w:rPr>
          <w:b/>
          <w:bCs/>
          <w:i/>
          <w:iCs/>
          <w:sz w:val="16"/>
          <w:szCs w:val="16"/>
        </w:rPr>
        <w:t>Wymagania ogólne dotyczące wykonawcy systemu okablowania strukturalnego</w:t>
      </w:r>
      <w:bookmarkEnd w:id="4"/>
    </w:p>
    <w:p w14:paraId="21B63817" w14:textId="77777777" w:rsidR="00A2323E" w:rsidRPr="00A2323E" w:rsidRDefault="00A2323E" w:rsidP="00A2323E">
      <w:pPr>
        <w:pStyle w:val="Tekstpodstawowy"/>
        <w:tabs>
          <w:tab w:val="left" w:pos="325"/>
        </w:tabs>
        <w:ind w:left="42"/>
        <w:rPr>
          <w:bCs/>
          <w:sz w:val="16"/>
          <w:szCs w:val="16"/>
        </w:rPr>
      </w:pPr>
      <w:r w:rsidRPr="00A2323E">
        <w:rPr>
          <w:bCs/>
          <w:sz w:val="16"/>
          <w:szCs w:val="16"/>
        </w:rPr>
        <w:t>Celem profesjonalnego wykonania instalacji okablowania strukturalnego, na najwyższym poziomie jakości i wydajności, wszystkich czynności instalacyjnych musi dokonać wykwalifikowana firma spełniająca poniższe wymagania:</w:t>
      </w:r>
    </w:p>
    <w:p w14:paraId="66928F23" w14:textId="77777777" w:rsidR="00A2323E" w:rsidRPr="00A2323E" w:rsidRDefault="00A2323E" w:rsidP="008542DE">
      <w:pPr>
        <w:pStyle w:val="Tekstpodstawowy"/>
        <w:numPr>
          <w:ilvl w:val="0"/>
          <w:numId w:val="60"/>
        </w:numPr>
        <w:tabs>
          <w:tab w:val="left" w:pos="325"/>
        </w:tabs>
        <w:rPr>
          <w:bCs/>
          <w:sz w:val="16"/>
          <w:szCs w:val="16"/>
        </w:rPr>
      </w:pPr>
      <w:r w:rsidRPr="00A2323E">
        <w:rPr>
          <w:bCs/>
          <w:sz w:val="16"/>
          <w:szCs w:val="16"/>
        </w:rPr>
        <w:t xml:space="preserve">Firma wykonawcza musi zatrudniać pracowników – Certyfikowanych Instalatorów posiadających ważne uprawnienia i certyfikat wydany przez producenta okablowania przyjętego w tym projekcie. </w:t>
      </w:r>
    </w:p>
    <w:p w14:paraId="1F8A282E" w14:textId="77777777" w:rsidR="00A2323E" w:rsidRPr="00A2323E" w:rsidRDefault="00A2323E" w:rsidP="008542DE">
      <w:pPr>
        <w:pStyle w:val="Tekstpodstawowy"/>
        <w:numPr>
          <w:ilvl w:val="0"/>
          <w:numId w:val="60"/>
        </w:numPr>
        <w:tabs>
          <w:tab w:val="left" w:pos="325"/>
        </w:tabs>
        <w:rPr>
          <w:bCs/>
          <w:sz w:val="16"/>
          <w:szCs w:val="16"/>
        </w:rPr>
      </w:pPr>
      <w:r w:rsidRPr="00A2323E">
        <w:rPr>
          <w:bCs/>
          <w:sz w:val="16"/>
          <w:szCs w:val="16"/>
        </w:rPr>
        <w:t>Certyfikat Instalatora musi być wydany po odbyciu szkolenia, w którym każdy Instalator zdobędzie wszystkie niezbędne umiejętności praktyczne i teoretyczne, uprawniające do instalowania, serwisowania, tworzenia dokumentacji powykonawczej oraz wykonywania pomiarów certyfikacyjnych sieci.</w:t>
      </w:r>
    </w:p>
    <w:p w14:paraId="123426DC" w14:textId="77777777" w:rsidR="00A2323E" w:rsidRPr="00A2323E" w:rsidRDefault="00A2323E" w:rsidP="008542DE">
      <w:pPr>
        <w:pStyle w:val="Tekstpodstawowy"/>
        <w:numPr>
          <w:ilvl w:val="0"/>
          <w:numId w:val="60"/>
        </w:numPr>
        <w:tabs>
          <w:tab w:val="left" w:pos="325"/>
        </w:tabs>
        <w:rPr>
          <w:bCs/>
          <w:sz w:val="16"/>
          <w:szCs w:val="16"/>
        </w:rPr>
      </w:pPr>
      <w:r w:rsidRPr="00A2323E">
        <w:rPr>
          <w:bCs/>
          <w:sz w:val="16"/>
          <w:szCs w:val="16"/>
        </w:rPr>
        <w:t xml:space="preserve">Certyfikat Instalatora, który posiadają osoby wykonujące instalację musi być dokumentem terminowym wydawanym na okres jednego roku. Po tym czasie instalator musi go przedłużyć na kolejny rok, uczestnicząc w szkoleniu realizowanym przez producenta lub dystrybutora okablowania.  </w:t>
      </w:r>
    </w:p>
    <w:p w14:paraId="75C37799" w14:textId="77777777" w:rsidR="00A2323E" w:rsidRPr="00A2323E" w:rsidRDefault="00A2323E" w:rsidP="008542DE">
      <w:pPr>
        <w:pStyle w:val="Tekstpodstawowy"/>
        <w:numPr>
          <w:ilvl w:val="0"/>
          <w:numId w:val="60"/>
        </w:numPr>
        <w:tabs>
          <w:tab w:val="left" w:pos="325"/>
        </w:tabs>
        <w:rPr>
          <w:bCs/>
          <w:sz w:val="16"/>
          <w:szCs w:val="16"/>
        </w:rPr>
      </w:pPr>
      <w:r w:rsidRPr="00A2323E">
        <w:rPr>
          <w:bCs/>
          <w:sz w:val="16"/>
          <w:szCs w:val="16"/>
        </w:rPr>
        <w:t>Wykonawca autoryzujący system okablowania strukturalnego musi posiadać uprawnienia do objęcia zainstalowanego systemu 25</w:t>
      </w:r>
      <w:r w:rsidRPr="00A2323E">
        <w:rPr>
          <w:bCs/>
          <w:sz w:val="16"/>
          <w:szCs w:val="16"/>
        </w:rPr>
        <w:noBreakHyphen/>
        <w:t>letnią systemową gwarancją niezawodności.</w:t>
      </w:r>
    </w:p>
    <w:p w14:paraId="66D012D4" w14:textId="77777777" w:rsidR="00A2323E" w:rsidRPr="000D1358" w:rsidRDefault="00A2323E" w:rsidP="00A2323E">
      <w:pPr>
        <w:pStyle w:val="Tekstpodstawowy"/>
        <w:tabs>
          <w:tab w:val="left" w:pos="325"/>
        </w:tabs>
        <w:ind w:left="42"/>
        <w:rPr>
          <w:b/>
          <w:bCs/>
          <w:i/>
          <w:iCs/>
          <w:sz w:val="16"/>
          <w:szCs w:val="16"/>
        </w:rPr>
      </w:pPr>
      <w:bookmarkStart w:id="5" w:name="_Toc317957111"/>
      <w:r w:rsidRPr="000D1358">
        <w:rPr>
          <w:b/>
          <w:bCs/>
          <w:i/>
          <w:iCs/>
          <w:sz w:val="16"/>
          <w:szCs w:val="16"/>
        </w:rPr>
        <w:t>Okablowanie poziome</w:t>
      </w:r>
      <w:bookmarkEnd w:id="5"/>
    </w:p>
    <w:p w14:paraId="576F3EBC" w14:textId="77777777" w:rsidR="00A2323E" w:rsidRPr="00A2323E" w:rsidRDefault="00A2323E" w:rsidP="00A2323E">
      <w:pPr>
        <w:pStyle w:val="Tekstpodstawowy"/>
        <w:tabs>
          <w:tab w:val="left" w:pos="325"/>
        </w:tabs>
        <w:ind w:left="42"/>
        <w:rPr>
          <w:bCs/>
          <w:sz w:val="16"/>
          <w:szCs w:val="16"/>
        </w:rPr>
      </w:pPr>
      <w:r w:rsidRPr="00A2323E">
        <w:rPr>
          <w:bCs/>
          <w:sz w:val="16"/>
          <w:szCs w:val="16"/>
        </w:rPr>
        <w:t xml:space="preserve">Zadaniem okablowania poziomego jest zapewnienie wydajnej i niezawodnej transmisji danych pomiędzy punktami dystrybucyjnymi, a punktami przyłączeniowymi użytkowników. Długość kabla instalacyjnego, pomiędzy gniazdem RJ45 w panelu rozdzielczym a gniazdem przyłączeniowym użytkownika (nie licząc kabli krosowych i przyłączeniowych) nie powinna przekraczać 90m. Celem zapewnienia wysokiej wydajności należy zastosować okablowanie co najmniej klasy EA (kategorii 6A) wg najnowszych aktualnych standardów okablowania strukturalnego ISO/IEC 11801:2011 (który zastępuje normy ISO/IEC </w:t>
      </w:r>
      <w:r w:rsidRPr="00A2323E">
        <w:rPr>
          <w:bCs/>
          <w:sz w:val="16"/>
          <w:szCs w:val="16"/>
        </w:rPr>
        <w:lastRenderedPageBreak/>
        <w:t>11801:2002, ISO/IEC 11801 AMD1:2006, ISO/IEC 11801 AMD2:2010), EN 50173-1:2011, TIA-568-C.2. Zagwarantuje to odpowiedni zapas parametrów transmisyjnych dla zapewnienia transmisji danych Ethernet 10Gb/s zgodnie ze standardem IEEE 802.3an. Zgodność z powyższymi normami należy udokumentować certyfikatami wydanymi przez laboratorium badawcze Delta, w zakresie całego łącza oraz niezależnych komponentów (kabel, panel, złącze RJ45).</w:t>
      </w:r>
    </w:p>
    <w:p w14:paraId="61C68577" w14:textId="77777777" w:rsidR="00A2323E" w:rsidRPr="00A2323E" w:rsidRDefault="00A2323E" w:rsidP="00A2323E">
      <w:pPr>
        <w:pStyle w:val="Tekstpodstawowy"/>
        <w:tabs>
          <w:tab w:val="left" w:pos="325"/>
        </w:tabs>
        <w:ind w:left="42"/>
        <w:rPr>
          <w:bCs/>
          <w:sz w:val="16"/>
          <w:szCs w:val="16"/>
          <w:lang w:val="en-US"/>
        </w:rPr>
      </w:pPr>
      <w:r w:rsidRPr="00A2323E">
        <w:rPr>
          <w:bCs/>
          <w:sz w:val="16"/>
          <w:szCs w:val="16"/>
        </w:rPr>
        <w:t xml:space="preserve">Celem zapewnienia zasilania urządzeniom końcowym, należy zastosować komponenty okablowania strukturalnego zapewniające </w:t>
      </w:r>
      <w:proofErr w:type="spellStart"/>
      <w:r w:rsidRPr="00A2323E">
        <w:rPr>
          <w:bCs/>
          <w:sz w:val="16"/>
          <w:szCs w:val="16"/>
        </w:rPr>
        <w:t>przesył</w:t>
      </w:r>
      <w:proofErr w:type="spellEnd"/>
      <w:r w:rsidRPr="00A2323E">
        <w:rPr>
          <w:bCs/>
          <w:sz w:val="16"/>
          <w:szCs w:val="16"/>
        </w:rPr>
        <w:t xml:space="preserve"> energii zgodnie ze standardem </w:t>
      </w:r>
      <w:proofErr w:type="spellStart"/>
      <w:r w:rsidRPr="00A2323E">
        <w:rPr>
          <w:bCs/>
          <w:sz w:val="16"/>
          <w:szCs w:val="16"/>
        </w:rPr>
        <w:t>PoEP</w:t>
      </w:r>
      <w:proofErr w:type="spellEnd"/>
      <w:r w:rsidRPr="00A2323E">
        <w:rPr>
          <w:bCs/>
          <w:sz w:val="16"/>
          <w:szCs w:val="16"/>
        </w:rPr>
        <w:t xml:space="preserve"> (ang. </w:t>
      </w:r>
      <w:r w:rsidRPr="00A2323E">
        <w:rPr>
          <w:bCs/>
          <w:sz w:val="16"/>
          <w:szCs w:val="16"/>
          <w:lang w:val="en-US"/>
        </w:rPr>
        <w:t xml:space="preserve">Power over Ethernet Plus) </w:t>
      </w:r>
      <w:proofErr w:type="spellStart"/>
      <w:r w:rsidRPr="00A2323E">
        <w:rPr>
          <w:bCs/>
          <w:sz w:val="16"/>
          <w:szCs w:val="16"/>
          <w:lang w:val="en-US"/>
        </w:rPr>
        <w:t>wg</w:t>
      </w:r>
      <w:proofErr w:type="spellEnd"/>
      <w:r w:rsidRPr="00A2323E">
        <w:rPr>
          <w:bCs/>
          <w:sz w:val="16"/>
          <w:szCs w:val="16"/>
          <w:lang w:val="en-US"/>
        </w:rPr>
        <w:t xml:space="preserve"> IEEE 802.3at o </w:t>
      </w:r>
      <w:proofErr w:type="spellStart"/>
      <w:r w:rsidRPr="00A2323E">
        <w:rPr>
          <w:bCs/>
          <w:sz w:val="16"/>
          <w:szCs w:val="16"/>
          <w:lang w:val="en-US"/>
        </w:rPr>
        <w:t>mocy</w:t>
      </w:r>
      <w:proofErr w:type="spellEnd"/>
      <w:r w:rsidRPr="00A2323E">
        <w:rPr>
          <w:bCs/>
          <w:sz w:val="16"/>
          <w:szCs w:val="16"/>
          <w:lang w:val="en-US"/>
        </w:rPr>
        <w:t xml:space="preserve"> do 30W.</w:t>
      </w:r>
    </w:p>
    <w:p w14:paraId="17FB17E6" w14:textId="77777777" w:rsidR="00A2323E" w:rsidRPr="000D1358" w:rsidRDefault="00A2323E" w:rsidP="00A2323E">
      <w:pPr>
        <w:pStyle w:val="Tekstpodstawowy"/>
        <w:tabs>
          <w:tab w:val="left" w:pos="325"/>
        </w:tabs>
        <w:ind w:left="42"/>
        <w:rPr>
          <w:b/>
          <w:bCs/>
          <w:i/>
          <w:iCs/>
          <w:sz w:val="16"/>
          <w:szCs w:val="16"/>
        </w:rPr>
      </w:pPr>
      <w:bookmarkStart w:id="6" w:name="_Toc317957112"/>
      <w:r w:rsidRPr="000D1358">
        <w:rPr>
          <w:b/>
          <w:bCs/>
          <w:i/>
          <w:iCs/>
          <w:sz w:val="16"/>
          <w:szCs w:val="16"/>
        </w:rPr>
        <w:t>Punkty przyłączeniowe użytkowników</w:t>
      </w:r>
      <w:bookmarkEnd w:id="6"/>
    </w:p>
    <w:p w14:paraId="16D09B17" w14:textId="77777777" w:rsidR="00A2323E" w:rsidRPr="00A2323E" w:rsidRDefault="00A2323E" w:rsidP="00A2323E">
      <w:pPr>
        <w:pStyle w:val="Tekstpodstawowy"/>
        <w:tabs>
          <w:tab w:val="left" w:pos="325"/>
        </w:tabs>
        <w:ind w:left="42"/>
        <w:rPr>
          <w:bCs/>
          <w:sz w:val="16"/>
          <w:szCs w:val="16"/>
        </w:rPr>
      </w:pPr>
      <w:r w:rsidRPr="00A2323E">
        <w:rPr>
          <w:bCs/>
          <w:sz w:val="16"/>
          <w:szCs w:val="16"/>
        </w:rPr>
        <w:t xml:space="preserve">Gniazda przyłączeniowe użytkowników (Punkty Logiczne – PL) należy zorganizować w postaci 2 modułów RJ45 </w:t>
      </w:r>
      <w:proofErr w:type="spellStart"/>
      <w:r w:rsidRPr="00A2323E">
        <w:rPr>
          <w:bCs/>
          <w:sz w:val="16"/>
          <w:szCs w:val="16"/>
        </w:rPr>
        <w:t>keystone</w:t>
      </w:r>
      <w:proofErr w:type="spellEnd"/>
      <w:r w:rsidRPr="00A2323E">
        <w:rPr>
          <w:bCs/>
          <w:sz w:val="16"/>
          <w:szCs w:val="16"/>
        </w:rPr>
        <w:t xml:space="preserve"> montowanych w adapterze z tworzywa sztucznego o wymiarach 45x45 mm. Ten uniwersalny standard montażowy zapewni organizację gniazd użytkowników w zależności od potrzeb, w formie natynkowej, podtynkowej lub w kasetach podłogowych w oparciu o osprzęt elektroinstalacyjny wielu producentów, również w połączeniu z gniazdami zasilania 230V, celem stworzenia punktów </w:t>
      </w:r>
      <w:proofErr w:type="spellStart"/>
      <w:r w:rsidRPr="00A2323E">
        <w:rPr>
          <w:bCs/>
          <w:sz w:val="16"/>
          <w:szCs w:val="16"/>
        </w:rPr>
        <w:t>elektryczno</w:t>
      </w:r>
      <w:proofErr w:type="spellEnd"/>
      <w:r w:rsidRPr="00A2323E">
        <w:rPr>
          <w:bCs/>
          <w:sz w:val="16"/>
          <w:szCs w:val="16"/>
        </w:rPr>
        <w:t xml:space="preserve"> logicznych (tzw. PEL).</w:t>
      </w:r>
    </w:p>
    <w:p w14:paraId="5BDA6E3C" w14:textId="69C5251E" w:rsidR="00A2323E" w:rsidRPr="00A2323E" w:rsidRDefault="00A2323E" w:rsidP="00A2323E">
      <w:pPr>
        <w:pStyle w:val="Tekstpodstawowy"/>
        <w:tabs>
          <w:tab w:val="left" w:pos="325"/>
        </w:tabs>
        <w:ind w:left="42"/>
        <w:rPr>
          <w:bCs/>
          <w:sz w:val="16"/>
          <w:szCs w:val="16"/>
        </w:rPr>
      </w:pPr>
      <w:r w:rsidRPr="00A2323E">
        <w:rPr>
          <w:bCs/>
          <w:sz w:val="16"/>
          <w:szCs w:val="16"/>
        </w:rPr>
        <w:t xml:space="preserve">W gniazdach przyłączeniowych należy zastosować moduły RJ45 </w:t>
      </w:r>
      <w:proofErr w:type="spellStart"/>
      <w:r w:rsidRPr="00A2323E">
        <w:rPr>
          <w:bCs/>
          <w:sz w:val="16"/>
          <w:szCs w:val="16"/>
        </w:rPr>
        <w:t>keystone</w:t>
      </w:r>
      <w:proofErr w:type="spellEnd"/>
      <w:r w:rsidRPr="00A2323E">
        <w:rPr>
          <w:bCs/>
          <w:sz w:val="16"/>
          <w:szCs w:val="16"/>
        </w:rPr>
        <w:t>, które będą zapewniać:</w:t>
      </w:r>
    </w:p>
    <w:p w14:paraId="65C3EC6E" w14:textId="77777777" w:rsidR="00A2323E" w:rsidRPr="00A2323E" w:rsidRDefault="00A2323E" w:rsidP="008542DE">
      <w:pPr>
        <w:pStyle w:val="Tekstpodstawowy"/>
        <w:numPr>
          <w:ilvl w:val="0"/>
          <w:numId w:val="49"/>
        </w:numPr>
        <w:tabs>
          <w:tab w:val="left" w:pos="325"/>
        </w:tabs>
        <w:rPr>
          <w:bCs/>
          <w:sz w:val="16"/>
          <w:szCs w:val="16"/>
        </w:rPr>
      </w:pPr>
      <w:r w:rsidRPr="00A2323E">
        <w:rPr>
          <w:bCs/>
          <w:sz w:val="16"/>
          <w:szCs w:val="16"/>
        </w:rPr>
        <w:t xml:space="preserve">Ochronę złącza RJ45 przed uszkodzeniami mechanicznymi i zabrudzeniem. W związku z tym każdy moduł </w:t>
      </w:r>
      <w:proofErr w:type="spellStart"/>
      <w:r w:rsidRPr="00A2323E">
        <w:rPr>
          <w:bCs/>
          <w:sz w:val="16"/>
          <w:szCs w:val="16"/>
        </w:rPr>
        <w:t>keystone</w:t>
      </w:r>
      <w:proofErr w:type="spellEnd"/>
      <w:r w:rsidRPr="00A2323E">
        <w:rPr>
          <w:bCs/>
          <w:sz w:val="16"/>
          <w:szCs w:val="16"/>
        </w:rPr>
        <w:t xml:space="preserve"> musi zawierać zintegrowaną uchylną osłonę złącza RJ45. Osłona musi być wyposażona w metalową sprężynkę zapewniającą właściwy docisk zamkniętej osłony i pełną ochronę złącza. Nie należy stosować modułów RJ45 bez takiego zabezpieczenia i zewnętrznych elementów (adapterów) z osłonami przeciwkurczowymi, gdyż nie zapewniają one wystarczającej ochrony i ograniczają możliwość wpięcia wtyku RJ45 kabla przyłączeniowego.</w:t>
      </w:r>
    </w:p>
    <w:p w14:paraId="285222BC" w14:textId="77777777" w:rsidR="00A2323E" w:rsidRPr="00A2323E" w:rsidRDefault="00A2323E" w:rsidP="008542DE">
      <w:pPr>
        <w:pStyle w:val="Tekstpodstawowy"/>
        <w:numPr>
          <w:ilvl w:val="0"/>
          <w:numId w:val="49"/>
        </w:numPr>
        <w:tabs>
          <w:tab w:val="left" w:pos="325"/>
        </w:tabs>
        <w:rPr>
          <w:bCs/>
          <w:sz w:val="16"/>
          <w:szCs w:val="16"/>
        </w:rPr>
      </w:pPr>
      <w:r w:rsidRPr="00A2323E">
        <w:rPr>
          <w:bCs/>
          <w:sz w:val="16"/>
          <w:szCs w:val="16"/>
        </w:rPr>
        <w:t>Możliwość kolorystycznego oznakowania łączy okablowania w zależności od ich przeznaczenia (komputer, telefon, drukarka, kamera IP itd.). Należy to zapewnić poprzez wymienne kolorowe osłony złącza RJ45. System okablowania musi zapewniać co najmniej 4 kolory oznaczników.</w:t>
      </w:r>
    </w:p>
    <w:p w14:paraId="720B59EA" w14:textId="77777777" w:rsidR="00A2323E" w:rsidRPr="00A2323E" w:rsidRDefault="00A2323E" w:rsidP="008542DE">
      <w:pPr>
        <w:pStyle w:val="Tekstpodstawowy"/>
        <w:numPr>
          <w:ilvl w:val="0"/>
          <w:numId w:val="49"/>
        </w:numPr>
        <w:tabs>
          <w:tab w:val="left" w:pos="325"/>
        </w:tabs>
        <w:rPr>
          <w:bCs/>
          <w:sz w:val="16"/>
          <w:szCs w:val="16"/>
        </w:rPr>
      </w:pPr>
      <w:r w:rsidRPr="00A2323E">
        <w:rPr>
          <w:bCs/>
          <w:sz w:val="16"/>
          <w:szCs w:val="16"/>
        </w:rPr>
        <w:t xml:space="preserve">Kompaktowy rozmiar pozwalający na zamontowanie dwóch niezależnych modułów RJ45 </w:t>
      </w:r>
      <w:proofErr w:type="spellStart"/>
      <w:r w:rsidRPr="00A2323E">
        <w:rPr>
          <w:bCs/>
          <w:sz w:val="16"/>
          <w:szCs w:val="16"/>
        </w:rPr>
        <w:t>keystone</w:t>
      </w:r>
      <w:proofErr w:type="spellEnd"/>
      <w:r w:rsidRPr="00A2323E">
        <w:rPr>
          <w:bCs/>
          <w:sz w:val="16"/>
          <w:szCs w:val="16"/>
        </w:rPr>
        <w:t>, również w wersji STP, w jednym uchwycie montażowym 45 x 45 mm, bez konieczności demontażu standardowej kapsułki ekranującej.</w:t>
      </w:r>
    </w:p>
    <w:p w14:paraId="38855B1F" w14:textId="77777777" w:rsidR="00A2323E" w:rsidRPr="00A2323E" w:rsidRDefault="00A2323E" w:rsidP="008542DE">
      <w:pPr>
        <w:pStyle w:val="Tekstpodstawowy"/>
        <w:numPr>
          <w:ilvl w:val="0"/>
          <w:numId w:val="49"/>
        </w:numPr>
        <w:tabs>
          <w:tab w:val="left" w:pos="325"/>
        </w:tabs>
        <w:rPr>
          <w:bCs/>
          <w:sz w:val="16"/>
          <w:szCs w:val="16"/>
        </w:rPr>
      </w:pPr>
      <w:r w:rsidRPr="00A2323E">
        <w:rPr>
          <w:bCs/>
          <w:sz w:val="16"/>
          <w:szCs w:val="16"/>
        </w:rPr>
        <w:t>Ułożenie modułu RJ45 w płycie czołowej gniazda przyłączeniowego pod kątem, aby wyprowadzenie wpiętego kabla przyłączeniowego RJ45 było skierowane ku dołowi. Ograniczy to odstawanie wpiętego wtyku RJ45 od płaszczyzny gniazda i zapewni wyeliminowanie uszkodzeń spowodowanych przez przypadkowe uderzenie elementu przez użytkownika.</w:t>
      </w:r>
    </w:p>
    <w:p w14:paraId="6F058A80" w14:textId="77777777" w:rsidR="00A2323E" w:rsidRPr="00A2323E" w:rsidRDefault="00A2323E" w:rsidP="008542DE">
      <w:pPr>
        <w:pStyle w:val="Tekstpodstawowy"/>
        <w:numPr>
          <w:ilvl w:val="0"/>
          <w:numId w:val="49"/>
        </w:numPr>
        <w:tabs>
          <w:tab w:val="left" w:pos="325"/>
        </w:tabs>
        <w:rPr>
          <w:bCs/>
          <w:sz w:val="16"/>
          <w:szCs w:val="16"/>
        </w:rPr>
      </w:pPr>
      <w:r w:rsidRPr="00A2323E">
        <w:rPr>
          <w:bCs/>
          <w:sz w:val="16"/>
          <w:szCs w:val="16"/>
        </w:rPr>
        <w:t>Celem zapewnienia niezawodnej wymiany danych dla nawet najbardziej wymagających urządzeń końcowych działających z przepływnością 10Gb/s, należy zastosować komponenty o wydajności kategorii 6A (500MHz), wg. najnowszych, aktualnych norm okablowania ISO/IEC 11801:2011 (która zastępuje normy ISO/IEC 11801:2002, ISO/IEC 11801 AMD1:2006, ISO/IEC 11801 AMD2:2010), EN 50173-1:2011, TIA-568-C.2. Należy to potwierdzić certyfikatem z laboratorium badawcze Delta, potwierdzającym przetestowanie pojedynczego komponentu pod kątem spełniania wszystkich wymienionych norm, a nie w układzie całego kanału transmisyjnego.</w:t>
      </w:r>
    </w:p>
    <w:p w14:paraId="429F5353" w14:textId="77777777" w:rsidR="00A2323E" w:rsidRPr="00A2323E" w:rsidRDefault="00A2323E" w:rsidP="008542DE">
      <w:pPr>
        <w:pStyle w:val="Tekstpodstawowy"/>
        <w:numPr>
          <w:ilvl w:val="0"/>
          <w:numId w:val="49"/>
        </w:numPr>
        <w:tabs>
          <w:tab w:val="left" w:pos="325"/>
        </w:tabs>
        <w:rPr>
          <w:bCs/>
          <w:sz w:val="16"/>
          <w:szCs w:val="16"/>
        </w:rPr>
      </w:pPr>
      <w:r w:rsidRPr="00A2323E">
        <w:rPr>
          <w:bCs/>
          <w:sz w:val="16"/>
          <w:szCs w:val="16"/>
        </w:rPr>
        <w:t xml:space="preserve">Zasilanie urządzeń końcowych (kamer IP, telefonów IP, punktów dostępowych </w:t>
      </w:r>
      <w:proofErr w:type="spellStart"/>
      <w:r w:rsidRPr="00A2323E">
        <w:rPr>
          <w:bCs/>
          <w:sz w:val="16"/>
          <w:szCs w:val="16"/>
        </w:rPr>
        <w:t>WiFi</w:t>
      </w:r>
      <w:proofErr w:type="spellEnd"/>
      <w:r w:rsidRPr="00A2323E">
        <w:rPr>
          <w:bCs/>
          <w:sz w:val="16"/>
          <w:szCs w:val="16"/>
        </w:rPr>
        <w:t xml:space="preserve"> itd.) wg najnowszego standardu </w:t>
      </w:r>
      <w:proofErr w:type="spellStart"/>
      <w:r w:rsidRPr="00A2323E">
        <w:rPr>
          <w:bCs/>
          <w:sz w:val="16"/>
          <w:szCs w:val="16"/>
        </w:rPr>
        <w:t>PoEP</w:t>
      </w:r>
      <w:proofErr w:type="spellEnd"/>
      <w:r w:rsidRPr="00A2323E">
        <w:rPr>
          <w:bCs/>
          <w:sz w:val="16"/>
          <w:szCs w:val="16"/>
        </w:rPr>
        <w:t xml:space="preserve"> (</w:t>
      </w:r>
      <w:proofErr w:type="spellStart"/>
      <w:r w:rsidRPr="00A2323E">
        <w:rPr>
          <w:bCs/>
          <w:sz w:val="16"/>
          <w:szCs w:val="16"/>
        </w:rPr>
        <w:t>przesył</w:t>
      </w:r>
      <w:proofErr w:type="spellEnd"/>
      <w:r w:rsidRPr="00A2323E">
        <w:rPr>
          <w:bCs/>
          <w:sz w:val="16"/>
          <w:szCs w:val="16"/>
        </w:rPr>
        <w:t xml:space="preserve"> mocy do 30W).</w:t>
      </w:r>
    </w:p>
    <w:p w14:paraId="754C76AF" w14:textId="5DFFB981" w:rsidR="00A2323E" w:rsidRPr="00A2323E" w:rsidRDefault="00A2323E" w:rsidP="008542DE">
      <w:pPr>
        <w:pStyle w:val="Tekstpodstawowy"/>
        <w:numPr>
          <w:ilvl w:val="0"/>
          <w:numId w:val="49"/>
        </w:numPr>
        <w:tabs>
          <w:tab w:val="left" w:pos="325"/>
        </w:tabs>
        <w:rPr>
          <w:bCs/>
          <w:sz w:val="16"/>
          <w:szCs w:val="16"/>
        </w:rPr>
      </w:pPr>
      <w:r w:rsidRPr="00A2323E">
        <w:rPr>
          <w:bCs/>
          <w:sz w:val="16"/>
          <w:szCs w:val="16"/>
        </w:rPr>
        <w:t xml:space="preserve">Moduł musi zapewniać wydajną transmisją w szerokim paśmie częstotliwości, dzięki wewnętrznej konstrukcji modułu, w oparciu o płytkę drukowaną PCB, na której wykonane są wszystkie połączenia. Nie należy stosować modułów z wewnętrznymi połączeniami drucianymi (bez płytki PCB). </w:t>
      </w:r>
    </w:p>
    <w:p w14:paraId="1172081F" w14:textId="7DD8153D" w:rsidR="00A2323E" w:rsidRPr="00A2323E" w:rsidRDefault="00A2323E" w:rsidP="008542DE">
      <w:pPr>
        <w:pStyle w:val="Tekstpodstawowy"/>
        <w:numPr>
          <w:ilvl w:val="0"/>
          <w:numId w:val="49"/>
        </w:numPr>
        <w:tabs>
          <w:tab w:val="left" w:pos="325"/>
        </w:tabs>
        <w:rPr>
          <w:bCs/>
          <w:sz w:val="16"/>
          <w:szCs w:val="16"/>
        </w:rPr>
      </w:pPr>
      <w:r w:rsidRPr="00A2323E">
        <w:rPr>
          <w:bCs/>
          <w:sz w:val="16"/>
          <w:szCs w:val="16"/>
        </w:rPr>
        <w:t xml:space="preserve">Wieloletnie, niezawodne działanie, dlatego piny RJ45 muszą być pozłacane, co zagwarantuje odporność na korozję oraz łuki elektryczne powstające przy podłączaniu urządzeń </w:t>
      </w:r>
      <w:proofErr w:type="spellStart"/>
      <w:r w:rsidR="004A28ED" w:rsidRPr="00A2323E">
        <w:rPr>
          <w:bCs/>
          <w:sz w:val="16"/>
          <w:szCs w:val="16"/>
        </w:rPr>
        <w:t>PoE</w:t>
      </w:r>
      <w:proofErr w:type="spellEnd"/>
      <w:r w:rsidRPr="00A2323E">
        <w:rPr>
          <w:bCs/>
          <w:sz w:val="16"/>
          <w:szCs w:val="16"/>
        </w:rPr>
        <w:t xml:space="preserve">. </w:t>
      </w:r>
    </w:p>
    <w:p w14:paraId="683F83E3" w14:textId="77777777" w:rsidR="00A2323E" w:rsidRPr="00A2323E" w:rsidRDefault="00A2323E" w:rsidP="008542DE">
      <w:pPr>
        <w:pStyle w:val="Tekstpodstawowy"/>
        <w:numPr>
          <w:ilvl w:val="0"/>
          <w:numId w:val="49"/>
        </w:numPr>
        <w:tabs>
          <w:tab w:val="left" w:pos="325"/>
        </w:tabs>
        <w:rPr>
          <w:bCs/>
          <w:sz w:val="16"/>
          <w:szCs w:val="16"/>
        </w:rPr>
      </w:pPr>
      <w:r w:rsidRPr="00A2323E">
        <w:rPr>
          <w:bCs/>
          <w:sz w:val="16"/>
          <w:szCs w:val="16"/>
        </w:rPr>
        <w:t xml:space="preserve">Minimalizację przesłuchów </w:t>
      </w:r>
      <w:proofErr w:type="spellStart"/>
      <w:r w:rsidRPr="00A2323E">
        <w:rPr>
          <w:bCs/>
          <w:sz w:val="16"/>
          <w:szCs w:val="16"/>
        </w:rPr>
        <w:t>międzyparowych</w:t>
      </w:r>
      <w:proofErr w:type="spellEnd"/>
      <w:r w:rsidRPr="00A2323E">
        <w:rPr>
          <w:bCs/>
          <w:sz w:val="16"/>
          <w:szCs w:val="16"/>
        </w:rPr>
        <w:t xml:space="preserve"> w miejscu wprowadzania par </w:t>
      </w:r>
      <w:proofErr w:type="spellStart"/>
      <w:r w:rsidRPr="00A2323E">
        <w:rPr>
          <w:bCs/>
          <w:sz w:val="16"/>
          <w:szCs w:val="16"/>
        </w:rPr>
        <w:t>skrętkowego</w:t>
      </w:r>
      <w:proofErr w:type="spellEnd"/>
      <w:r w:rsidRPr="00A2323E">
        <w:rPr>
          <w:bCs/>
          <w:sz w:val="16"/>
          <w:szCs w:val="16"/>
        </w:rPr>
        <w:t xml:space="preserve"> kabla instalacyjnego do złącza, poprzez gwieździste rozprowadzenie par biegnących w kierunku złączy IDC. W efekcie zapewni to minimalną ilość błędów transmisyjnych. Nie należy stosować złączy, w których pary w czasie instalacji biegną równolegle w stosunku do siebie gdyż powoduje to podwyższone zakłócenia w postaci przesłuchów </w:t>
      </w:r>
      <w:proofErr w:type="spellStart"/>
      <w:r w:rsidRPr="00A2323E">
        <w:rPr>
          <w:bCs/>
          <w:sz w:val="16"/>
          <w:szCs w:val="16"/>
        </w:rPr>
        <w:t>międzyparowych</w:t>
      </w:r>
      <w:proofErr w:type="spellEnd"/>
      <w:r w:rsidRPr="00A2323E">
        <w:rPr>
          <w:bCs/>
          <w:sz w:val="16"/>
          <w:szCs w:val="16"/>
        </w:rPr>
        <w:t>.</w:t>
      </w:r>
    </w:p>
    <w:p w14:paraId="67B39572" w14:textId="77777777" w:rsidR="00A2323E" w:rsidRPr="00A2323E" w:rsidRDefault="00A2323E" w:rsidP="008542DE">
      <w:pPr>
        <w:pStyle w:val="Tekstpodstawowy"/>
        <w:numPr>
          <w:ilvl w:val="0"/>
          <w:numId w:val="49"/>
        </w:numPr>
        <w:tabs>
          <w:tab w:val="left" w:pos="325"/>
        </w:tabs>
        <w:rPr>
          <w:bCs/>
          <w:sz w:val="16"/>
          <w:szCs w:val="16"/>
        </w:rPr>
      </w:pPr>
      <w:r w:rsidRPr="00A2323E">
        <w:rPr>
          <w:bCs/>
          <w:sz w:val="16"/>
          <w:szCs w:val="16"/>
        </w:rPr>
        <w:lastRenderedPageBreak/>
        <w:t>Kolorową etykietę wskazującą rozprowadzenie żył skrętki w złączach IDC wg schematu T568A lub T568B. Należy zastosować schemat T568B.</w:t>
      </w:r>
    </w:p>
    <w:p w14:paraId="6E7FDD42" w14:textId="77777777" w:rsidR="00A2323E" w:rsidRPr="00A2323E" w:rsidRDefault="00A2323E" w:rsidP="008542DE">
      <w:pPr>
        <w:pStyle w:val="Tekstpodstawowy"/>
        <w:numPr>
          <w:ilvl w:val="0"/>
          <w:numId w:val="49"/>
        </w:numPr>
        <w:tabs>
          <w:tab w:val="left" w:pos="325"/>
        </w:tabs>
        <w:rPr>
          <w:bCs/>
          <w:sz w:val="16"/>
          <w:szCs w:val="16"/>
        </w:rPr>
      </w:pPr>
      <w:r w:rsidRPr="00A2323E">
        <w:rPr>
          <w:bCs/>
          <w:sz w:val="16"/>
          <w:szCs w:val="16"/>
        </w:rPr>
        <w:t xml:space="preserve">Skuteczność ekranowania w wersji STP, zdefiniowaną przez parametr nazywany tłumiennością sprzężenia nie mniejszą niż 75 </w:t>
      </w:r>
      <w:proofErr w:type="spellStart"/>
      <w:r w:rsidRPr="00A2323E">
        <w:rPr>
          <w:bCs/>
          <w:sz w:val="16"/>
          <w:szCs w:val="16"/>
        </w:rPr>
        <w:t>dB</w:t>
      </w:r>
      <w:proofErr w:type="spellEnd"/>
      <w:r w:rsidRPr="00A2323E">
        <w:rPr>
          <w:bCs/>
          <w:sz w:val="16"/>
          <w:szCs w:val="16"/>
        </w:rPr>
        <w:t>.</w:t>
      </w:r>
    </w:p>
    <w:p w14:paraId="3A581E6B" w14:textId="77777777" w:rsidR="00A2323E" w:rsidRPr="00A2323E" w:rsidRDefault="00A2323E" w:rsidP="008542DE">
      <w:pPr>
        <w:pStyle w:val="Tekstpodstawowy"/>
        <w:numPr>
          <w:ilvl w:val="0"/>
          <w:numId w:val="49"/>
        </w:numPr>
        <w:tabs>
          <w:tab w:val="left" w:pos="325"/>
        </w:tabs>
        <w:rPr>
          <w:bCs/>
          <w:sz w:val="16"/>
          <w:szCs w:val="16"/>
        </w:rPr>
      </w:pPr>
      <w:r w:rsidRPr="00A2323E">
        <w:rPr>
          <w:bCs/>
          <w:sz w:val="16"/>
          <w:szCs w:val="16"/>
        </w:rPr>
        <w:t xml:space="preserve">Wszystkie 8 żył skrętki musi zostać zakończonych bezpośrednio w złączu RJ45 </w:t>
      </w:r>
      <w:proofErr w:type="spellStart"/>
      <w:r w:rsidRPr="00A2323E">
        <w:rPr>
          <w:bCs/>
          <w:sz w:val="16"/>
          <w:szCs w:val="16"/>
        </w:rPr>
        <w:t>keystone</w:t>
      </w:r>
      <w:proofErr w:type="spellEnd"/>
      <w:r w:rsidRPr="00A2323E">
        <w:rPr>
          <w:bCs/>
          <w:sz w:val="16"/>
          <w:szCs w:val="16"/>
        </w:rPr>
        <w:t xml:space="preserve">. Nie należy stosować dodatkowych rozłączalnych złączy oraz wymiennych wkładek, które stanowią dodatkowe połączenie w kanale transmisyjnych i negatywnie wpływają na parametry transmisyjne zwiększając tłumienie oraz ilość sygnałów odbitych.  Wszystkie 8 </w:t>
      </w:r>
      <w:proofErr w:type="spellStart"/>
      <w:r w:rsidRPr="00A2323E">
        <w:rPr>
          <w:bCs/>
          <w:sz w:val="16"/>
          <w:szCs w:val="16"/>
        </w:rPr>
        <w:t>pinów</w:t>
      </w:r>
      <w:proofErr w:type="spellEnd"/>
      <w:r w:rsidRPr="00A2323E">
        <w:rPr>
          <w:bCs/>
          <w:sz w:val="16"/>
          <w:szCs w:val="16"/>
        </w:rPr>
        <w:t xml:space="preserve"> złącza RJ45 musi być aktywnych.</w:t>
      </w:r>
    </w:p>
    <w:p w14:paraId="6193C902" w14:textId="77777777" w:rsidR="00A2323E" w:rsidRPr="00A2323E" w:rsidRDefault="00A2323E" w:rsidP="008542DE">
      <w:pPr>
        <w:pStyle w:val="Tekstpodstawowy"/>
        <w:numPr>
          <w:ilvl w:val="0"/>
          <w:numId w:val="49"/>
        </w:numPr>
        <w:tabs>
          <w:tab w:val="left" w:pos="325"/>
        </w:tabs>
        <w:rPr>
          <w:bCs/>
          <w:sz w:val="16"/>
          <w:szCs w:val="16"/>
        </w:rPr>
      </w:pPr>
      <w:r w:rsidRPr="00A2323E">
        <w:rPr>
          <w:bCs/>
          <w:sz w:val="16"/>
          <w:szCs w:val="16"/>
        </w:rPr>
        <w:t>Szeroki zakres temperatury pracy od – 20 °C do + 70 °C.</w:t>
      </w:r>
    </w:p>
    <w:p w14:paraId="7D933F45" w14:textId="77777777" w:rsidR="00A2323E" w:rsidRPr="00A2323E" w:rsidRDefault="00A2323E" w:rsidP="008542DE">
      <w:pPr>
        <w:pStyle w:val="Tekstpodstawowy"/>
        <w:numPr>
          <w:ilvl w:val="0"/>
          <w:numId w:val="49"/>
        </w:numPr>
        <w:tabs>
          <w:tab w:val="left" w:pos="325"/>
        </w:tabs>
        <w:rPr>
          <w:bCs/>
          <w:sz w:val="16"/>
          <w:szCs w:val="16"/>
        </w:rPr>
      </w:pPr>
      <w:r w:rsidRPr="00A2323E">
        <w:rPr>
          <w:bCs/>
          <w:sz w:val="16"/>
          <w:szCs w:val="16"/>
        </w:rPr>
        <w:t xml:space="preserve">Standard mechanicznego montażu typu </w:t>
      </w:r>
      <w:proofErr w:type="spellStart"/>
      <w:r w:rsidRPr="00A2323E">
        <w:rPr>
          <w:bCs/>
          <w:sz w:val="16"/>
          <w:szCs w:val="16"/>
        </w:rPr>
        <w:t>keystone</w:t>
      </w:r>
      <w:proofErr w:type="spellEnd"/>
      <w:r w:rsidRPr="00A2323E">
        <w:rPr>
          <w:bCs/>
          <w:sz w:val="16"/>
          <w:szCs w:val="16"/>
        </w:rPr>
        <w:t xml:space="preserve"> w celu dopasowania do płyt czołowych gniazd szerokiej gamy producentów osprzętu instalacyjnego.</w:t>
      </w:r>
    </w:p>
    <w:p w14:paraId="14EF2956" w14:textId="77777777" w:rsidR="00A2323E" w:rsidRPr="002C2869" w:rsidRDefault="00A2323E" w:rsidP="008542DE">
      <w:pPr>
        <w:pStyle w:val="Tekstpodstawowy"/>
        <w:numPr>
          <w:ilvl w:val="0"/>
          <w:numId w:val="49"/>
        </w:numPr>
        <w:tabs>
          <w:tab w:val="left" w:pos="325"/>
        </w:tabs>
        <w:rPr>
          <w:bCs/>
          <w:sz w:val="16"/>
          <w:szCs w:val="16"/>
        </w:rPr>
      </w:pPr>
      <w:r w:rsidRPr="00A2323E">
        <w:rPr>
          <w:bCs/>
          <w:sz w:val="16"/>
          <w:szCs w:val="16"/>
        </w:rPr>
        <w:t xml:space="preserve">Moduły tego samego typu należy zastosować w panelach rozdzielczych 19” w punktach dystrybucyjnych. </w:t>
      </w:r>
    </w:p>
    <w:p w14:paraId="3611980B" w14:textId="77777777" w:rsidR="00A2323E" w:rsidRPr="000D1358" w:rsidRDefault="00A2323E" w:rsidP="00A2323E">
      <w:pPr>
        <w:pStyle w:val="Tekstpodstawowy"/>
        <w:tabs>
          <w:tab w:val="left" w:pos="325"/>
        </w:tabs>
        <w:ind w:left="42"/>
        <w:rPr>
          <w:b/>
          <w:bCs/>
          <w:i/>
          <w:iCs/>
          <w:sz w:val="16"/>
          <w:szCs w:val="16"/>
        </w:rPr>
      </w:pPr>
      <w:bookmarkStart w:id="7" w:name="_Toc317957113"/>
      <w:r w:rsidRPr="000D1358">
        <w:rPr>
          <w:b/>
          <w:bCs/>
          <w:i/>
          <w:iCs/>
          <w:sz w:val="16"/>
          <w:szCs w:val="16"/>
        </w:rPr>
        <w:t>Panele rozdzielcze RJ45 19”</w:t>
      </w:r>
      <w:bookmarkEnd w:id="7"/>
    </w:p>
    <w:p w14:paraId="5C02A2A1" w14:textId="109680EC" w:rsidR="00A2323E" w:rsidRPr="00A2323E" w:rsidRDefault="00A2323E" w:rsidP="00A2323E">
      <w:pPr>
        <w:pStyle w:val="Tekstpodstawowy"/>
        <w:tabs>
          <w:tab w:val="left" w:pos="325"/>
        </w:tabs>
        <w:ind w:left="42"/>
        <w:rPr>
          <w:bCs/>
          <w:sz w:val="16"/>
          <w:szCs w:val="16"/>
        </w:rPr>
      </w:pPr>
      <w:r w:rsidRPr="00A2323E">
        <w:rPr>
          <w:bCs/>
          <w:sz w:val="16"/>
          <w:szCs w:val="16"/>
        </w:rPr>
        <w:t xml:space="preserve">Przeznaczeniem paneli rozdzielczych RJ45 19” jest zakończenie </w:t>
      </w:r>
      <w:proofErr w:type="spellStart"/>
      <w:r w:rsidRPr="00A2323E">
        <w:rPr>
          <w:bCs/>
          <w:sz w:val="16"/>
          <w:szCs w:val="16"/>
        </w:rPr>
        <w:t>skrętkowych</w:t>
      </w:r>
      <w:proofErr w:type="spellEnd"/>
      <w:r w:rsidRPr="00A2323E">
        <w:rPr>
          <w:bCs/>
          <w:sz w:val="16"/>
          <w:szCs w:val="16"/>
        </w:rPr>
        <w:t xml:space="preserve"> kabli instalacyjnych, które zbiegają się do punktu dystrybucyjnego z powierzchni obiektu obsługiwanych przez dany punkt dystrybucyjny. Następnie łącza okablowania z panel</w:t>
      </w:r>
      <w:r w:rsidR="00052AF9">
        <w:rPr>
          <w:bCs/>
          <w:sz w:val="16"/>
          <w:szCs w:val="16"/>
        </w:rPr>
        <w:t>u</w:t>
      </w:r>
      <w:r w:rsidRPr="00A2323E">
        <w:rPr>
          <w:bCs/>
          <w:sz w:val="16"/>
          <w:szCs w:val="16"/>
        </w:rPr>
        <w:t xml:space="preserve"> rozdzielczego łączone są, przy użyciu kabli krosowych, z portami RJ45 urządzeń aktywnych lub z portami centrali telefonicznej.</w:t>
      </w:r>
    </w:p>
    <w:p w14:paraId="6C25E303" w14:textId="39FCA2AA" w:rsidR="00A2323E" w:rsidRPr="00A2323E" w:rsidRDefault="00A2323E" w:rsidP="00A2323E">
      <w:pPr>
        <w:pStyle w:val="Tekstpodstawowy"/>
        <w:tabs>
          <w:tab w:val="left" w:pos="325"/>
        </w:tabs>
        <w:ind w:left="42"/>
        <w:rPr>
          <w:bCs/>
          <w:sz w:val="16"/>
          <w:szCs w:val="16"/>
        </w:rPr>
      </w:pPr>
      <w:r w:rsidRPr="00A2323E">
        <w:rPr>
          <w:bCs/>
          <w:sz w:val="16"/>
          <w:szCs w:val="16"/>
        </w:rPr>
        <w:t>W projekcie należy zastosować panele RJ45 , które muszą zapewniać:</w:t>
      </w:r>
    </w:p>
    <w:p w14:paraId="0482D2D8" w14:textId="6D2AEDE2" w:rsidR="00A2323E" w:rsidRPr="00A2323E" w:rsidRDefault="00A2323E" w:rsidP="008542DE">
      <w:pPr>
        <w:pStyle w:val="Tekstpodstawowy"/>
        <w:numPr>
          <w:ilvl w:val="0"/>
          <w:numId w:val="50"/>
        </w:numPr>
        <w:tabs>
          <w:tab w:val="left" w:pos="325"/>
        </w:tabs>
        <w:rPr>
          <w:bCs/>
          <w:sz w:val="16"/>
          <w:szCs w:val="16"/>
        </w:rPr>
      </w:pPr>
      <w:r w:rsidRPr="00A2323E">
        <w:rPr>
          <w:bCs/>
          <w:sz w:val="16"/>
          <w:szCs w:val="16"/>
        </w:rPr>
        <w:t xml:space="preserve">Standardową szerokość 19” wysokość 1U oraz pojemność 24 portów RJ45 </w:t>
      </w:r>
      <w:r w:rsidR="00936D65">
        <w:rPr>
          <w:bCs/>
          <w:sz w:val="16"/>
          <w:szCs w:val="16"/>
        </w:rPr>
        <w:t>oraz panele o podwyższonej gęstości</w:t>
      </w:r>
      <w:r w:rsidRPr="00A2323E">
        <w:rPr>
          <w:bCs/>
          <w:sz w:val="16"/>
          <w:szCs w:val="16"/>
        </w:rPr>
        <w:t xml:space="preserve"> panele </w:t>
      </w:r>
      <w:r w:rsidR="00936D65">
        <w:rPr>
          <w:bCs/>
          <w:sz w:val="16"/>
          <w:szCs w:val="16"/>
        </w:rPr>
        <w:t xml:space="preserve">HD </w:t>
      </w:r>
      <w:r w:rsidRPr="00A2323E">
        <w:rPr>
          <w:bCs/>
          <w:sz w:val="16"/>
          <w:szCs w:val="16"/>
        </w:rPr>
        <w:t xml:space="preserve">o wysokości </w:t>
      </w:r>
      <w:r w:rsidR="00936D65">
        <w:rPr>
          <w:bCs/>
          <w:sz w:val="16"/>
          <w:szCs w:val="16"/>
        </w:rPr>
        <w:t>1</w:t>
      </w:r>
      <w:r w:rsidRPr="00A2323E">
        <w:rPr>
          <w:bCs/>
          <w:sz w:val="16"/>
          <w:szCs w:val="16"/>
        </w:rPr>
        <w:t>U i pojemności 48 portów, w celu zakończenia większych ilości kabli instalacyjnych).</w:t>
      </w:r>
    </w:p>
    <w:p w14:paraId="29DF598C" w14:textId="134A7C1A" w:rsidR="00A2323E" w:rsidRPr="00A2323E" w:rsidRDefault="00A2323E" w:rsidP="008542DE">
      <w:pPr>
        <w:pStyle w:val="Tekstpodstawowy"/>
        <w:numPr>
          <w:ilvl w:val="0"/>
          <w:numId w:val="50"/>
        </w:numPr>
        <w:tabs>
          <w:tab w:val="left" w:pos="325"/>
        </w:tabs>
        <w:rPr>
          <w:bCs/>
          <w:sz w:val="16"/>
          <w:szCs w:val="16"/>
        </w:rPr>
      </w:pPr>
      <w:r w:rsidRPr="00A2323E">
        <w:rPr>
          <w:bCs/>
          <w:sz w:val="16"/>
          <w:szCs w:val="16"/>
        </w:rPr>
        <w:t>Montaż modułów RJ45 dokładnie tego samego typu jak w gniazdach przyłączeniowych.</w:t>
      </w:r>
    </w:p>
    <w:p w14:paraId="787B28B9" w14:textId="77777777" w:rsidR="00A2323E" w:rsidRPr="00A2323E" w:rsidRDefault="00A2323E" w:rsidP="008542DE">
      <w:pPr>
        <w:pStyle w:val="Tekstpodstawowy"/>
        <w:numPr>
          <w:ilvl w:val="0"/>
          <w:numId w:val="50"/>
        </w:numPr>
        <w:tabs>
          <w:tab w:val="left" w:pos="325"/>
        </w:tabs>
        <w:rPr>
          <w:bCs/>
          <w:sz w:val="16"/>
          <w:szCs w:val="16"/>
        </w:rPr>
      </w:pPr>
      <w:r w:rsidRPr="00A2323E">
        <w:rPr>
          <w:bCs/>
          <w:sz w:val="16"/>
          <w:szCs w:val="16"/>
        </w:rPr>
        <w:t>Elastyczny system opisu portów RJ45, umożliwiający umieszczenie etykiet opisowych nad lub pod portami RJ45, bez konieczności przyklejania. Ułatwi to lokalizację porów w szafie 19” niezależnie czy panel znajduje się na górze czy na dole szafy i gdy do portów są wpięte kable krosowe zasłaniające część płaszczyzny panele.  Etykiety opisowe należy umieszczać w specjalnych uchwytach, pozwalających w łatwy sposób na ich wymianę w dowolnym momencie.</w:t>
      </w:r>
    </w:p>
    <w:p w14:paraId="5E4B10E9" w14:textId="77777777" w:rsidR="00A2323E" w:rsidRPr="00A2323E" w:rsidRDefault="00A2323E" w:rsidP="008542DE">
      <w:pPr>
        <w:pStyle w:val="Tekstpodstawowy"/>
        <w:numPr>
          <w:ilvl w:val="0"/>
          <w:numId w:val="50"/>
        </w:numPr>
        <w:tabs>
          <w:tab w:val="left" w:pos="325"/>
        </w:tabs>
        <w:rPr>
          <w:bCs/>
          <w:sz w:val="16"/>
          <w:szCs w:val="16"/>
        </w:rPr>
      </w:pPr>
      <w:r w:rsidRPr="00A2323E">
        <w:rPr>
          <w:bCs/>
          <w:sz w:val="16"/>
          <w:szCs w:val="16"/>
        </w:rPr>
        <w:t>Możliwość kolorystycznego oznakowania łączy okablowania w zależności od ich przeznaczenia (komputer, telefon, drukarka, kamera IP itd.). Należy to zapewnić poprzez wymienne kolorowe osłony złącza RJ45. System okablowania musi zapewniać co najmniej 4 kolory oznaczników.</w:t>
      </w:r>
    </w:p>
    <w:p w14:paraId="7AA3D8ED" w14:textId="77777777" w:rsidR="00A2323E" w:rsidRPr="00A2323E" w:rsidRDefault="00A2323E" w:rsidP="008542DE">
      <w:pPr>
        <w:pStyle w:val="Tekstpodstawowy"/>
        <w:numPr>
          <w:ilvl w:val="0"/>
          <w:numId w:val="50"/>
        </w:numPr>
        <w:tabs>
          <w:tab w:val="left" w:pos="325"/>
        </w:tabs>
        <w:rPr>
          <w:bCs/>
          <w:sz w:val="16"/>
          <w:szCs w:val="16"/>
        </w:rPr>
      </w:pPr>
      <w:r w:rsidRPr="00A2323E">
        <w:rPr>
          <w:bCs/>
          <w:sz w:val="16"/>
          <w:szCs w:val="16"/>
        </w:rPr>
        <w:t>Panel rozdzielczy musi posiadać boczne osłony na śruby za pomocą, których mocowany jest do stelaża szafy. Dodatkowo osłony te muszą być dostępne w kilu kolorach celem etykietowania paneli w zależności od ich przeznaczenia.</w:t>
      </w:r>
    </w:p>
    <w:p w14:paraId="7AC5EE23" w14:textId="74C4E4C9" w:rsidR="00A2323E" w:rsidRPr="00A2323E" w:rsidRDefault="00A2323E" w:rsidP="008542DE">
      <w:pPr>
        <w:pStyle w:val="Tekstpodstawowy"/>
        <w:numPr>
          <w:ilvl w:val="0"/>
          <w:numId w:val="50"/>
        </w:numPr>
        <w:tabs>
          <w:tab w:val="left" w:pos="325"/>
        </w:tabs>
        <w:rPr>
          <w:bCs/>
          <w:sz w:val="16"/>
          <w:szCs w:val="16"/>
        </w:rPr>
      </w:pPr>
      <w:r w:rsidRPr="00A2323E">
        <w:rPr>
          <w:bCs/>
          <w:sz w:val="16"/>
          <w:szCs w:val="16"/>
        </w:rPr>
        <w:t>Skalowalność i pełną modułowość, umożliwiającą wypełnienie złączami RJ45 w dowolnym stopniu i dokładne dostosowanie do ilości kabli wprowadzanych do panel</w:t>
      </w:r>
      <w:r w:rsidR="00052AF9">
        <w:rPr>
          <w:bCs/>
          <w:sz w:val="16"/>
          <w:szCs w:val="16"/>
        </w:rPr>
        <w:t>u</w:t>
      </w:r>
      <w:r w:rsidRPr="00A2323E">
        <w:rPr>
          <w:bCs/>
          <w:sz w:val="16"/>
          <w:szCs w:val="16"/>
        </w:rPr>
        <w:t>. Nie należy stosować paneli wykonanych w technologii płyty drukowanej PCB, w której kilka złączy trwale przytwierdzonych jest do wspólnej płytki drukowanej. Takie rozwiązanie ogranicza czynności eksploatacyjne i serwisowe, ponieważ w przypadku konieczności wymiany pojedynczego złącza RJ45 należy zdemontować i wymienić cały panel, narażając na przestój znaczącą część sieci teleinformatycznej. Rozwiązanie modułowe pozwala na serwisowanie pojedynczego złącza bez ingerencji w pozostałe tory transmisyjne.</w:t>
      </w:r>
    </w:p>
    <w:p w14:paraId="164DABA1" w14:textId="77777777" w:rsidR="00A2323E" w:rsidRPr="00A2323E" w:rsidRDefault="00A2323E" w:rsidP="008542DE">
      <w:pPr>
        <w:pStyle w:val="Tekstpodstawowy"/>
        <w:numPr>
          <w:ilvl w:val="0"/>
          <w:numId w:val="50"/>
        </w:numPr>
        <w:tabs>
          <w:tab w:val="left" w:pos="325"/>
        </w:tabs>
        <w:rPr>
          <w:bCs/>
          <w:sz w:val="16"/>
          <w:szCs w:val="16"/>
        </w:rPr>
      </w:pPr>
      <w:r w:rsidRPr="00A2323E">
        <w:rPr>
          <w:bCs/>
          <w:sz w:val="16"/>
          <w:szCs w:val="16"/>
        </w:rPr>
        <w:t xml:space="preserve">Łatwy dostęp do portów RJ45 w czasie </w:t>
      </w:r>
      <w:proofErr w:type="spellStart"/>
      <w:r w:rsidRPr="00A2323E">
        <w:rPr>
          <w:bCs/>
          <w:sz w:val="16"/>
          <w:szCs w:val="16"/>
        </w:rPr>
        <w:t>krosowanie</w:t>
      </w:r>
      <w:proofErr w:type="spellEnd"/>
      <w:r w:rsidRPr="00A2323E">
        <w:rPr>
          <w:bCs/>
          <w:sz w:val="16"/>
          <w:szCs w:val="16"/>
        </w:rPr>
        <w:t xml:space="preserve"> dzięki umieszczeniu 24 złączy RJ45 w jednym rządzie obok siebie. Nie należy stosować paneli, w których złącza na jednym U rozmieszczone są w kilku rządach, gdyż ogranicza to dostęp do portów, które zasłaniane są przez złącza z innych rządów, do których wpięte są kable krosowe.</w:t>
      </w:r>
    </w:p>
    <w:p w14:paraId="3CBDFD28" w14:textId="1DC4EC14" w:rsidR="00A2323E" w:rsidRPr="00A2323E" w:rsidRDefault="00A2323E" w:rsidP="008542DE">
      <w:pPr>
        <w:pStyle w:val="Tekstpodstawowy"/>
        <w:numPr>
          <w:ilvl w:val="0"/>
          <w:numId w:val="50"/>
        </w:numPr>
        <w:tabs>
          <w:tab w:val="left" w:pos="325"/>
        </w:tabs>
        <w:rPr>
          <w:bCs/>
          <w:sz w:val="16"/>
          <w:szCs w:val="16"/>
        </w:rPr>
      </w:pPr>
      <w:r w:rsidRPr="00A2323E">
        <w:rPr>
          <w:bCs/>
          <w:sz w:val="16"/>
          <w:szCs w:val="16"/>
        </w:rPr>
        <w:t>W tylnej części panel</w:t>
      </w:r>
      <w:r w:rsidR="00E7741B">
        <w:rPr>
          <w:bCs/>
          <w:sz w:val="16"/>
          <w:szCs w:val="16"/>
        </w:rPr>
        <w:t>u</w:t>
      </w:r>
      <w:r w:rsidRPr="00A2323E">
        <w:rPr>
          <w:bCs/>
          <w:sz w:val="16"/>
          <w:szCs w:val="16"/>
        </w:rPr>
        <w:t xml:space="preserve"> musi znajdować się metalowa prowadnica kabla, dająca możliwość trwałego przytwierdzenia </w:t>
      </w:r>
      <w:proofErr w:type="spellStart"/>
      <w:r w:rsidRPr="00A2323E">
        <w:rPr>
          <w:bCs/>
          <w:sz w:val="16"/>
          <w:szCs w:val="16"/>
        </w:rPr>
        <w:t>skrętkowych</w:t>
      </w:r>
      <w:proofErr w:type="spellEnd"/>
      <w:r w:rsidRPr="00A2323E">
        <w:rPr>
          <w:bCs/>
          <w:sz w:val="16"/>
          <w:szCs w:val="16"/>
        </w:rPr>
        <w:t xml:space="preserve"> kabli instalacyjnych, zabezpieczając je przed wyrwaniem.</w:t>
      </w:r>
    </w:p>
    <w:p w14:paraId="5FA5ADD0" w14:textId="77777777" w:rsidR="00A2323E" w:rsidRPr="00A2323E" w:rsidRDefault="00A2323E" w:rsidP="008542DE">
      <w:pPr>
        <w:pStyle w:val="Tekstpodstawowy"/>
        <w:numPr>
          <w:ilvl w:val="0"/>
          <w:numId w:val="50"/>
        </w:numPr>
        <w:tabs>
          <w:tab w:val="left" w:pos="325"/>
        </w:tabs>
        <w:rPr>
          <w:bCs/>
          <w:sz w:val="16"/>
          <w:szCs w:val="16"/>
        </w:rPr>
      </w:pPr>
      <w:r w:rsidRPr="00A2323E">
        <w:rPr>
          <w:bCs/>
          <w:sz w:val="16"/>
          <w:szCs w:val="16"/>
        </w:rPr>
        <w:t xml:space="preserve">W komplecie z panelem należy dostarczyć zestaw śrub montażowych M6. </w:t>
      </w:r>
    </w:p>
    <w:p w14:paraId="7209ECEF" w14:textId="77777777" w:rsidR="00A2323E" w:rsidRPr="000D1358" w:rsidRDefault="00A2323E" w:rsidP="00A2323E">
      <w:pPr>
        <w:pStyle w:val="Tekstpodstawowy"/>
        <w:tabs>
          <w:tab w:val="left" w:pos="325"/>
        </w:tabs>
        <w:ind w:left="42"/>
        <w:rPr>
          <w:b/>
          <w:bCs/>
          <w:i/>
          <w:iCs/>
          <w:sz w:val="16"/>
          <w:szCs w:val="16"/>
        </w:rPr>
      </w:pPr>
      <w:bookmarkStart w:id="8" w:name="_Toc317957114"/>
      <w:proofErr w:type="spellStart"/>
      <w:r w:rsidRPr="000D1358">
        <w:rPr>
          <w:b/>
          <w:bCs/>
          <w:i/>
          <w:iCs/>
          <w:sz w:val="16"/>
          <w:szCs w:val="16"/>
        </w:rPr>
        <w:lastRenderedPageBreak/>
        <w:t>Skrętkowe</w:t>
      </w:r>
      <w:proofErr w:type="spellEnd"/>
      <w:r w:rsidRPr="000D1358">
        <w:rPr>
          <w:b/>
          <w:bCs/>
          <w:i/>
          <w:iCs/>
          <w:sz w:val="16"/>
          <w:szCs w:val="16"/>
        </w:rPr>
        <w:t xml:space="preserve"> kable instalacyjne</w:t>
      </w:r>
      <w:bookmarkEnd w:id="8"/>
    </w:p>
    <w:p w14:paraId="01D38E01" w14:textId="69E8E2F9" w:rsidR="00A2323E" w:rsidRPr="00A2323E" w:rsidRDefault="00A2323E" w:rsidP="00A2323E">
      <w:pPr>
        <w:pStyle w:val="Tekstpodstawowy"/>
        <w:tabs>
          <w:tab w:val="left" w:pos="325"/>
        </w:tabs>
        <w:ind w:left="42"/>
        <w:rPr>
          <w:bCs/>
          <w:sz w:val="16"/>
          <w:szCs w:val="16"/>
        </w:rPr>
      </w:pPr>
      <w:r w:rsidRPr="00A2323E">
        <w:rPr>
          <w:bCs/>
          <w:sz w:val="16"/>
          <w:szCs w:val="16"/>
        </w:rPr>
        <w:t xml:space="preserve">W celu implementacji wydajnych aplikacji, w okablowaniu poziomym przewidziano zastosowanie kabli </w:t>
      </w:r>
      <w:proofErr w:type="spellStart"/>
      <w:r w:rsidRPr="00A2323E">
        <w:rPr>
          <w:bCs/>
          <w:sz w:val="16"/>
          <w:szCs w:val="16"/>
        </w:rPr>
        <w:t>skrętkowych</w:t>
      </w:r>
      <w:proofErr w:type="spellEnd"/>
      <w:r w:rsidRPr="00A2323E">
        <w:rPr>
          <w:bCs/>
          <w:sz w:val="16"/>
          <w:szCs w:val="16"/>
        </w:rPr>
        <w:t xml:space="preserve"> 4</w:t>
      </w:r>
      <w:r w:rsidRPr="00A2323E">
        <w:rPr>
          <w:bCs/>
          <w:sz w:val="16"/>
          <w:szCs w:val="16"/>
        </w:rPr>
        <w:noBreakHyphen/>
        <w:t xml:space="preserve">pary F/FTP kat.6A. Kabel </w:t>
      </w:r>
      <w:proofErr w:type="spellStart"/>
      <w:r w:rsidRPr="00A2323E">
        <w:rPr>
          <w:bCs/>
          <w:sz w:val="16"/>
          <w:szCs w:val="16"/>
        </w:rPr>
        <w:t>skrętkowy</w:t>
      </w:r>
      <w:proofErr w:type="spellEnd"/>
      <w:r w:rsidRPr="00A2323E">
        <w:rPr>
          <w:bCs/>
          <w:sz w:val="16"/>
          <w:szCs w:val="16"/>
        </w:rPr>
        <w:t xml:space="preserve"> musi zapewniać:</w:t>
      </w:r>
    </w:p>
    <w:p w14:paraId="2BFB7589" w14:textId="350D9ACA" w:rsidR="00A2323E" w:rsidRPr="00A2323E" w:rsidRDefault="00A2323E" w:rsidP="008542DE">
      <w:pPr>
        <w:pStyle w:val="Tekstpodstawowy"/>
        <w:numPr>
          <w:ilvl w:val="0"/>
          <w:numId w:val="49"/>
        </w:numPr>
        <w:tabs>
          <w:tab w:val="left" w:pos="325"/>
        </w:tabs>
        <w:rPr>
          <w:bCs/>
          <w:sz w:val="16"/>
          <w:szCs w:val="16"/>
        </w:rPr>
      </w:pPr>
      <w:r w:rsidRPr="00A2323E">
        <w:rPr>
          <w:bCs/>
          <w:sz w:val="16"/>
          <w:szCs w:val="16"/>
        </w:rPr>
        <w:t xml:space="preserve">Niezawodną wymianę danych dla nawet najbardziej wymagających urządzeń końcowych działających z przepływnością 10Gb/s. Należy zastosować kabel o wydajności kategorii 6A, który spełnia wszystkie aktualne norm okablowania ISO/IEC 11801:2011 (która zastępuje normy ISO/IEC 11801:2002, ISO/IEC 11801 AMD1:2006, ISO/IEC 11801 AMD2:2010), EN 50173-1:2011, TIA-568-C.2. Należy to potwierdzić certyfikatem z niezależnego laboratorium badawczego (Delta lub GHMT) potwierdzającym przetestowanie kabla pod kątem spełniania wszystkich wymienionych norm, a nie w układzie całego kanału transmisyjnego Permanent Link lub Channel. </w:t>
      </w:r>
    </w:p>
    <w:p w14:paraId="5E2181D2" w14:textId="583CA38F" w:rsidR="00A2323E" w:rsidRPr="00A2323E" w:rsidRDefault="00A2323E" w:rsidP="008542DE">
      <w:pPr>
        <w:pStyle w:val="Tekstpodstawowy"/>
        <w:numPr>
          <w:ilvl w:val="0"/>
          <w:numId w:val="49"/>
        </w:numPr>
        <w:tabs>
          <w:tab w:val="left" w:pos="325"/>
        </w:tabs>
        <w:rPr>
          <w:bCs/>
          <w:sz w:val="16"/>
          <w:szCs w:val="16"/>
        </w:rPr>
      </w:pPr>
      <w:r w:rsidRPr="00A2323E">
        <w:rPr>
          <w:bCs/>
          <w:sz w:val="16"/>
          <w:szCs w:val="16"/>
        </w:rPr>
        <w:t xml:space="preserve">Zasilanie urządzeń końcowych (kamer IP, telefonów IP, punktów dostępowych </w:t>
      </w:r>
      <w:proofErr w:type="spellStart"/>
      <w:r w:rsidRPr="00A2323E">
        <w:rPr>
          <w:bCs/>
          <w:sz w:val="16"/>
          <w:szCs w:val="16"/>
        </w:rPr>
        <w:t>WiFi</w:t>
      </w:r>
      <w:proofErr w:type="spellEnd"/>
      <w:r w:rsidRPr="00A2323E">
        <w:rPr>
          <w:bCs/>
          <w:sz w:val="16"/>
          <w:szCs w:val="16"/>
        </w:rPr>
        <w:t xml:space="preserve"> itd.) wg najnowszego standardu </w:t>
      </w:r>
      <w:proofErr w:type="spellStart"/>
      <w:r w:rsidR="006F1E46" w:rsidRPr="00A2323E">
        <w:rPr>
          <w:bCs/>
          <w:sz w:val="16"/>
          <w:szCs w:val="16"/>
        </w:rPr>
        <w:t>PoE</w:t>
      </w:r>
      <w:proofErr w:type="spellEnd"/>
      <w:r w:rsidR="006F1E46">
        <w:rPr>
          <w:bCs/>
          <w:sz w:val="16"/>
          <w:szCs w:val="16"/>
        </w:rPr>
        <w:t>+</w:t>
      </w:r>
      <w:r w:rsidRPr="00A2323E">
        <w:rPr>
          <w:bCs/>
          <w:sz w:val="16"/>
          <w:szCs w:val="16"/>
        </w:rPr>
        <w:t xml:space="preserve"> (</w:t>
      </w:r>
      <w:proofErr w:type="spellStart"/>
      <w:r w:rsidRPr="00A2323E">
        <w:rPr>
          <w:bCs/>
          <w:sz w:val="16"/>
          <w:szCs w:val="16"/>
        </w:rPr>
        <w:t>przesył</w:t>
      </w:r>
      <w:proofErr w:type="spellEnd"/>
      <w:r w:rsidRPr="00A2323E">
        <w:rPr>
          <w:bCs/>
          <w:sz w:val="16"/>
          <w:szCs w:val="16"/>
        </w:rPr>
        <w:t xml:space="preserve"> mocy do 30W).</w:t>
      </w:r>
    </w:p>
    <w:p w14:paraId="467E465B" w14:textId="77777777" w:rsidR="00A2323E" w:rsidRPr="00A2323E" w:rsidRDefault="00A2323E" w:rsidP="008542DE">
      <w:pPr>
        <w:pStyle w:val="Tekstpodstawowy"/>
        <w:numPr>
          <w:ilvl w:val="0"/>
          <w:numId w:val="49"/>
        </w:numPr>
        <w:tabs>
          <w:tab w:val="left" w:pos="325"/>
        </w:tabs>
        <w:rPr>
          <w:bCs/>
          <w:sz w:val="16"/>
          <w:szCs w:val="16"/>
        </w:rPr>
      </w:pPr>
      <w:r w:rsidRPr="00A2323E">
        <w:rPr>
          <w:bCs/>
          <w:sz w:val="16"/>
          <w:szCs w:val="16"/>
        </w:rPr>
        <w:t>Podwójne ekranowanie typu FFTP, w postaci niezależnych ekranów na każdej ze skręconych par, wykonanych z foli aluminiowej oraz dodatkowego wspólnego ekranu dla całego kabla, w postaci foli aluminiowej. W celu podwyższenie skuteczności ekranowania i lepszego uziemienia, co przełoży się na wyższą odporność na zakłócenia, kabel musi być wyposażony w dodatkowy drut drenażowy.</w:t>
      </w:r>
    </w:p>
    <w:p w14:paraId="755DEE91" w14:textId="77777777" w:rsidR="00A2323E" w:rsidRPr="00A2323E" w:rsidRDefault="00A2323E" w:rsidP="008542DE">
      <w:pPr>
        <w:pStyle w:val="Tekstpodstawowy"/>
        <w:numPr>
          <w:ilvl w:val="0"/>
          <w:numId w:val="49"/>
        </w:numPr>
        <w:tabs>
          <w:tab w:val="left" w:pos="325"/>
        </w:tabs>
        <w:rPr>
          <w:bCs/>
          <w:sz w:val="16"/>
          <w:szCs w:val="16"/>
        </w:rPr>
      </w:pPr>
      <w:bookmarkStart w:id="9" w:name="_Toc317957115"/>
      <w:r w:rsidRPr="00A2323E">
        <w:rPr>
          <w:bCs/>
          <w:sz w:val="16"/>
          <w:szCs w:val="16"/>
        </w:rPr>
        <w:t xml:space="preserve">W celu spełnienia wymogów przeciwpożarowych należy zastosować kabel w powłoce zewnętrznej LSZH (ang. </w:t>
      </w:r>
      <w:proofErr w:type="spellStart"/>
      <w:r w:rsidRPr="00A2323E">
        <w:rPr>
          <w:bCs/>
          <w:sz w:val="16"/>
          <w:szCs w:val="16"/>
        </w:rPr>
        <w:t>Low</w:t>
      </w:r>
      <w:proofErr w:type="spellEnd"/>
      <w:r w:rsidRPr="00A2323E">
        <w:rPr>
          <w:bCs/>
          <w:sz w:val="16"/>
          <w:szCs w:val="16"/>
        </w:rPr>
        <w:t xml:space="preserve"> </w:t>
      </w:r>
      <w:proofErr w:type="spellStart"/>
      <w:r w:rsidRPr="00A2323E">
        <w:rPr>
          <w:bCs/>
          <w:sz w:val="16"/>
          <w:szCs w:val="16"/>
        </w:rPr>
        <w:t>Smoke</w:t>
      </w:r>
      <w:proofErr w:type="spellEnd"/>
      <w:r w:rsidRPr="00A2323E">
        <w:rPr>
          <w:bCs/>
          <w:sz w:val="16"/>
          <w:szCs w:val="16"/>
        </w:rPr>
        <w:t xml:space="preserve"> Zero Halogen), czyli wykonanej z materiału </w:t>
      </w:r>
      <w:proofErr w:type="spellStart"/>
      <w:r w:rsidRPr="00A2323E">
        <w:rPr>
          <w:bCs/>
          <w:sz w:val="16"/>
          <w:szCs w:val="16"/>
        </w:rPr>
        <w:t>bezhalogenowego</w:t>
      </w:r>
      <w:proofErr w:type="spellEnd"/>
      <w:r w:rsidRPr="00A2323E">
        <w:rPr>
          <w:bCs/>
          <w:sz w:val="16"/>
          <w:szCs w:val="16"/>
        </w:rPr>
        <w:t xml:space="preserve"> emitującego ograniczoną ilość szkodliwych substancji w czasie pożaru.</w:t>
      </w:r>
    </w:p>
    <w:p w14:paraId="70CBB62F" w14:textId="77777777" w:rsidR="00A2323E" w:rsidRPr="0097715C" w:rsidRDefault="00A2323E" w:rsidP="00A2323E">
      <w:pPr>
        <w:pStyle w:val="Tekstpodstawowy"/>
        <w:tabs>
          <w:tab w:val="left" w:pos="325"/>
        </w:tabs>
        <w:ind w:left="42"/>
        <w:rPr>
          <w:b/>
          <w:bCs/>
          <w:i/>
          <w:iCs/>
          <w:sz w:val="16"/>
          <w:szCs w:val="16"/>
        </w:rPr>
      </w:pPr>
      <w:r w:rsidRPr="0097715C">
        <w:rPr>
          <w:b/>
          <w:bCs/>
          <w:i/>
          <w:iCs/>
          <w:sz w:val="16"/>
          <w:szCs w:val="16"/>
        </w:rPr>
        <w:t>Kable krosowe RJ45</w:t>
      </w:r>
      <w:bookmarkEnd w:id="9"/>
    </w:p>
    <w:p w14:paraId="521910A0" w14:textId="77777777" w:rsidR="00A2323E" w:rsidRPr="00A2323E" w:rsidRDefault="00A2323E" w:rsidP="00A2323E">
      <w:pPr>
        <w:pStyle w:val="Tekstpodstawowy"/>
        <w:tabs>
          <w:tab w:val="left" w:pos="325"/>
        </w:tabs>
        <w:ind w:left="42"/>
        <w:rPr>
          <w:bCs/>
          <w:sz w:val="16"/>
          <w:szCs w:val="16"/>
        </w:rPr>
      </w:pPr>
      <w:r w:rsidRPr="00A2323E">
        <w:rPr>
          <w:bCs/>
          <w:sz w:val="16"/>
          <w:szCs w:val="16"/>
        </w:rPr>
        <w:t xml:space="preserve">Zadaniem kabli krosowych RJ45 jest połączenie łączy okablowania poziomego zakończonych na panelu rozdzielczym z portami RJ45 urządzeń aktywnych lub z portami centrali telefonicznej. W projekcie należy zastosować kable krosowe </w:t>
      </w:r>
      <w:proofErr w:type="spellStart"/>
      <w:r w:rsidRPr="00A2323E">
        <w:rPr>
          <w:bCs/>
          <w:sz w:val="16"/>
          <w:szCs w:val="16"/>
        </w:rPr>
        <w:t>PatchSee</w:t>
      </w:r>
      <w:proofErr w:type="spellEnd"/>
      <w:r w:rsidRPr="00A2323E">
        <w:rPr>
          <w:bCs/>
          <w:sz w:val="16"/>
          <w:szCs w:val="16"/>
        </w:rPr>
        <w:t xml:space="preserve"> ze świetlną identyfikacją połączeń, które zapewnią:</w:t>
      </w:r>
    </w:p>
    <w:p w14:paraId="269FA52A" w14:textId="385FF6EA" w:rsidR="00A2323E" w:rsidRPr="00A2323E" w:rsidRDefault="00A2323E" w:rsidP="008542DE">
      <w:pPr>
        <w:pStyle w:val="Tekstpodstawowy"/>
        <w:numPr>
          <w:ilvl w:val="0"/>
          <w:numId w:val="51"/>
        </w:numPr>
        <w:tabs>
          <w:tab w:val="left" w:pos="325"/>
        </w:tabs>
        <w:rPr>
          <w:bCs/>
          <w:sz w:val="16"/>
          <w:szCs w:val="16"/>
        </w:rPr>
      </w:pPr>
      <w:r w:rsidRPr="00A2323E">
        <w:rPr>
          <w:bCs/>
          <w:sz w:val="16"/>
          <w:szCs w:val="16"/>
        </w:rPr>
        <w:t xml:space="preserve">Transmisję danych dla urządzeń Ethernet działających z przepływnością 10Gb/s. Należy zastosować kabel o wydajności kategorii 6A. </w:t>
      </w:r>
    </w:p>
    <w:p w14:paraId="55900A55" w14:textId="77777777" w:rsidR="00A2323E" w:rsidRPr="00A2323E" w:rsidRDefault="00A2323E" w:rsidP="008542DE">
      <w:pPr>
        <w:pStyle w:val="Tekstpodstawowy"/>
        <w:numPr>
          <w:ilvl w:val="0"/>
          <w:numId w:val="51"/>
        </w:numPr>
        <w:tabs>
          <w:tab w:val="left" w:pos="325"/>
        </w:tabs>
        <w:rPr>
          <w:bCs/>
          <w:sz w:val="16"/>
          <w:szCs w:val="16"/>
        </w:rPr>
      </w:pPr>
      <w:r w:rsidRPr="00A2323E">
        <w:rPr>
          <w:bCs/>
          <w:sz w:val="16"/>
          <w:szCs w:val="16"/>
        </w:rPr>
        <w:t xml:space="preserve">Idealne dopasowanie do łączy okablowania poziomego, dlatego należy użyć kabli krosowych tego samego systemu okablowania strukturalnego, co pozostałe elementy łączy okablowania. W celu wyeliminowanie braku ciągłości w łączach wynikających z niepełnej kompatybilności mechanicznej i elektrycznej nie dopuszcza się użyci kabli krosowych innego producenta. </w:t>
      </w:r>
    </w:p>
    <w:p w14:paraId="3CBE6AAB" w14:textId="77777777" w:rsidR="00A2323E" w:rsidRPr="00A2323E" w:rsidRDefault="00A2323E" w:rsidP="008542DE">
      <w:pPr>
        <w:pStyle w:val="Tekstpodstawowy"/>
        <w:numPr>
          <w:ilvl w:val="0"/>
          <w:numId w:val="51"/>
        </w:numPr>
        <w:tabs>
          <w:tab w:val="left" w:pos="325"/>
        </w:tabs>
        <w:rPr>
          <w:bCs/>
          <w:sz w:val="16"/>
          <w:szCs w:val="16"/>
        </w:rPr>
      </w:pPr>
      <w:r w:rsidRPr="00A2323E">
        <w:rPr>
          <w:bCs/>
          <w:sz w:val="16"/>
          <w:szCs w:val="16"/>
        </w:rPr>
        <w:t>Kolorystyczne oznaczanie wtyków, w zależności od przeznaczenia kabla. Kolorowe identyfikatory należy nakładać na wtyki RJ45</w:t>
      </w:r>
    </w:p>
    <w:p w14:paraId="700F0240" w14:textId="77777777" w:rsidR="00A2323E" w:rsidRPr="00A2323E" w:rsidRDefault="00A2323E" w:rsidP="008542DE">
      <w:pPr>
        <w:pStyle w:val="Tekstpodstawowy"/>
        <w:numPr>
          <w:ilvl w:val="0"/>
          <w:numId w:val="51"/>
        </w:numPr>
        <w:tabs>
          <w:tab w:val="left" w:pos="325"/>
        </w:tabs>
        <w:rPr>
          <w:bCs/>
          <w:sz w:val="16"/>
          <w:szCs w:val="16"/>
        </w:rPr>
      </w:pPr>
      <w:r w:rsidRPr="00A2323E">
        <w:rPr>
          <w:bCs/>
          <w:sz w:val="16"/>
          <w:szCs w:val="16"/>
        </w:rPr>
        <w:t xml:space="preserve">Zabezpieczenie wtyku RJ45 przed przypadkowym wypięciem. Kolorowe klipsy nakładane na wtyki RJ45 musza mieć taki kształt, aby chroniły nosek wtyku RJ45 przed przyciśnięciem i wypięciem. Rozłączenie połączenia musi być możliwe dopiero w momencie wypięcia klipsa ochronnego. </w:t>
      </w:r>
    </w:p>
    <w:p w14:paraId="0AD6532E" w14:textId="77777777" w:rsidR="00A2323E" w:rsidRPr="00A2323E" w:rsidRDefault="00A2323E" w:rsidP="008542DE">
      <w:pPr>
        <w:pStyle w:val="Tekstpodstawowy"/>
        <w:numPr>
          <w:ilvl w:val="0"/>
          <w:numId w:val="51"/>
        </w:numPr>
        <w:tabs>
          <w:tab w:val="left" w:pos="325"/>
        </w:tabs>
        <w:rPr>
          <w:bCs/>
          <w:sz w:val="16"/>
          <w:szCs w:val="16"/>
        </w:rPr>
      </w:pPr>
      <w:r w:rsidRPr="00A2323E">
        <w:rPr>
          <w:bCs/>
          <w:sz w:val="16"/>
          <w:szCs w:val="16"/>
        </w:rPr>
        <w:t xml:space="preserve">Elastyczną i wygodna w układaniu konstrukcję wykonana z 4-parowego kabla </w:t>
      </w:r>
      <w:proofErr w:type="spellStart"/>
      <w:r w:rsidRPr="00A2323E">
        <w:rPr>
          <w:bCs/>
          <w:sz w:val="16"/>
          <w:szCs w:val="16"/>
        </w:rPr>
        <w:t>skrętkowego</w:t>
      </w:r>
      <w:proofErr w:type="spellEnd"/>
      <w:r w:rsidRPr="00A2323E">
        <w:rPr>
          <w:bCs/>
          <w:sz w:val="16"/>
          <w:szCs w:val="16"/>
        </w:rPr>
        <w:t xml:space="preserve"> typu linka. </w:t>
      </w:r>
    </w:p>
    <w:p w14:paraId="00394F4A" w14:textId="77777777" w:rsidR="00B602D7" w:rsidRDefault="00B602D7" w:rsidP="00A2323E">
      <w:pPr>
        <w:pStyle w:val="Tekstpodstawowy"/>
        <w:tabs>
          <w:tab w:val="left" w:pos="325"/>
        </w:tabs>
        <w:ind w:left="42"/>
        <w:rPr>
          <w:b/>
          <w:bCs/>
          <w:i/>
          <w:iCs/>
          <w:sz w:val="16"/>
          <w:szCs w:val="16"/>
        </w:rPr>
      </w:pPr>
      <w:bookmarkStart w:id="10" w:name="_Toc317957118"/>
    </w:p>
    <w:p w14:paraId="77B41EB5" w14:textId="77777777" w:rsidR="00BA7E3B" w:rsidRDefault="00BA7E3B" w:rsidP="00A2323E">
      <w:pPr>
        <w:pStyle w:val="Tekstpodstawowy"/>
        <w:tabs>
          <w:tab w:val="left" w:pos="325"/>
        </w:tabs>
        <w:ind w:left="42"/>
        <w:rPr>
          <w:b/>
          <w:bCs/>
          <w:i/>
          <w:iCs/>
          <w:sz w:val="16"/>
          <w:szCs w:val="16"/>
        </w:rPr>
      </w:pPr>
    </w:p>
    <w:p w14:paraId="5B41BDFD" w14:textId="644EC279" w:rsidR="00A2323E" w:rsidRPr="0097715C" w:rsidRDefault="00A2323E" w:rsidP="00A2323E">
      <w:pPr>
        <w:pStyle w:val="Tekstpodstawowy"/>
        <w:tabs>
          <w:tab w:val="left" w:pos="325"/>
        </w:tabs>
        <w:ind w:left="42"/>
        <w:rPr>
          <w:b/>
          <w:bCs/>
          <w:i/>
          <w:iCs/>
          <w:sz w:val="16"/>
          <w:szCs w:val="16"/>
        </w:rPr>
      </w:pPr>
      <w:r w:rsidRPr="0097715C">
        <w:rPr>
          <w:b/>
          <w:bCs/>
          <w:i/>
          <w:iCs/>
          <w:sz w:val="16"/>
          <w:szCs w:val="16"/>
        </w:rPr>
        <w:t>Punkt dystrybucyjn</w:t>
      </w:r>
      <w:bookmarkEnd w:id="10"/>
      <w:r w:rsidR="00B602D7">
        <w:rPr>
          <w:b/>
          <w:bCs/>
          <w:i/>
          <w:iCs/>
          <w:sz w:val="16"/>
          <w:szCs w:val="16"/>
        </w:rPr>
        <w:t>y</w:t>
      </w:r>
    </w:p>
    <w:p w14:paraId="0422682F" w14:textId="426B7DB2" w:rsidR="00A2323E" w:rsidRPr="00A2323E" w:rsidRDefault="00A2323E" w:rsidP="00A2323E">
      <w:pPr>
        <w:pStyle w:val="Tekstpodstawowy"/>
        <w:tabs>
          <w:tab w:val="left" w:pos="325"/>
        </w:tabs>
        <w:ind w:left="42"/>
        <w:rPr>
          <w:bCs/>
          <w:sz w:val="16"/>
          <w:szCs w:val="16"/>
        </w:rPr>
      </w:pPr>
      <w:r w:rsidRPr="00A2323E">
        <w:rPr>
          <w:bCs/>
          <w:sz w:val="16"/>
          <w:szCs w:val="16"/>
        </w:rPr>
        <w:t>Punkty dystrybucyjne należy wykonać w postaci szaf dystrybucyjnych 19”, w których zainstalowane zostaną panele rozdzielcze okablowania poziomego i szkieletowego oraz urządzenia aktywne.</w:t>
      </w:r>
    </w:p>
    <w:p w14:paraId="1B9E744C" w14:textId="425F4A15" w:rsidR="00A2323E" w:rsidRPr="00A2323E" w:rsidRDefault="00A2323E" w:rsidP="00A2323E">
      <w:pPr>
        <w:pStyle w:val="Tekstpodstawowy"/>
        <w:tabs>
          <w:tab w:val="left" w:pos="325"/>
        </w:tabs>
        <w:ind w:left="42"/>
        <w:rPr>
          <w:bCs/>
          <w:sz w:val="16"/>
          <w:szCs w:val="16"/>
        </w:rPr>
      </w:pPr>
      <w:bookmarkStart w:id="11" w:name="_Toc317957121"/>
      <w:r w:rsidRPr="00A2323E">
        <w:rPr>
          <w:bCs/>
          <w:sz w:val="16"/>
          <w:szCs w:val="16"/>
        </w:rPr>
        <w:t>Do budowy głównego punktu dystrybucyjnego GPD należy użyć szafy tego samego systemu co pozostała część okablowania strukturalnego i oznaczonych tym samym logo.  Przewiduje się zabudowanie szafy stojącej 19” 42U 600x800 mm (szer. x gł.) o poniższych parametrach:</w:t>
      </w:r>
    </w:p>
    <w:p w14:paraId="28E03EFC" w14:textId="35947266" w:rsidR="00A2323E" w:rsidRPr="00A2323E" w:rsidRDefault="00A2323E" w:rsidP="008542DE">
      <w:pPr>
        <w:pStyle w:val="Tekstpodstawowy"/>
        <w:numPr>
          <w:ilvl w:val="0"/>
          <w:numId w:val="52"/>
        </w:numPr>
        <w:tabs>
          <w:tab w:val="left" w:pos="325"/>
        </w:tabs>
        <w:rPr>
          <w:bCs/>
          <w:sz w:val="16"/>
          <w:szCs w:val="16"/>
        </w:rPr>
      </w:pPr>
      <w:r w:rsidRPr="00A2323E">
        <w:rPr>
          <w:bCs/>
          <w:sz w:val="16"/>
          <w:szCs w:val="16"/>
        </w:rPr>
        <w:lastRenderedPageBreak/>
        <w:t>Konstrukcja metalowa malowana proszkowo,</w:t>
      </w:r>
    </w:p>
    <w:p w14:paraId="3DDD05F1" w14:textId="77777777" w:rsidR="00A2323E" w:rsidRPr="00A2323E" w:rsidRDefault="00A2323E" w:rsidP="008542DE">
      <w:pPr>
        <w:pStyle w:val="Tekstpodstawowy"/>
        <w:numPr>
          <w:ilvl w:val="0"/>
          <w:numId w:val="52"/>
        </w:numPr>
        <w:tabs>
          <w:tab w:val="left" w:pos="325"/>
        </w:tabs>
        <w:rPr>
          <w:bCs/>
          <w:sz w:val="16"/>
          <w:szCs w:val="16"/>
        </w:rPr>
      </w:pPr>
      <w:r w:rsidRPr="00A2323E">
        <w:rPr>
          <w:bCs/>
          <w:sz w:val="16"/>
          <w:szCs w:val="16"/>
        </w:rPr>
        <w:t>Dwie płaszczyzny montażowe 19”(z przodu i z tyłu).</w:t>
      </w:r>
    </w:p>
    <w:p w14:paraId="6339B176" w14:textId="77777777" w:rsidR="00A2323E" w:rsidRPr="00A2323E" w:rsidRDefault="00A2323E" w:rsidP="008542DE">
      <w:pPr>
        <w:pStyle w:val="Tekstpodstawowy"/>
        <w:numPr>
          <w:ilvl w:val="0"/>
          <w:numId w:val="52"/>
        </w:numPr>
        <w:tabs>
          <w:tab w:val="left" w:pos="325"/>
        </w:tabs>
        <w:rPr>
          <w:bCs/>
          <w:sz w:val="16"/>
          <w:szCs w:val="16"/>
        </w:rPr>
      </w:pPr>
      <w:r w:rsidRPr="00A2323E">
        <w:rPr>
          <w:bCs/>
          <w:sz w:val="16"/>
          <w:szCs w:val="16"/>
        </w:rPr>
        <w:t>Możliwość pełnej regulacji profili montażowych 19”, przód – tył.</w:t>
      </w:r>
    </w:p>
    <w:p w14:paraId="3759DD93" w14:textId="77777777" w:rsidR="00A2323E" w:rsidRPr="00A2323E" w:rsidRDefault="00A2323E" w:rsidP="008542DE">
      <w:pPr>
        <w:pStyle w:val="Tekstpodstawowy"/>
        <w:numPr>
          <w:ilvl w:val="0"/>
          <w:numId w:val="52"/>
        </w:numPr>
        <w:tabs>
          <w:tab w:val="left" w:pos="325"/>
        </w:tabs>
        <w:rPr>
          <w:bCs/>
          <w:sz w:val="16"/>
          <w:szCs w:val="16"/>
        </w:rPr>
      </w:pPr>
      <w:r w:rsidRPr="00A2323E">
        <w:rPr>
          <w:bCs/>
          <w:sz w:val="16"/>
          <w:szCs w:val="16"/>
        </w:rPr>
        <w:t>Celem przeniesienia szafy nawet przez najwęższe drzwi pomieszczenia telekomunikacyjnego szafa musi posiadać możliwość rozkręcenia elementów składowych szkieletu, a nie tylko zdjęcia osłon.</w:t>
      </w:r>
    </w:p>
    <w:p w14:paraId="0D9624DA" w14:textId="77777777" w:rsidR="00A2323E" w:rsidRPr="00A2323E" w:rsidRDefault="00A2323E" w:rsidP="008542DE">
      <w:pPr>
        <w:pStyle w:val="Tekstpodstawowy"/>
        <w:numPr>
          <w:ilvl w:val="0"/>
          <w:numId w:val="52"/>
        </w:numPr>
        <w:tabs>
          <w:tab w:val="left" w:pos="325"/>
        </w:tabs>
        <w:rPr>
          <w:bCs/>
          <w:sz w:val="16"/>
          <w:szCs w:val="16"/>
        </w:rPr>
      </w:pPr>
      <w:r w:rsidRPr="00A2323E">
        <w:rPr>
          <w:bCs/>
          <w:sz w:val="16"/>
          <w:szCs w:val="16"/>
        </w:rPr>
        <w:t>Drzwi przednie z metalową ramą usztywniającą i wklejoną szybą ze szkła hartowanego, z możliwością otwarcia 180° i montażu prawo lub lewostronnego, zamocowane na trzech zawiasach. W celu łatwej analizy stanu urządzeń w szafie, bez konieczności otwierania drzwi, szyba musi być wykonana z w pełni przezroczystego szkła (nie przyciemnianego).</w:t>
      </w:r>
    </w:p>
    <w:p w14:paraId="54106781" w14:textId="77777777" w:rsidR="00A2323E" w:rsidRPr="00A2323E" w:rsidRDefault="00A2323E" w:rsidP="008542DE">
      <w:pPr>
        <w:pStyle w:val="Tekstpodstawowy"/>
        <w:numPr>
          <w:ilvl w:val="0"/>
          <w:numId w:val="52"/>
        </w:numPr>
        <w:tabs>
          <w:tab w:val="left" w:pos="325"/>
        </w:tabs>
        <w:rPr>
          <w:bCs/>
          <w:sz w:val="16"/>
          <w:szCs w:val="16"/>
        </w:rPr>
      </w:pPr>
      <w:r w:rsidRPr="00A2323E">
        <w:rPr>
          <w:bCs/>
          <w:sz w:val="16"/>
          <w:szCs w:val="16"/>
        </w:rPr>
        <w:t>Drzwi zamocowane na co najmniej 4 zawiasach, celem powęszenia ich sztywności.</w:t>
      </w:r>
    </w:p>
    <w:p w14:paraId="145FB56E" w14:textId="77777777" w:rsidR="00A2323E" w:rsidRPr="00A2323E" w:rsidRDefault="00A2323E" w:rsidP="008542DE">
      <w:pPr>
        <w:pStyle w:val="Tekstpodstawowy"/>
        <w:numPr>
          <w:ilvl w:val="0"/>
          <w:numId w:val="52"/>
        </w:numPr>
        <w:tabs>
          <w:tab w:val="left" w:pos="325"/>
        </w:tabs>
        <w:rPr>
          <w:bCs/>
          <w:sz w:val="16"/>
          <w:szCs w:val="16"/>
        </w:rPr>
      </w:pPr>
      <w:r w:rsidRPr="00A2323E">
        <w:rPr>
          <w:bCs/>
          <w:sz w:val="16"/>
          <w:szCs w:val="16"/>
        </w:rPr>
        <w:t>Zamek w drzwiach przednich zamykany na klucz z trzypunktowym ryglowaniem (blokada na górze drzwi, na dole i po środku), celem zapewnienia większego bezpieczeństwa.</w:t>
      </w:r>
    </w:p>
    <w:p w14:paraId="36BFF036" w14:textId="77777777" w:rsidR="00A2323E" w:rsidRPr="00A2323E" w:rsidRDefault="00A2323E" w:rsidP="008542DE">
      <w:pPr>
        <w:pStyle w:val="Tekstpodstawowy"/>
        <w:numPr>
          <w:ilvl w:val="0"/>
          <w:numId w:val="52"/>
        </w:numPr>
        <w:tabs>
          <w:tab w:val="left" w:pos="325"/>
        </w:tabs>
        <w:rPr>
          <w:bCs/>
          <w:sz w:val="16"/>
          <w:szCs w:val="16"/>
        </w:rPr>
      </w:pPr>
      <w:r w:rsidRPr="00A2323E">
        <w:rPr>
          <w:bCs/>
          <w:sz w:val="16"/>
          <w:szCs w:val="16"/>
        </w:rPr>
        <w:t>4 przepusty kablowe do wprowadzenia kabli (2 na ścianie tylnej u góry i na dole, 1 w podłodze, 1 w dachu).</w:t>
      </w:r>
    </w:p>
    <w:p w14:paraId="3776E320" w14:textId="77777777" w:rsidR="00A2323E" w:rsidRPr="00510581" w:rsidRDefault="00A2323E" w:rsidP="00A2323E">
      <w:pPr>
        <w:pStyle w:val="Tekstpodstawowy"/>
        <w:tabs>
          <w:tab w:val="left" w:pos="325"/>
        </w:tabs>
        <w:ind w:left="42"/>
        <w:rPr>
          <w:b/>
          <w:bCs/>
          <w:i/>
          <w:iCs/>
          <w:sz w:val="16"/>
          <w:szCs w:val="16"/>
        </w:rPr>
      </w:pPr>
      <w:r w:rsidRPr="00510581">
        <w:rPr>
          <w:b/>
          <w:bCs/>
          <w:i/>
          <w:iCs/>
          <w:sz w:val="16"/>
          <w:szCs w:val="16"/>
        </w:rPr>
        <w:t>Okablowanie szkieletowe</w:t>
      </w:r>
      <w:bookmarkEnd w:id="11"/>
    </w:p>
    <w:p w14:paraId="66F41E8F" w14:textId="77777777" w:rsidR="00A2323E" w:rsidRPr="00A2323E" w:rsidRDefault="00A2323E" w:rsidP="00A2323E">
      <w:pPr>
        <w:pStyle w:val="Tekstpodstawowy"/>
        <w:tabs>
          <w:tab w:val="left" w:pos="325"/>
        </w:tabs>
        <w:ind w:left="42"/>
        <w:rPr>
          <w:bCs/>
          <w:sz w:val="16"/>
          <w:szCs w:val="16"/>
        </w:rPr>
      </w:pPr>
      <w:r w:rsidRPr="00A2323E">
        <w:rPr>
          <w:bCs/>
          <w:sz w:val="16"/>
          <w:szCs w:val="16"/>
        </w:rPr>
        <w:t>Rolą okablowania szkieletowego jest zapewnienie połączeń pomiędzy głównym a pośrednimi punktami dystrybucyjnymi. Ta część okablowania strukturalnego jest bardzo ważna z punktu widzenia wydajności i niezawodności systemu, ponieważ zapewnia wymianę danych pomiędzy węzłowymi punktami sieci oraz agregację ruchu danych od wielu użytkowników sieci w tym samym czasie. Dlatego okablowanie szkieletowe należy wykonać z odpowiednim zapasem parametrów transmisyjnych oraz zapasem ilości łączy, w celu uniknięcia nadmiernych obciążeń (wąskich gardeł) w systemie. Dlatego okablowanie szkieletowe należy wykonać przy użyciu trzech typów mediów transmisyjnych:</w:t>
      </w:r>
    </w:p>
    <w:p w14:paraId="3E454F48" w14:textId="77777777" w:rsidR="00A2323E" w:rsidRPr="00A2323E" w:rsidRDefault="00A2323E" w:rsidP="008542DE">
      <w:pPr>
        <w:pStyle w:val="Tekstpodstawowy"/>
        <w:numPr>
          <w:ilvl w:val="0"/>
          <w:numId w:val="55"/>
        </w:numPr>
        <w:tabs>
          <w:tab w:val="left" w:pos="325"/>
        </w:tabs>
        <w:rPr>
          <w:bCs/>
          <w:sz w:val="16"/>
          <w:szCs w:val="16"/>
        </w:rPr>
      </w:pPr>
      <w:r w:rsidRPr="00A2323E">
        <w:rPr>
          <w:bCs/>
          <w:sz w:val="16"/>
          <w:szCs w:val="16"/>
        </w:rPr>
        <w:t>Kabel światłowodowy</w:t>
      </w:r>
    </w:p>
    <w:p w14:paraId="03FF5640" w14:textId="30DD547E" w:rsidR="00A2323E" w:rsidRPr="00A2323E" w:rsidRDefault="00C42338" w:rsidP="008542DE">
      <w:pPr>
        <w:pStyle w:val="Tekstpodstawowy"/>
        <w:numPr>
          <w:ilvl w:val="0"/>
          <w:numId w:val="55"/>
        </w:numPr>
        <w:tabs>
          <w:tab w:val="left" w:pos="325"/>
        </w:tabs>
        <w:rPr>
          <w:bCs/>
          <w:sz w:val="16"/>
          <w:szCs w:val="16"/>
        </w:rPr>
      </w:pPr>
      <w:r>
        <w:rPr>
          <w:bCs/>
          <w:sz w:val="16"/>
          <w:szCs w:val="16"/>
        </w:rPr>
        <w:t>Skrętka kat 6A U/U</w:t>
      </w:r>
      <w:r w:rsidR="00A2323E" w:rsidRPr="00A2323E">
        <w:rPr>
          <w:bCs/>
          <w:sz w:val="16"/>
          <w:szCs w:val="16"/>
        </w:rPr>
        <w:t>TP  –</w:t>
      </w:r>
      <w:r w:rsidR="00047E7C">
        <w:rPr>
          <w:bCs/>
          <w:sz w:val="16"/>
          <w:szCs w:val="16"/>
        </w:rPr>
        <w:t xml:space="preserve"> minimum</w:t>
      </w:r>
      <w:r w:rsidR="00A2323E" w:rsidRPr="00A2323E">
        <w:rPr>
          <w:bCs/>
          <w:sz w:val="16"/>
          <w:szCs w:val="16"/>
        </w:rPr>
        <w:t xml:space="preserve"> 2 wiązki do każdego z lokalnych punktów</w:t>
      </w:r>
    </w:p>
    <w:p w14:paraId="759C8799" w14:textId="77777777" w:rsidR="00A2323E" w:rsidRPr="00A2323E" w:rsidRDefault="00A2323E" w:rsidP="008542DE">
      <w:pPr>
        <w:pStyle w:val="Tekstpodstawowy"/>
        <w:numPr>
          <w:ilvl w:val="0"/>
          <w:numId w:val="55"/>
        </w:numPr>
        <w:tabs>
          <w:tab w:val="left" w:pos="325"/>
        </w:tabs>
        <w:rPr>
          <w:bCs/>
          <w:sz w:val="16"/>
          <w:szCs w:val="16"/>
        </w:rPr>
      </w:pPr>
      <w:r w:rsidRPr="00A2323E">
        <w:rPr>
          <w:bCs/>
          <w:sz w:val="16"/>
          <w:szCs w:val="16"/>
        </w:rPr>
        <w:t>Wieloparowy kabel telefoniczny dla połączeń telefonii analogowej i ISDN</w:t>
      </w:r>
    </w:p>
    <w:p w14:paraId="110AFB2F" w14:textId="77777777" w:rsidR="00A2323E" w:rsidRPr="00510581" w:rsidRDefault="00A2323E" w:rsidP="00A2323E">
      <w:pPr>
        <w:pStyle w:val="Tekstpodstawowy"/>
        <w:tabs>
          <w:tab w:val="left" w:pos="325"/>
        </w:tabs>
        <w:ind w:left="42"/>
        <w:rPr>
          <w:b/>
          <w:bCs/>
          <w:i/>
          <w:iCs/>
          <w:sz w:val="16"/>
          <w:szCs w:val="16"/>
        </w:rPr>
      </w:pPr>
      <w:bookmarkStart w:id="12" w:name="_Toc317957122"/>
      <w:r w:rsidRPr="00510581">
        <w:rPr>
          <w:b/>
          <w:bCs/>
          <w:i/>
          <w:iCs/>
          <w:sz w:val="16"/>
          <w:szCs w:val="16"/>
        </w:rPr>
        <w:t>Kable instalacyjne światłowodowe</w:t>
      </w:r>
      <w:bookmarkEnd w:id="12"/>
    </w:p>
    <w:p w14:paraId="6D5304A0" w14:textId="77777777" w:rsidR="00A2323E" w:rsidRPr="00C42338" w:rsidRDefault="00A2323E" w:rsidP="00A2323E">
      <w:pPr>
        <w:pStyle w:val="Tekstpodstawowy"/>
        <w:tabs>
          <w:tab w:val="left" w:pos="325"/>
        </w:tabs>
        <w:ind w:left="42"/>
        <w:rPr>
          <w:bCs/>
          <w:sz w:val="16"/>
          <w:szCs w:val="16"/>
        </w:rPr>
      </w:pPr>
      <w:r w:rsidRPr="00C42338">
        <w:rPr>
          <w:bCs/>
          <w:sz w:val="16"/>
          <w:szCs w:val="16"/>
        </w:rPr>
        <w:t>W połączeniach szkieletowych, pomiędzy głównym a pośrednimi punktami dystrybucyjnymi, należy zastosować kable światłowodowe spełniające poniższe wymagania:</w:t>
      </w:r>
    </w:p>
    <w:p w14:paraId="24E56410" w14:textId="46E4C0DD" w:rsidR="00A2323E" w:rsidRPr="00C42338" w:rsidRDefault="00A2323E" w:rsidP="008542DE">
      <w:pPr>
        <w:pStyle w:val="Tekstpodstawowy"/>
        <w:numPr>
          <w:ilvl w:val="0"/>
          <w:numId w:val="54"/>
        </w:numPr>
        <w:tabs>
          <w:tab w:val="left" w:pos="325"/>
        </w:tabs>
        <w:rPr>
          <w:bCs/>
          <w:sz w:val="16"/>
          <w:szCs w:val="16"/>
        </w:rPr>
      </w:pPr>
      <w:r w:rsidRPr="00C42338">
        <w:rPr>
          <w:bCs/>
          <w:sz w:val="16"/>
          <w:szCs w:val="16"/>
        </w:rPr>
        <w:t xml:space="preserve">Pojemność </w:t>
      </w:r>
      <w:r w:rsidR="00E7741B" w:rsidRPr="00C42338">
        <w:rPr>
          <w:bCs/>
          <w:sz w:val="16"/>
          <w:szCs w:val="16"/>
        </w:rPr>
        <w:t xml:space="preserve">12, </w:t>
      </w:r>
      <w:r w:rsidRPr="00C42338">
        <w:rPr>
          <w:bCs/>
          <w:sz w:val="16"/>
          <w:szCs w:val="16"/>
        </w:rPr>
        <w:t>16 włókien (2 linki 8 włóknowe)</w:t>
      </w:r>
    </w:p>
    <w:p w14:paraId="50C7CB28" w14:textId="545BC6D8" w:rsidR="00E7741B" w:rsidRPr="00C42338" w:rsidRDefault="00E7741B" w:rsidP="008542DE">
      <w:pPr>
        <w:pStyle w:val="Tekstpodstawowy"/>
        <w:numPr>
          <w:ilvl w:val="0"/>
          <w:numId w:val="54"/>
        </w:numPr>
        <w:tabs>
          <w:tab w:val="left" w:pos="325"/>
        </w:tabs>
        <w:rPr>
          <w:bCs/>
          <w:sz w:val="16"/>
          <w:szCs w:val="16"/>
        </w:rPr>
      </w:pPr>
      <w:r w:rsidRPr="00C42338">
        <w:rPr>
          <w:bCs/>
          <w:sz w:val="16"/>
          <w:szCs w:val="16"/>
        </w:rPr>
        <w:t xml:space="preserve">Włókna </w:t>
      </w:r>
      <w:proofErr w:type="spellStart"/>
      <w:r w:rsidRPr="00C42338">
        <w:rPr>
          <w:bCs/>
          <w:sz w:val="16"/>
          <w:szCs w:val="16"/>
        </w:rPr>
        <w:t>jednomodowe</w:t>
      </w:r>
      <w:proofErr w:type="spellEnd"/>
      <w:r w:rsidRPr="00C42338">
        <w:rPr>
          <w:bCs/>
          <w:sz w:val="16"/>
          <w:szCs w:val="16"/>
        </w:rPr>
        <w:t xml:space="preserve"> SM OS2 9/125µm</w:t>
      </w:r>
    </w:p>
    <w:p w14:paraId="5CDE7244" w14:textId="424E0009" w:rsidR="00A2323E" w:rsidRPr="00C42338" w:rsidRDefault="00A2323E" w:rsidP="008542DE">
      <w:pPr>
        <w:pStyle w:val="Tekstpodstawowy"/>
        <w:numPr>
          <w:ilvl w:val="0"/>
          <w:numId w:val="56"/>
        </w:numPr>
        <w:tabs>
          <w:tab w:val="left" w:pos="325"/>
        </w:tabs>
        <w:rPr>
          <w:bCs/>
          <w:sz w:val="16"/>
          <w:szCs w:val="16"/>
        </w:rPr>
      </w:pPr>
      <w:r w:rsidRPr="00C42338">
        <w:rPr>
          <w:bCs/>
          <w:sz w:val="16"/>
          <w:szCs w:val="16"/>
        </w:rPr>
        <w:t>Konstrukcja kabla musi zawierać wzmocnienie w postaci włókien szklanych,</w:t>
      </w:r>
    </w:p>
    <w:p w14:paraId="5CD27777" w14:textId="77777777" w:rsidR="00A2323E" w:rsidRDefault="00A2323E" w:rsidP="008542DE">
      <w:pPr>
        <w:pStyle w:val="Tekstpodstawowy"/>
        <w:numPr>
          <w:ilvl w:val="0"/>
          <w:numId w:val="56"/>
        </w:numPr>
        <w:tabs>
          <w:tab w:val="left" w:pos="325"/>
        </w:tabs>
        <w:rPr>
          <w:bCs/>
          <w:sz w:val="16"/>
          <w:szCs w:val="16"/>
        </w:rPr>
      </w:pPr>
      <w:r w:rsidRPr="00C42338">
        <w:rPr>
          <w:bCs/>
          <w:sz w:val="16"/>
          <w:szCs w:val="16"/>
        </w:rPr>
        <w:t xml:space="preserve">W celu spełnienia wymogów przeciwpożarowych należy zastosować kabel w powłoce zewnętrznej LSZH (ang. </w:t>
      </w:r>
      <w:proofErr w:type="spellStart"/>
      <w:r w:rsidRPr="00C42338">
        <w:rPr>
          <w:bCs/>
          <w:sz w:val="16"/>
          <w:szCs w:val="16"/>
        </w:rPr>
        <w:t>Low</w:t>
      </w:r>
      <w:proofErr w:type="spellEnd"/>
      <w:r w:rsidRPr="00C42338">
        <w:rPr>
          <w:bCs/>
          <w:sz w:val="16"/>
          <w:szCs w:val="16"/>
        </w:rPr>
        <w:t xml:space="preserve"> </w:t>
      </w:r>
      <w:proofErr w:type="spellStart"/>
      <w:r w:rsidRPr="00C42338">
        <w:rPr>
          <w:bCs/>
          <w:sz w:val="16"/>
          <w:szCs w:val="16"/>
        </w:rPr>
        <w:t>Smoke</w:t>
      </w:r>
      <w:proofErr w:type="spellEnd"/>
      <w:r w:rsidRPr="00C42338">
        <w:rPr>
          <w:bCs/>
          <w:sz w:val="16"/>
          <w:szCs w:val="16"/>
        </w:rPr>
        <w:t xml:space="preserve"> Zero Halogen), czyli wykonanej z materiału </w:t>
      </w:r>
      <w:proofErr w:type="spellStart"/>
      <w:r w:rsidRPr="00C42338">
        <w:rPr>
          <w:bCs/>
          <w:sz w:val="16"/>
          <w:szCs w:val="16"/>
        </w:rPr>
        <w:t>bezhalogenowego</w:t>
      </w:r>
      <w:proofErr w:type="spellEnd"/>
      <w:r w:rsidRPr="00C42338">
        <w:rPr>
          <w:bCs/>
          <w:sz w:val="16"/>
          <w:szCs w:val="16"/>
        </w:rPr>
        <w:t xml:space="preserve"> emitującego ograniczoną ilość szkodliwych substancji w czasie pożaru.</w:t>
      </w:r>
    </w:p>
    <w:p w14:paraId="540AF3D3" w14:textId="77777777" w:rsidR="00BA7E3B" w:rsidRDefault="00BA7E3B" w:rsidP="00BA7E3B">
      <w:pPr>
        <w:pStyle w:val="Tekstpodstawowy"/>
        <w:tabs>
          <w:tab w:val="left" w:pos="325"/>
        </w:tabs>
        <w:rPr>
          <w:bCs/>
          <w:sz w:val="16"/>
          <w:szCs w:val="16"/>
        </w:rPr>
      </w:pPr>
    </w:p>
    <w:p w14:paraId="4338B90C" w14:textId="77777777" w:rsidR="00BA7E3B" w:rsidRDefault="00BA7E3B" w:rsidP="00BA7E3B">
      <w:pPr>
        <w:pStyle w:val="Tekstpodstawowy"/>
        <w:tabs>
          <w:tab w:val="left" w:pos="325"/>
        </w:tabs>
        <w:rPr>
          <w:bCs/>
          <w:sz w:val="16"/>
          <w:szCs w:val="16"/>
        </w:rPr>
      </w:pPr>
    </w:p>
    <w:p w14:paraId="721FE191" w14:textId="77777777" w:rsidR="00BA7E3B" w:rsidRPr="00C42338" w:rsidRDefault="00BA7E3B" w:rsidP="00BA7E3B">
      <w:pPr>
        <w:pStyle w:val="Tekstpodstawowy"/>
        <w:tabs>
          <w:tab w:val="left" w:pos="325"/>
        </w:tabs>
        <w:rPr>
          <w:bCs/>
          <w:sz w:val="16"/>
          <w:szCs w:val="16"/>
        </w:rPr>
      </w:pPr>
    </w:p>
    <w:p w14:paraId="113DE521" w14:textId="77777777" w:rsidR="00A2323E" w:rsidRPr="00510581" w:rsidRDefault="00A2323E" w:rsidP="00A2323E">
      <w:pPr>
        <w:pStyle w:val="Tekstpodstawowy"/>
        <w:tabs>
          <w:tab w:val="left" w:pos="325"/>
        </w:tabs>
        <w:ind w:left="42"/>
        <w:rPr>
          <w:b/>
          <w:bCs/>
          <w:i/>
          <w:iCs/>
          <w:sz w:val="16"/>
          <w:szCs w:val="16"/>
        </w:rPr>
      </w:pPr>
      <w:bookmarkStart w:id="13" w:name="_Toc317957123"/>
      <w:r w:rsidRPr="00510581">
        <w:rPr>
          <w:b/>
          <w:bCs/>
          <w:i/>
          <w:iCs/>
          <w:sz w:val="16"/>
          <w:szCs w:val="16"/>
        </w:rPr>
        <w:t>Panele rozdzielcze światłowodowe 19”</w:t>
      </w:r>
      <w:bookmarkEnd w:id="13"/>
    </w:p>
    <w:p w14:paraId="0E8BCEC0" w14:textId="4B8D4C59" w:rsidR="00A2323E" w:rsidRPr="00A2323E" w:rsidRDefault="00A2323E" w:rsidP="00A2323E">
      <w:pPr>
        <w:pStyle w:val="Tekstpodstawowy"/>
        <w:tabs>
          <w:tab w:val="left" w:pos="325"/>
        </w:tabs>
        <w:ind w:left="42"/>
        <w:rPr>
          <w:bCs/>
          <w:sz w:val="16"/>
          <w:szCs w:val="16"/>
        </w:rPr>
      </w:pPr>
      <w:r w:rsidRPr="00A2323E">
        <w:rPr>
          <w:bCs/>
          <w:sz w:val="16"/>
          <w:szCs w:val="16"/>
        </w:rPr>
        <w:t>Kable światłowodowe w szafach 19” należy zakańczać w światłowodowych panelach rozdzielczych, 19” 1U ze złączami LC</w:t>
      </w:r>
      <w:r w:rsidR="005C546F">
        <w:rPr>
          <w:bCs/>
          <w:sz w:val="16"/>
          <w:szCs w:val="16"/>
        </w:rPr>
        <w:t>/PC</w:t>
      </w:r>
      <w:r w:rsidRPr="00A2323E">
        <w:rPr>
          <w:bCs/>
          <w:sz w:val="16"/>
          <w:szCs w:val="16"/>
        </w:rPr>
        <w:t xml:space="preserve"> duplex. Włókna należy zakończyć w technologii spawania (</w:t>
      </w:r>
      <w:proofErr w:type="spellStart"/>
      <w:r w:rsidRPr="00A2323E">
        <w:rPr>
          <w:bCs/>
          <w:sz w:val="16"/>
          <w:szCs w:val="16"/>
        </w:rPr>
        <w:t>pigtaile</w:t>
      </w:r>
      <w:proofErr w:type="spellEnd"/>
      <w:r w:rsidRPr="00A2323E">
        <w:rPr>
          <w:bCs/>
          <w:sz w:val="16"/>
          <w:szCs w:val="16"/>
        </w:rPr>
        <w:t xml:space="preserve"> należy dobrać zgodnie z typem włókna w kablu instalacyjnym). Należy zastosować panele spełniające poniższe wymogi:</w:t>
      </w:r>
    </w:p>
    <w:p w14:paraId="2487523A" w14:textId="77777777" w:rsidR="00A2323E" w:rsidRPr="00A2323E" w:rsidRDefault="00A2323E" w:rsidP="008542DE">
      <w:pPr>
        <w:pStyle w:val="Tekstpodstawowy"/>
        <w:numPr>
          <w:ilvl w:val="0"/>
          <w:numId w:val="57"/>
        </w:numPr>
        <w:tabs>
          <w:tab w:val="left" w:pos="325"/>
        </w:tabs>
        <w:rPr>
          <w:bCs/>
          <w:sz w:val="16"/>
          <w:szCs w:val="16"/>
        </w:rPr>
      </w:pPr>
      <w:r w:rsidRPr="00A2323E">
        <w:rPr>
          <w:bCs/>
          <w:sz w:val="16"/>
          <w:szCs w:val="16"/>
        </w:rPr>
        <w:t>Pojemność do 48 włókien, dzięki czemu otrzymamy dużą efektywność rozmieszczenia włókien na 1U.</w:t>
      </w:r>
    </w:p>
    <w:p w14:paraId="766A3091" w14:textId="77777777" w:rsidR="00A2323E" w:rsidRPr="00A2323E" w:rsidRDefault="00A2323E" w:rsidP="008542DE">
      <w:pPr>
        <w:pStyle w:val="Tekstpodstawowy"/>
        <w:numPr>
          <w:ilvl w:val="0"/>
          <w:numId w:val="57"/>
        </w:numPr>
        <w:tabs>
          <w:tab w:val="left" w:pos="325"/>
        </w:tabs>
        <w:rPr>
          <w:bCs/>
          <w:sz w:val="16"/>
          <w:szCs w:val="16"/>
        </w:rPr>
      </w:pPr>
      <w:r w:rsidRPr="00A2323E">
        <w:rPr>
          <w:bCs/>
          <w:sz w:val="16"/>
          <w:szCs w:val="16"/>
        </w:rPr>
        <w:lastRenderedPageBreak/>
        <w:t xml:space="preserve">Łatwy dostęp do wnętrza poprzez wysuwaną szufladę. </w:t>
      </w:r>
    </w:p>
    <w:p w14:paraId="62D61F0A" w14:textId="77777777" w:rsidR="00A2323E" w:rsidRPr="00A2323E" w:rsidRDefault="00A2323E" w:rsidP="008542DE">
      <w:pPr>
        <w:pStyle w:val="Tekstpodstawowy"/>
        <w:numPr>
          <w:ilvl w:val="0"/>
          <w:numId w:val="57"/>
        </w:numPr>
        <w:tabs>
          <w:tab w:val="left" w:pos="325"/>
        </w:tabs>
        <w:rPr>
          <w:bCs/>
          <w:sz w:val="16"/>
          <w:szCs w:val="16"/>
        </w:rPr>
      </w:pPr>
      <w:r w:rsidRPr="00A2323E">
        <w:rPr>
          <w:bCs/>
          <w:sz w:val="16"/>
          <w:szCs w:val="16"/>
        </w:rPr>
        <w:t>Konstrukcja wykonana z metalu z ochronnym pokryciem antykorozyjnym.</w:t>
      </w:r>
    </w:p>
    <w:p w14:paraId="4B719FEB" w14:textId="77777777" w:rsidR="00A2323E" w:rsidRPr="00A2323E" w:rsidRDefault="00A2323E" w:rsidP="008542DE">
      <w:pPr>
        <w:pStyle w:val="Tekstpodstawowy"/>
        <w:numPr>
          <w:ilvl w:val="0"/>
          <w:numId w:val="57"/>
        </w:numPr>
        <w:tabs>
          <w:tab w:val="left" w:pos="325"/>
        </w:tabs>
        <w:rPr>
          <w:bCs/>
          <w:sz w:val="16"/>
          <w:szCs w:val="16"/>
        </w:rPr>
      </w:pPr>
      <w:r w:rsidRPr="00A2323E">
        <w:rPr>
          <w:bCs/>
          <w:sz w:val="16"/>
          <w:szCs w:val="16"/>
        </w:rPr>
        <w:t>4 otwory w ścianie tylnej do wprowadzenia kabli instalacyjnych za pośrednictwem przepustów kablowych PG.</w:t>
      </w:r>
    </w:p>
    <w:p w14:paraId="6110D9AE" w14:textId="77777777" w:rsidR="00A2323E" w:rsidRPr="00A2323E" w:rsidRDefault="00A2323E" w:rsidP="008542DE">
      <w:pPr>
        <w:pStyle w:val="Tekstpodstawowy"/>
        <w:numPr>
          <w:ilvl w:val="0"/>
          <w:numId w:val="57"/>
        </w:numPr>
        <w:tabs>
          <w:tab w:val="left" w:pos="325"/>
        </w:tabs>
        <w:rPr>
          <w:bCs/>
          <w:sz w:val="16"/>
          <w:szCs w:val="16"/>
        </w:rPr>
      </w:pPr>
      <w:r w:rsidRPr="00A2323E">
        <w:rPr>
          <w:bCs/>
          <w:sz w:val="16"/>
          <w:szCs w:val="16"/>
        </w:rPr>
        <w:t xml:space="preserve">W podstawie </w:t>
      </w:r>
      <w:proofErr w:type="spellStart"/>
      <w:r w:rsidRPr="00A2323E">
        <w:rPr>
          <w:bCs/>
          <w:sz w:val="16"/>
          <w:szCs w:val="16"/>
        </w:rPr>
        <w:t>panela</w:t>
      </w:r>
      <w:proofErr w:type="spellEnd"/>
      <w:r w:rsidRPr="00A2323E">
        <w:rPr>
          <w:bCs/>
          <w:sz w:val="16"/>
          <w:szCs w:val="16"/>
        </w:rPr>
        <w:t xml:space="preserve"> na wysokości przepustów PG muszą znajdować się elementy pozwalające na zamocowanie trwale do szuflady przełącznicy kabla instalacyjnego, zapobiegając przed przypadkowym wysunięciem się kabla.</w:t>
      </w:r>
    </w:p>
    <w:p w14:paraId="5E7BC3D9" w14:textId="77777777" w:rsidR="00A2323E" w:rsidRPr="00A2323E" w:rsidRDefault="00A2323E" w:rsidP="008542DE">
      <w:pPr>
        <w:pStyle w:val="Tekstpodstawowy"/>
        <w:numPr>
          <w:ilvl w:val="0"/>
          <w:numId w:val="57"/>
        </w:numPr>
        <w:tabs>
          <w:tab w:val="left" w:pos="325"/>
        </w:tabs>
        <w:rPr>
          <w:bCs/>
          <w:sz w:val="16"/>
          <w:szCs w:val="16"/>
        </w:rPr>
      </w:pPr>
      <w:r w:rsidRPr="00A2323E">
        <w:rPr>
          <w:bCs/>
          <w:sz w:val="16"/>
          <w:szCs w:val="16"/>
        </w:rPr>
        <w:t>Standardowo panel w komplecie musi zawierać:</w:t>
      </w:r>
    </w:p>
    <w:p w14:paraId="4D153B4A" w14:textId="2FF6EC4F" w:rsidR="00A2323E" w:rsidRPr="00A2323E" w:rsidRDefault="00A2323E" w:rsidP="008542DE">
      <w:pPr>
        <w:pStyle w:val="Tekstpodstawowy"/>
        <w:numPr>
          <w:ilvl w:val="0"/>
          <w:numId w:val="58"/>
        </w:numPr>
        <w:tabs>
          <w:tab w:val="left" w:pos="325"/>
        </w:tabs>
        <w:rPr>
          <w:bCs/>
          <w:sz w:val="16"/>
          <w:szCs w:val="16"/>
        </w:rPr>
      </w:pPr>
      <w:r w:rsidRPr="00A2323E">
        <w:rPr>
          <w:bCs/>
          <w:sz w:val="16"/>
          <w:szCs w:val="16"/>
        </w:rPr>
        <w:t>uchwyty do organizacji włókien,</w:t>
      </w:r>
    </w:p>
    <w:p w14:paraId="42906F75" w14:textId="77777777" w:rsidR="00A2323E" w:rsidRPr="00A2323E" w:rsidRDefault="00A2323E" w:rsidP="008542DE">
      <w:pPr>
        <w:pStyle w:val="Tekstpodstawowy"/>
        <w:numPr>
          <w:ilvl w:val="0"/>
          <w:numId w:val="58"/>
        </w:numPr>
        <w:tabs>
          <w:tab w:val="left" w:pos="325"/>
        </w:tabs>
        <w:rPr>
          <w:bCs/>
          <w:sz w:val="16"/>
          <w:szCs w:val="16"/>
        </w:rPr>
      </w:pPr>
      <w:r w:rsidRPr="00A2323E">
        <w:rPr>
          <w:bCs/>
          <w:sz w:val="16"/>
          <w:szCs w:val="16"/>
        </w:rPr>
        <w:t>opaski zaciskowe,</w:t>
      </w:r>
    </w:p>
    <w:p w14:paraId="3A10B2B9" w14:textId="77777777" w:rsidR="00A2323E" w:rsidRPr="00A2323E" w:rsidRDefault="00A2323E" w:rsidP="008542DE">
      <w:pPr>
        <w:pStyle w:val="Tekstpodstawowy"/>
        <w:numPr>
          <w:ilvl w:val="0"/>
          <w:numId w:val="58"/>
        </w:numPr>
        <w:tabs>
          <w:tab w:val="left" w:pos="325"/>
        </w:tabs>
        <w:rPr>
          <w:bCs/>
          <w:sz w:val="16"/>
          <w:szCs w:val="16"/>
        </w:rPr>
      </w:pPr>
      <w:r w:rsidRPr="00A2323E">
        <w:rPr>
          <w:bCs/>
          <w:sz w:val="16"/>
          <w:szCs w:val="16"/>
        </w:rPr>
        <w:t>śruby do montażu w stelażu 19’’,</w:t>
      </w:r>
    </w:p>
    <w:p w14:paraId="2DA5272B" w14:textId="77777777" w:rsidR="00A2323E" w:rsidRPr="00A2323E" w:rsidRDefault="00A2323E" w:rsidP="008542DE">
      <w:pPr>
        <w:pStyle w:val="Tekstpodstawowy"/>
        <w:numPr>
          <w:ilvl w:val="0"/>
          <w:numId w:val="58"/>
        </w:numPr>
        <w:tabs>
          <w:tab w:val="left" w:pos="325"/>
        </w:tabs>
        <w:rPr>
          <w:bCs/>
          <w:sz w:val="16"/>
          <w:szCs w:val="16"/>
        </w:rPr>
      </w:pPr>
      <w:r w:rsidRPr="00A2323E">
        <w:rPr>
          <w:bCs/>
          <w:sz w:val="16"/>
          <w:szCs w:val="16"/>
        </w:rPr>
        <w:t>przepusty PG oraz zaślepki pod niewykorzystane porty PG,</w:t>
      </w:r>
    </w:p>
    <w:p w14:paraId="33DC6CCC" w14:textId="77777777" w:rsidR="00A2323E" w:rsidRPr="00A2323E" w:rsidRDefault="00A2323E" w:rsidP="008542DE">
      <w:pPr>
        <w:pStyle w:val="Tekstpodstawowy"/>
        <w:numPr>
          <w:ilvl w:val="0"/>
          <w:numId w:val="58"/>
        </w:numPr>
        <w:tabs>
          <w:tab w:val="left" w:pos="325"/>
        </w:tabs>
        <w:rPr>
          <w:bCs/>
          <w:sz w:val="16"/>
          <w:szCs w:val="16"/>
        </w:rPr>
      </w:pPr>
      <w:r w:rsidRPr="00A2323E">
        <w:rPr>
          <w:bCs/>
          <w:sz w:val="16"/>
          <w:szCs w:val="16"/>
        </w:rPr>
        <w:t>gniazda przepustowe (ilość zależna od pojemności zakańczanego kabla),</w:t>
      </w:r>
    </w:p>
    <w:p w14:paraId="2A468F39" w14:textId="77777777" w:rsidR="00A2323E" w:rsidRPr="00A2323E" w:rsidRDefault="00A2323E" w:rsidP="008542DE">
      <w:pPr>
        <w:pStyle w:val="Tekstpodstawowy"/>
        <w:numPr>
          <w:ilvl w:val="0"/>
          <w:numId w:val="58"/>
        </w:numPr>
        <w:tabs>
          <w:tab w:val="left" w:pos="325"/>
        </w:tabs>
        <w:rPr>
          <w:bCs/>
          <w:sz w:val="16"/>
          <w:szCs w:val="16"/>
        </w:rPr>
      </w:pPr>
      <w:proofErr w:type="spellStart"/>
      <w:r w:rsidRPr="00A2323E">
        <w:rPr>
          <w:bCs/>
          <w:sz w:val="16"/>
          <w:szCs w:val="16"/>
        </w:rPr>
        <w:t>pigtaile</w:t>
      </w:r>
      <w:proofErr w:type="spellEnd"/>
      <w:r w:rsidRPr="00A2323E">
        <w:rPr>
          <w:bCs/>
          <w:sz w:val="16"/>
          <w:szCs w:val="16"/>
        </w:rPr>
        <w:t xml:space="preserve"> (ilość zależna od pojemności zakańczanego kabla),</w:t>
      </w:r>
    </w:p>
    <w:p w14:paraId="6FF151A0" w14:textId="77777777" w:rsidR="00A2323E" w:rsidRPr="00A2323E" w:rsidRDefault="00A2323E" w:rsidP="008542DE">
      <w:pPr>
        <w:pStyle w:val="Tekstpodstawowy"/>
        <w:numPr>
          <w:ilvl w:val="0"/>
          <w:numId w:val="58"/>
        </w:numPr>
        <w:tabs>
          <w:tab w:val="left" w:pos="325"/>
        </w:tabs>
        <w:rPr>
          <w:bCs/>
          <w:sz w:val="16"/>
          <w:szCs w:val="16"/>
        </w:rPr>
      </w:pPr>
      <w:r w:rsidRPr="00A2323E">
        <w:rPr>
          <w:bCs/>
          <w:sz w:val="16"/>
          <w:szCs w:val="16"/>
        </w:rPr>
        <w:t>kasety, uchwyty oraz osłony na spawy dla zabezpieczenia spawów światłowodowych.</w:t>
      </w:r>
    </w:p>
    <w:p w14:paraId="17D551C0" w14:textId="77777777" w:rsidR="00A2323E" w:rsidRPr="00510581" w:rsidRDefault="00A2323E" w:rsidP="00A2323E">
      <w:pPr>
        <w:pStyle w:val="Tekstpodstawowy"/>
        <w:tabs>
          <w:tab w:val="left" w:pos="325"/>
        </w:tabs>
        <w:ind w:left="42"/>
        <w:rPr>
          <w:b/>
          <w:bCs/>
          <w:i/>
          <w:iCs/>
          <w:sz w:val="16"/>
          <w:szCs w:val="16"/>
        </w:rPr>
      </w:pPr>
      <w:bookmarkStart w:id="14" w:name="_Toc317957124"/>
      <w:r w:rsidRPr="00510581">
        <w:rPr>
          <w:b/>
          <w:bCs/>
          <w:i/>
          <w:iCs/>
          <w:sz w:val="16"/>
          <w:szCs w:val="16"/>
        </w:rPr>
        <w:t>Kable krosowe światłowodowe</w:t>
      </w:r>
      <w:bookmarkEnd w:id="14"/>
    </w:p>
    <w:p w14:paraId="6DADF881" w14:textId="77777777" w:rsidR="00A2323E" w:rsidRPr="00A2323E" w:rsidRDefault="00A2323E" w:rsidP="00A2323E">
      <w:pPr>
        <w:pStyle w:val="Tekstpodstawowy"/>
        <w:tabs>
          <w:tab w:val="left" w:pos="325"/>
        </w:tabs>
        <w:ind w:left="42"/>
        <w:rPr>
          <w:bCs/>
          <w:sz w:val="16"/>
          <w:szCs w:val="16"/>
        </w:rPr>
      </w:pPr>
      <w:r w:rsidRPr="00A2323E">
        <w:rPr>
          <w:bCs/>
          <w:sz w:val="16"/>
          <w:szCs w:val="16"/>
        </w:rPr>
        <w:t>Zadaniem kabli krosowych światłowodowych jest połączenie łączy okablowania szkieletowego, zakończonych na panelu rozdzielczym z portami światłowodowymi urządzeń aktywnych. Należy zastosować kable krosowe spełniające poniższe wymogi:</w:t>
      </w:r>
    </w:p>
    <w:p w14:paraId="46237130" w14:textId="3EEDAA68" w:rsidR="00A2323E" w:rsidRPr="00A2323E" w:rsidRDefault="00A2323E" w:rsidP="008542DE">
      <w:pPr>
        <w:pStyle w:val="Tekstpodstawowy"/>
        <w:numPr>
          <w:ilvl w:val="0"/>
          <w:numId w:val="59"/>
        </w:numPr>
        <w:tabs>
          <w:tab w:val="left" w:pos="325"/>
        </w:tabs>
        <w:rPr>
          <w:bCs/>
          <w:sz w:val="16"/>
          <w:szCs w:val="16"/>
        </w:rPr>
      </w:pPr>
      <w:r w:rsidRPr="00A2323E">
        <w:rPr>
          <w:bCs/>
          <w:sz w:val="16"/>
          <w:szCs w:val="16"/>
        </w:rPr>
        <w:t>Złącza LC</w:t>
      </w:r>
      <w:r w:rsidR="00510581">
        <w:rPr>
          <w:bCs/>
          <w:sz w:val="16"/>
          <w:szCs w:val="16"/>
        </w:rPr>
        <w:t>/PC</w:t>
      </w:r>
      <w:r w:rsidRPr="00A2323E">
        <w:rPr>
          <w:bCs/>
          <w:sz w:val="16"/>
          <w:szCs w:val="16"/>
        </w:rPr>
        <w:t xml:space="preserve"> z obydwu stron kabla.</w:t>
      </w:r>
    </w:p>
    <w:p w14:paraId="58BA0FE2" w14:textId="77777777" w:rsidR="00A2323E" w:rsidRPr="00A2323E" w:rsidRDefault="00A2323E" w:rsidP="008542DE">
      <w:pPr>
        <w:pStyle w:val="Tekstpodstawowy"/>
        <w:numPr>
          <w:ilvl w:val="0"/>
          <w:numId w:val="59"/>
        </w:numPr>
        <w:tabs>
          <w:tab w:val="left" w:pos="325"/>
        </w:tabs>
        <w:rPr>
          <w:bCs/>
          <w:sz w:val="16"/>
          <w:szCs w:val="16"/>
        </w:rPr>
      </w:pPr>
      <w:r w:rsidRPr="00A2323E">
        <w:rPr>
          <w:bCs/>
          <w:sz w:val="16"/>
          <w:szCs w:val="16"/>
        </w:rPr>
        <w:t>Konstrukcja 2-włóknowa duplex, celem zapewnienia 2-kierunkowej transmisji Ethernet.</w:t>
      </w:r>
    </w:p>
    <w:p w14:paraId="75003BF2" w14:textId="77777777" w:rsidR="00A2323E" w:rsidRPr="00A2323E" w:rsidRDefault="00A2323E" w:rsidP="008542DE">
      <w:pPr>
        <w:pStyle w:val="Tekstpodstawowy"/>
        <w:numPr>
          <w:ilvl w:val="0"/>
          <w:numId w:val="59"/>
        </w:numPr>
        <w:tabs>
          <w:tab w:val="left" w:pos="325"/>
        </w:tabs>
        <w:rPr>
          <w:bCs/>
          <w:sz w:val="16"/>
          <w:szCs w:val="16"/>
        </w:rPr>
      </w:pPr>
      <w:r w:rsidRPr="00A2323E">
        <w:rPr>
          <w:bCs/>
          <w:sz w:val="16"/>
          <w:szCs w:val="16"/>
        </w:rPr>
        <w:t>Rodzaj włókien tego samego typu jak w kablu instalacyjnym.</w:t>
      </w:r>
    </w:p>
    <w:p w14:paraId="2508B3DE" w14:textId="77777777" w:rsidR="00A2323E" w:rsidRPr="00A2323E" w:rsidRDefault="00A2323E" w:rsidP="008542DE">
      <w:pPr>
        <w:pStyle w:val="Tekstpodstawowy"/>
        <w:numPr>
          <w:ilvl w:val="0"/>
          <w:numId w:val="59"/>
        </w:numPr>
        <w:tabs>
          <w:tab w:val="left" w:pos="325"/>
        </w:tabs>
        <w:rPr>
          <w:bCs/>
          <w:sz w:val="16"/>
          <w:szCs w:val="16"/>
        </w:rPr>
      </w:pPr>
      <w:r w:rsidRPr="00A2323E">
        <w:rPr>
          <w:bCs/>
          <w:sz w:val="16"/>
          <w:szCs w:val="16"/>
        </w:rPr>
        <w:t>Długość należy dostosować do odległości pomiędzy panelem światłowodowym a urządzeniami aktywnymi.</w:t>
      </w:r>
    </w:p>
    <w:p w14:paraId="59E9165A" w14:textId="77777777" w:rsidR="00A2323E" w:rsidRPr="00510581" w:rsidRDefault="00A2323E" w:rsidP="00A2323E">
      <w:pPr>
        <w:pStyle w:val="Tekstpodstawowy"/>
        <w:tabs>
          <w:tab w:val="left" w:pos="325"/>
        </w:tabs>
        <w:ind w:left="42"/>
        <w:rPr>
          <w:b/>
          <w:bCs/>
          <w:i/>
          <w:iCs/>
          <w:sz w:val="16"/>
          <w:szCs w:val="16"/>
        </w:rPr>
      </w:pPr>
      <w:bookmarkStart w:id="15" w:name="_Toc317957125"/>
      <w:r w:rsidRPr="00510581">
        <w:rPr>
          <w:b/>
          <w:bCs/>
          <w:i/>
          <w:iCs/>
          <w:sz w:val="16"/>
          <w:szCs w:val="16"/>
        </w:rPr>
        <w:t>Okablowanie miedziane Ethernet</w:t>
      </w:r>
      <w:bookmarkEnd w:id="15"/>
    </w:p>
    <w:p w14:paraId="252440E1" w14:textId="77777777" w:rsidR="00967B2D" w:rsidRDefault="00A2323E" w:rsidP="00967B2D">
      <w:pPr>
        <w:pStyle w:val="Tekstpodstawowy"/>
        <w:tabs>
          <w:tab w:val="left" w:pos="325"/>
        </w:tabs>
        <w:ind w:left="42"/>
        <w:rPr>
          <w:bCs/>
          <w:sz w:val="16"/>
          <w:szCs w:val="16"/>
        </w:rPr>
      </w:pPr>
      <w:r w:rsidRPr="00A2323E">
        <w:rPr>
          <w:bCs/>
          <w:sz w:val="16"/>
          <w:szCs w:val="16"/>
        </w:rPr>
        <w:t xml:space="preserve">W połączeniach szkieletowych, pomiędzy głównym a </w:t>
      </w:r>
      <w:r w:rsidR="00967B2D">
        <w:rPr>
          <w:bCs/>
          <w:sz w:val="16"/>
          <w:szCs w:val="16"/>
        </w:rPr>
        <w:t>lokalnymi</w:t>
      </w:r>
      <w:r w:rsidRPr="00A2323E">
        <w:rPr>
          <w:bCs/>
          <w:sz w:val="16"/>
          <w:szCs w:val="16"/>
        </w:rPr>
        <w:t xml:space="preserve"> punktami dystrybucyjnymi, poza połączeniami światłowodowymi należy zbudować, redundantne połączenia miedziane dla aplikacji i urządzeń przesyłających dane Ethernet, po łączach miedzianych z przepływnością do 10Gb/s. Niezawodną wymianę danych dla nawet najbardziej wymagających urządzeń końcowych działających z przepływnością 10Gb/s. </w:t>
      </w:r>
    </w:p>
    <w:p w14:paraId="1D99AABA" w14:textId="7E5AA9A0" w:rsidR="00A2323E" w:rsidRPr="00A2323E" w:rsidRDefault="00A2323E" w:rsidP="00967B2D">
      <w:pPr>
        <w:pStyle w:val="Tekstpodstawowy"/>
        <w:numPr>
          <w:ilvl w:val="0"/>
          <w:numId w:val="53"/>
        </w:numPr>
        <w:tabs>
          <w:tab w:val="left" w:pos="325"/>
        </w:tabs>
        <w:rPr>
          <w:bCs/>
          <w:sz w:val="16"/>
          <w:szCs w:val="16"/>
        </w:rPr>
      </w:pPr>
      <w:r w:rsidRPr="00A2323E">
        <w:rPr>
          <w:bCs/>
          <w:sz w:val="16"/>
          <w:szCs w:val="16"/>
        </w:rPr>
        <w:t xml:space="preserve">Należy zastosować kabel o wydajności kategorii 6A, wg norm ISO/IEC 11801 AMD1, ISO/IEC 11801 AMD2, EN 50173-1, TIA-568-C.2. Zgodność z wymaganiami norm należy potwierdzić certyfikatem z niezależnego instytutu badawczego. </w:t>
      </w:r>
    </w:p>
    <w:p w14:paraId="2B376DD9" w14:textId="77777777" w:rsidR="00A2323E" w:rsidRPr="00A2323E" w:rsidRDefault="00A2323E" w:rsidP="008542DE">
      <w:pPr>
        <w:pStyle w:val="Tekstpodstawowy"/>
        <w:numPr>
          <w:ilvl w:val="0"/>
          <w:numId w:val="53"/>
        </w:numPr>
        <w:tabs>
          <w:tab w:val="left" w:pos="325"/>
        </w:tabs>
        <w:rPr>
          <w:bCs/>
          <w:sz w:val="16"/>
          <w:szCs w:val="16"/>
        </w:rPr>
      </w:pPr>
      <w:r w:rsidRPr="00A2323E">
        <w:rPr>
          <w:bCs/>
          <w:sz w:val="16"/>
          <w:szCs w:val="16"/>
        </w:rPr>
        <w:t xml:space="preserve">Ekranowanie typu UFTP w postaci niezależnych ekranów na każdej ze skręconych par, wykonanych z foli aluminiowej. Zagwarantuje to zmniejszenie ilości błędów transmisyjnych, poprzez podwyższoną odporność na przesłuchy między parowe i zewnętrzne zakłócenia elektromagnetyczne. </w:t>
      </w:r>
    </w:p>
    <w:p w14:paraId="087DF43A" w14:textId="77777777" w:rsidR="00A2323E" w:rsidRPr="00A2323E" w:rsidRDefault="00A2323E" w:rsidP="008542DE">
      <w:pPr>
        <w:pStyle w:val="Tekstpodstawowy"/>
        <w:numPr>
          <w:ilvl w:val="0"/>
          <w:numId w:val="53"/>
        </w:numPr>
        <w:tabs>
          <w:tab w:val="left" w:pos="325"/>
        </w:tabs>
        <w:rPr>
          <w:bCs/>
          <w:sz w:val="16"/>
          <w:szCs w:val="16"/>
        </w:rPr>
      </w:pPr>
      <w:r w:rsidRPr="00A2323E">
        <w:rPr>
          <w:bCs/>
          <w:sz w:val="16"/>
          <w:szCs w:val="16"/>
        </w:rPr>
        <w:t xml:space="preserve">W celu spełnienia wymogów przeciwpożarowych należy zastosować kabel w powłoce zewnętrznej LSZH (ang. </w:t>
      </w:r>
      <w:proofErr w:type="spellStart"/>
      <w:r w:rsidRPr="00A2323E">
        <w:rPr>
          <w:bCs/>
          <w:sz w:val="16"/>
          <w:szCs w:val="16"/>
        </w:rPr>
        <w:t>Low</w:t>
      </w:r>
      <w:proofErr w:type="spellEnd"/>
      <w:r w:rsidRPr="00A2323E">
        <w:rPr>
          <w:bCs/>
          <w:sz w:val="16"/>
          <w:szCs w:val="16"/>
        </w:rPr>
        <w:t xml:space="preserve"> </w:t>
      </w:r>
      <w:proofErr w:type="spellStart"/>
      <w:r w:rsidRPr="00A2323E">
        <w:rPr>
          <w:bCs/>
          <w:sz w:val="16"/>
          <w:szCs w:val="16"/>
        </w:rPr>
        <w:t>Smoke</w:t>
      </w:r>
      <w:proofErr w:type="spellEnd"/>
      <w:r w:rsidRPr="00A2323E">
        <w:rPr>
          <w:bCs/>
          <w:sz w:val="16"/>
          <w:szCs w:val="16"/>
        </w:rPr>
        <w:t xml:space="preserve"> Zero Halogen), czyli wykonanej z materiału </w:t>
      </w:r>
      <w:proofErr w:type="spellStart"/>
      <w:r w:rsidRPr="00A2323E">
        <w:rPr>
          <w:bCs/>
          <w:sz w:val="16"/>
          <w:szCs w:val="16"/>
        </w:rPr>
        <w:t>bezhalogenowego</w:t>
      </w:r>
      <w:proofErr w:type="spellEnd"/>
      <w:r w:rsidRPr="00A2323E">
        <w:rPr>
          <w:bCs/>
          <w:sz w:val="16"/>
          <w:szCs w:val="16"/>
        </w:rPr>
        <w:t xml:space="preserve"> emitującego ograniczoną ilość szkodliwych substancji w czasie pożaru.</w:t>
      </w:r>
    </w:p>
    <w:p w14:paraId="5542F7F3" w14:textId="2D697B44" w:rsidR="00A2323E" w:rsidRPr="005C546F" w:rsidRDefault="00A2323E" w:rsidP="005C546F">
      <w:pPr>
        <w:pStyle w:val="Tekstpodstawowy"/>
        <w:numPr>
          <w:ilvl w:val="0"/>
          <w:numId w:val="53"/>
        </w:numPr>
        <w:tabs>
          <w:tab w:val="left" w:pos="325"/>
        </w:tabs>
        <w:rPr>
          <w:bCs/>
          <w:sz w:val="16"/>
          <w:szCs w:val="16"/>
        </w:rPr>
      </w:pPr>
      <w:r w:rsidRPr="00A2323E">
        <w:rPr>
          <w:bCs/>
          <w:sz w:val="16"/>
          <w:szCs w:val="16"/>
        </w:rPr>
        <w:t>Kable należy zakończyć na panelach 19”, kategorii 6A STP, o takiej samej konstrukcji jak panele okablowania poziomego.</w:t>
      </w:r>
    </w:p>
    <w:p w14:paraId="5053C583" w14:textId="77777777" w:rsidR="00A2323E" w:rsidRPr="00510581" w:rsidRDefault="00A2323E" w:rsidP="00A2323E">
      <w:pPr>
        <w:pStyle w:val="Tekstpodstawowy"/>
        <w:tabs>
          <w:tab w:val="left" w:pos="325"/>
        </w:tabs>
        <w:ind w:left="42"/>
        <w:rPr>
          <w:b/>
          <w:bCs/>
          <w:i/>
          <w:iCs/>
          <w:sz w:val="16"/>
          <w:szCs w:val="16"/>
        </w:rPr>
      </w:pPr>
      <w:bookmarkStart w:id="16" w:name="_Toc317957126"/>
      <w:r w:rsidRPr="00510581">
        <w:rPr>
          <w:b/>
          <w:bCs/>
          <w:i/>
          <w:iCs/>
          <w:sz w:val="16"/>
          <w:szCs w:val="16"/>
        </w:rPr>
        <w:t>Szkieletowa instalacja telefoniczna</w:t>
      </w:r>
      <w:bookmarkEnd w:id="16"/>
    </w:p>
    <w:p w14:paraId="38CD0815" w14:textId="77777777" w:rsidR="00A2323E" w:rsidRPr="00A2323E" w:rsidRDefault="00A2323E" w:rsidP="00A2323E">
      <w:pPr>
        <w:pStyle w:val="Tekstpodstawowy"/>
        <w:tabs>
          <w:tab w:val="left" w:pos="325"/>
        </w:tabs>
        <w:ind w:left="42"/>
        <w:rPr>
          <w:bCs/>
          <w:sz w:val="16"/>
          <w:szCs w:val="16"/>
        </w:rPr>
      </w:pPr>
      <w:r w:rsidRPr="00A2323E">
        <w:rPr>
          <w:bCs/>
          <w:sz w:val="16"/>
          <w:szCs w:val="16"/>
        </w:rPr>
        <w:t xml:space="preserve">W obiekcie zainstalowana zostanie szkieletowa instalacja telefoniczna zapewniająca transmisję głosu (analogową lub cyfrowa ISDN) z centrali telefonicznej poprzez Główny Punkt Dystrybucyjny do każdego z lokalnych punktów dystrybucyjnych. </w:t>
      </w:r>
    </w:p>
    <w:p w14:paraId="2CBBF123" w14:textId="77777777" w:rsidR="00A2323E" w:rsidRPr="00A2323E" w:rsidRDefault="00A2323E" w:rsidP="00A2323E">
      <w:pPr>
        <w:pStyle w:val="Tekstpodstawowy"/>
        <w:tabs>
          <w:tab w:val="left" w:pos="325"/>
        </w:tabs>
        <w:ind w:left="42"/>
        <w:rPr>
          <w:bCs/>
          <w:sz w:val="16"/>
          <w:szCs w:val="16"/>
        </w:rPr>
      </w:pPr>
      <w:r w:rsidRPr="00A2323E">
        <w:rPr>
          <w:bCs/>
          <w:sz w:val="16"/>
          <w:szCs w:val="16"/>
        </w:rPr>
        <w:lastRenderedPageBreak/>
        <w:t xml:space="preserve">Łącza telefoniczne w punktach dystrybucyjnych należy zakończyć na panelach telefonicznych 19”, 25 i 50 portowych ze złączami RJ45. Na każdym z portów należy zakończyć dwie pary kabla telefonicznego. Takie rozwiązania znacząco ułatwia </w:t>
      </w:r>
      <w:proofErr w:type="spellStart"/>
      <w:r w:rsidRPr="00A2323E">
        <w:rPr>
          <w:bCs/>
          <w:sz w:val="16"/>
          <w:szCs w:val="16"/>
        </w:rPr>
        <w:t>krosowanie</w:t>
      </w:r>
      <w:proofErr w:type="spellEnd"/>
      <w:r w:rsidRPr="00A2323E">
        <w:rPr>
          <w:bCs/>
          <w:sz w:val="16"/>
          <w:szCs w:val="16"/>
        </w:rPr>
        <w:t xml:space="preserve"> łączy z centrali, z łączami okablowania poziomego, przy użyciu standardowych kabli krosowych z wtykami RJ45.</w:t>
      </w:r>
    </w:p>
    <w:p w14:paraId="411E8795" w14:textId="77777777" w:rsidR="00A2323E" w:rsidRPr="00A2323E" w:rsidRDefault="00A2323E" w:rsidP="008542DE">
      <w:pPr>
        <w:pStyle w:val="Tekstpodstawowy"/>
        <w:numPr>
          <w:ilvl w:val="0"/>
          <w:numId w:val="63"/>
        </w:numPr>
        <w:tabs>
          <w:tab w:val="left" w:pos="325"/>
        </w:tabs>
        <w:rPr>
          <w:bCs/>
          <w:sz w:val="16"/>
          <w:szCs w:val="16"/>
        </w:rPr>
      </w:pPr>
      <w:r w:rsidRPr="00A2323E">
        <w:rPr>
          <w:bCs/>
          <w:sz w:val="16"/>
          <w:szCs w:val="16"/>
        </w:rPr>
        <w:t>W tym samym pomieszczeniu, co GPD będzie znajdowała się również Główna Przełącznica Telefoniczna. Należy ją zbudować w postaci stelaża wyposażonego w gniezdniki, na których zamontowane zostaną łączówki rozłączne LSA-PLUS 2/10. Pojemność przełącznicy należy dobrać pod kątem zakończenia wszystkich kabli liniowych biegnących od punktów dystrybucyjnych, oraz kabli centralowych.</w:t>
      </w:r>
    </w:p>
    <w:p w14:paraId="4B443DFD" w14:textId="77777777" w:rsidR="00A2323E" w:rsidRPr="00A2323E" w:rsidRDefault="00A2323E" w:rsidP="008542DE">
      <w:pPr>
        <w:pStyle w:val="Tekstpodstawowy"/>
        <w:numPr>
          <w:ilvl w:val="0"/>
          <w:numId w:val="63"/>
        </w:numPr>
        <w:tabs>
          <w:tab w:val="left" w:pos="325"/>
        </w:tabs>
        <w:rPr>
          <w:bCs/>
          <w:sz w:val="16"/>
          <w:szCs w:val="16"/>
        </w:rPr>
      </w:pPr>
      <w:r w:rsidRPr="00A2323E">
        <w:rPr>
          <w:bCs/>
          <w:sz w:val="16"/>
          <w:szCs w:val="16"/>
        </w:rPr>
        <w:t>Przełącznicę telefoniczną z punktami dystrybucyjnymi należy połączyć kablami wieloparowymi nieekranowanymi, kategorii 3 UTP w powłoce LSOH 25x2x0,5 i 50x2x0,5.</w:t>
      </w:r>
    </w:p>
    <w:p w14:paraId="29152C70" w14:textId="77777777" w:rsidR="00A2323E" w:rsidRPr="00510581" w:rsidRDefault="00A2323E" w:rsidP="00A2323E">
      <w:pPr>
        <w:pStyle w:val="Tekstpodstawowy"/>
        <w:tabs>
          <w:tab w:val="left" w:pos="325"/>
        </w:tabs>
        <w:ind w:left="42"/>
        <w:rPr>
          <w:b/>
          <w:bCs/>
          <w:i/>
          <w:iCs/>
          <w:sz w:val="16"/>
          <w:szCs w:val="16"/>
        </w:rPr>
      </w:pPr>
      <w:bookmarkStart w:id="17" w:name="_Toc317957130"/>
      <w:r w:rsidRPr="00510581">
        <w:rPr>
          <w:b/>
          <w:bCs/>
          <w:i/>
          <w:iCs/>
          <w:sz w:val="16"/>
          <w:szCs w:val="16"/>
        </w:rPr>
        <w:t>Pomiary instalacji okablowania strukturalnego</w:t>
      </w:r>
      <w:bookmarkEnd w:id="17"/>
      <w:r w:rsidRPr="00510581">
        <w:rPr>
          <w:b/>
          <w:bCs/>
          <w:i/>
          <w:iCs/>
          <w:sz w:val="16"/>
          <w:szCs w:val="16"/>
        </w:rPr>
        <w:t xml:space="preserve"> </w:t>
      </w:r>
    </w:p>
    <w:p w14:paraId="2C5684AE" w14:textId="77777777" w:rsidR="00A2323E" w:rsidRPr="00A2323E" w:rsidRDefault="00A2323E" w:rsidP="00A2323E">
      <w:pPr>
        <w:pStyle w:val="Tekstpodstawowy"/>
        <w:tabs>
          <w:tab w:val="left" w:pos="325"/>
        </w:tabs>
        <w:ind w:left="42"/>
        <w:rPr>
          <w:bCs/>
          <w:sz w:val="16"/>
          <w:szCs w:val="16"/>
        </w:rPr>
      </w:pPr>
      <w:r w:rsidRPr="00A2323E">
        <w:rPr>
          <w:bCs/>
          <w:sz w:val="16"/>
          <w:szCs w:val="16"/>
        </w:rPr>
        <w:t xml:space="preserve">Po wykonaniu instalacji okablowania strukturalnego wykonawca musi przeprowadzić odpowiednie pomiary sprawdzające (certyfikacyjne), wszystkich łączy miedzianych </w:t>
      </w:r>
      <w:proofErr w:type="spellStart"/>
      <w:r w:rsidRPr="00A2323E">
        <w:rPr>
          <w:bCs/>
          <w:sz w:val="16"/>
          <w:szCs w:val="16"/>
        </w:rPr>
        <w:t>skrętkowych</w:t>
      </w:r>
      <w:proofErr w:type="spellEnd"/>
      <w:r w:rsidRPr="00A2323E">
        <w:rPr>
          <w:bCs/>
          <w:sz w:val="16"/>
          <w:szCs w:val="16"/>
        </w:rPr>
        <w:t xml:space="preserve"> i światłowodowych, potwierdzające, iż wykonane okablowanie strukturalne spełnia wymagania norm. Pomiary należy przeprowadzić zgodnie z wartościami granicznymi zdefiniowanymi w ISO 11801 lub EN 50173. Wyniki wszystkich pomiarów muszą być pozytywne. Pomiary należy wykonać przyrządem w pełni sprawnym, posiadającym ważny certyfikat potwierdzający przejście procesu kalibracji u producenta, co będzie potwierdzeniem poprawności jego wskazań. Do dokumentacji powykonawczej należy dołączyć wymieniony certyfikat kalibracji oraz raport z wynikami pomiarów wszystkich łączy okablowania </w:t>
      </w:r>
      <w:proofErr w:type="spellStart"/>
      <w:r w:rsidRPr="00A2323E">
        <w:rPr>
          <w:bCs/>
          <w:sz w:val="16"/>
          <w:szCs w:val="16"/>
        </w:rPr>
        <w:t>skrętkowego</w:t>
      </w:r>
      <w:proofErr w:type="spellEnd"/>
      <w:r w:rsidRPr="00A2323E">
        <w:rPr>
          <w:bCs/>
          <w:sz w:val="16"/>
          <w:szCs w:val="16"/>
        </w:rPr>
        <w:t xml:space="preserve"> i światłowodowego.</w:t>
      </w:r>
    </w:p>
    <w:p w14:paraId="0E2CBF56" w14:textId="77777777" w:rsidR="00A2323E" w:rsidRPr="00510581" w:rsidRDefault="00A2323E" w:rsidP="00A2323E">
      <w:pPr>
        <w:pStyle w:val="Tekstpodstawowy"/>
        <w:tabs>
          <w:tab w:val="left" w:pos="325"/>
        </w:tabs>
        <w:ind w:left="42"/>
        <w:rPr>
          <w:b/>
          <w:bCs/>
          <w:i/>
          <w:iCs/>
          <w:sz w:val="16"/>
          <w:szCs w:val="16"/>
        </w:rPr>
      </w:pPr>
      <w:bookmarkStart w:id="18" w:name="_Toc317957131"/>
      <w:r w:rsidRPr="00510581">
        <w:rPr>
          <w:b/>
          <w:bCs/>
          <w:i/>
          <w:iCs/>
          <w:sz w:val="16"/>
          <w:szCs w:val="16"/>
        </w:rPr>
        <w:t>Pomiary okablowania miedzianego</w:t>
      </w:r>
      <w:bookmarkEnd w:id="18"/>
    </w:p>
    <w:p w14:paraId="65B4FB97" w14:textId="77777777" w:rsidR="00A2323E" w:rsidRPr="00A2323E" w:rsidRDefault="00A2323E" w:rsidP="00A2323E">
      <w:pPr>
        <w:pStyle w:val="Tekstpodstawowy"/>
        <w:tabs>
          <w:tab w:val="left" w:pos="325"/>
        </w:tabs>
        <w:ind w:left="42"/>
        <w:rPr>
          <w:bCs/>
          <w:sz w:val="16"/>
          <w:szCs w:val="16"/>
        </w:rPr>
      </w:pPr>
      <w:r w:rsidRPr="00A2323E">
        <w:rPr>
          <w:bCs/>
          <w:sz w:val="16"/>
          <w:szCs w:val="16"/>
        </w:rPr>
        <w:t xml:space="preserve">Wszystkie łącza </w:t>
      </w:r>
      <w:proofErr w:type="spellStart"/>
      <w:r w:rsidRPr="00A2323E">
        <w:rPr>
          <w:bCs/>
          <w:sz w:val="16"/>
          <w:szCs w:val="16"/>
        </w:rPr>
        <w:t>skrętkowe</w:t>
      </w:r>
      <w:proofErr w:type="spellEnd"/>
      <w:r w:rsidRPr="00A2323E">
        <w:rPr>
          <w:bCs/>
          <w:sz w:val="16"/>
          <w:szCs w:val="16"/>
        </w:rPr>
        <w:t xml:space="preserve"> w systemie należy przetestować pod kątem spełniania wymogów klasy EA / kategorii 6A wg ISO 11801 lub EN 50173:</w:t>
      </w:r>
    </w:p>
    <w:p w14:paraId="6B24B648" w14:textId="77777777" w:rsidR="00A2323E" w:rsidRPr="00A2323E" w:rsidRDefault="00A2323E" w:rsidP="008542DE">
      <w:pPr>
        <w:pStyle w:val="Tekstpodstawowy"/>
        <w:numPr>
          <w:ilvl w:val="0"/>
          <w:numId w:val="64"/>
        </w:numPr>
        <w:tabs>
          <w:tab w:val="left" w:pos="325"/>
        </w:tabs>
        <w:rPr>
          <w:bCs/>
          <w:sz w:val="16"/>
          <w:szCs w:val="16"/>
        </w:rPr>
      </w:pPr>
      <w:r w:rsidRPr="00A2323E">
        <w:rPr>
          <w:bCs/>
          <w:sz w:val="16"/>
          <w:szCs w:val="16"/>
        </w:rPr>
        <w:t>Należy przeprowadzić pomiary w układzie pomiarowym typu „Channel” (łącznie z kablami krosowymi i kablami przyłączeniowymi). Do pomiaru każdego łącza należy użyć odrębnej pary kabli połączeniowych, która w przyszłości powinna być wykorzystywana w powiązaniu właśnie z tym łączem. W związku z powyższym należy zapewnić pełen zestaw kabli połączeniowych RJ45.</w:t>
      </w:r>
    </w:p>
    <w:p w14:paraId="7A71CD9B" w14:textId="7668485F" w:rsidR="00A2323E" w:rsidRPr="00A2323E" w:rsidRDefault="00A2323E" w:rsidP="008542DE">
      <w:pPr>
        <w:pStyle w:val="Tekstpodstawowy"/>
        <w:numPr>
          <w:ilvl w:val="0"/>
          <w:numId w:val="64"/>
        </w:numPr>
        <w:tabs>
          <w:tab w:val="left" w:pos="325"/>
        </w:tabs>
        <w:rPr>
          <w:bCs/>
          <w:sz w:val="16"/>
          <w:szCs w:val="16"/>
        </w:rPr>
      </w:pPr>
      <w:r w:rsidRPr="00A2323E">
        <w:rPr>
          <w:bCs/>
          <w:sz w:val="16"/>
          <w:szCs w:val="16"/>
        </w:rPr>
        <w:t xml:space="preserve">Pomiary należy wykonać miernikiem o poziomie dokładności, co najmniej „Level IV”. </w:t>
      </w:r>
    </w:p>
    <w:p w14:paraId="7AE9B169" w14:textId="77777777" w:rsidR="00A2323E" w:rsidRPr="00A2323E" w:rsidRDefault="00A2323E" w:rsidP="008542DE">
      <w:pPr>
        <w:pStyle w:val="Tekstpodstawowy"/>
        <w:numPr>
          <w:ilvl w:val="0"/>
          <w:numId w:val="64"/>
        </w:numPr>
        <w:tabs>
          <w:tab w:val="left" w:pos="325"/>
        </w:tabs>
        <w:rPr>
          <w:bCs/>
          <w:sz w:val="16"/>
          <w:szCs w:val="16"/>
        </w:rPr>
      </w:pPr>
      <w:r w:rsidRPr="00A2323E">
        <w:rPr>
          <w:bCs/>
          <w:sz w:val="16"/>
          <w:szCs w:val="16"/>
        </w:rPr>
        <w:t>Należy wykonać pomiary certyfikacyjne, w których po zmierzeniu rzeczywistych wartości parametrów łącza, miernik automatycznie porówna je z granicznymi wartościami definiowanymi przez aktualne normy okablowania i określi wynik porównania.</w:t>
      </w:r>
    </w:p>
    <w:p w14:paraId="7247FDF4" w14:textId="77777777" w:rsidR="00A2323E" w:rsidRPr="00A2323E" w:rsidRDefault="00A2323E" w:rsidP="008542DE">
      <w:pPr>
        <w:pStyle w:val="Tekstpodstawowy"/>
        <w:numPr>
          <w:ilvl w:val="0"/>
          <w:numId w:val="64"/>
        </w:numPr>
        <w:tabs>
          <w:tab w:val="left" w:pos="325"/>
        </w:tabs>
        <w:rPr>
          <w:bCs/>
          <w:sz w:val="16"/>
          <w:szCs w:val="16"/>
        </w:rPr>
      </w:pPr>
      <w:r w:rsidRPr="00A2323E">
        <w:rPr>
          <w:bCs/>
          <w:sz w:val="16"/>
          <w:szCs w:val="16"/>
        </w:rPr>
        <w:t>Wyniki pomiarów certyfikacyjnych wszystkich łączy musza być prawidłowe.</w:t>
      </w:r>
    </w:p>
    <w:p w14:paraId="4EE680BC" w14:textId="77777777" w:rsidR="00A2323E" w:rsidRPr="00A2323E" w:rsidRDefault="00A2323E" w:rsidP="008542DE">
      <w:pPr>
        <w:pStyle w:val="Tekstpodstawowy"/>
        <w:numPr>
          <w:ilvl w:val="0"/>
          <w:numId w:val="64"/>
        </w:numPr>
        <w:tabs>
          <w:tab w:val="left" w:pos="325"/>
        </w:tabs>
        <w:rPr>
          <w:bCs/>
          <w:sz w:val="16"/>
          <w:szCs w:val="16"/>
        </w:rPr>
      </w:pPr>
      <w:r w:rsidRPr="00A2323E">
        <w:rPr>
          <w:bCs/>
          <w:sz w:val="16"/>
          <w:szCs w:val="16"/>
        </w:rPr>
        <w:t>Pomiary należy wykonać zgodnie z wymaganiami normy PN-EN 50346.</w:t>
      </w:r>
    </w:p>
    <w:p w14:paraId="7BE59950" w14:textId="77777777" w:rsidR="00A2323E" w:rsidRPr="00A2323E" w:rsidRDefault="00A2323E" w:rsidP="008542DE">
      <w:pPr>
        <w:pStyle w:val="Tekstpodstawowy"/>
        <w:numPr>
          <w:ilvl w:val="0"/>
          <w:numId w:val="64"/>
        </w:numPr>
        <w:tabs>
          <w:tab w:val="left" w:pos="325"/>
        </w:tabs>
        <w:rPr>
          <w:bCs/>
          <w:sz w:val="16"/>
          <w:szCs w:val="16"/>
        </w:rPr>
      </w:pPr>
      <w:r w:rsidRPr="00A2323E">
        <w:rPr>
          <w:bCs/>
          <w:sz w:val="16"/>
          <w:szCs w:val="16"/>
        </w:rPr>
        <w:t>Wymagany zakres mierzonych parametrów dla każdej z par (kombinacji par):</w:t>
      </w:r>
    </w:p>
    <w:p w14:paraId="32379D48" w14:textId="77777777" w:rsidR="00A2323E" w:rsidRPr="00A2323E" w:rsidRDefault="00A2323E" w:rsidP="008542DE">
      <w:pPr>
        <w:pStyle w:val="Tekstpodstawowy"/>
        <w:numPr>
          <w:ilvl w:val="0"/>
          <w:numId w:val="65"/>
        </w:numPr>
        <w:tabs>
          <w:tab w:val="left" w:pos="325"/>
        </w:tabs>
        <w:rPr>
          <w:bCs/>
          <w:sz w:val="16"/>
          <w:szCs w:val="16"/>
        </w:rPr>
      </w:pPr>
      <w:r w:rsidRPr="00A2323E">
        <w:rPr>
          <w:bCs/>
          <w:sz w:val="16"/>
          <w:szCs w:val="16"/>
        </w:rPr>
        <w:t>Mapa połączeń - poprawność i ciągłość wykonanych połączeń</w:t>
      </w:r>
    </w:p>
    <w:p w14:paraId="1A999984" w14:textId="77777777" w:rsidR="00A2323E" w:rsidRPr="00A2323E" w:rsidRDefault="00A2323E" w:rsidP="008542DE">
      <w:pPr>
        <w:pStyle w:val="Tekstpodstawowy"/>
        <w:numPr>
          <w:ilvl w:val="0"/>
          <w:numId w:val="65"/>
        </w:numPr>
        <w:tabs>
          <w:tab w:val="left" w:pos="325"/>
        </w:tabs>
        <w:rPr>
          <w:bCs/>
          <w:sz w:val="16"/>
          <w:szCs w:val="16"/>
          <w:lang w:val="en-US"/>
        </w:rPr>
      </w:pPr>
      <w:proofErr w:type="spellStart"/>
      <w:r w:rsidRPr="00A2323E">
        <w:rPr>
          <w:bCs/>
          <w:sz w:val="16"/>
          <w:szCs w:val="16"/>
          <w:lang w:val="en-US"/>
        </w:rPr>
        <w:t>Straty</w:t>
      </w:r>
      <w:proofErr w:type="spellEnd"/>
      <w:r w:rsidRPr="00A2323E">
        <w:rPr>
          <w:bCs/>
          <w:sz w:val="16"/>
          <w:szCs w:val="16"/>
          <w:lang w:val="en-US"/>
        </w:rPr>
        <w:t xml:space="preserve"> </w:t>
      </w:r>
      <w:proofErr w:type="spellStart"/>
      <w:r w:rsidRPr="00A2323E">
        <w:rPr>
          <w:bCs/>
          <w:sz w:val="16"/>
          <w:szCs w:val="16"/>
          <w:lang w:val="en-US"/>
        </w:rPr>
        <w:t>odbiciowe</w:t>
      </w:r>
      <w:proofErr w:type="spellEnd"/>
      <w:r w:rsidRPr="00A2323E">
        <w:rPr>
          <w:bCs/>
          <w:sz w:val="16"/>
          <w:szCs w:val="16"/>
          <w:lang w:val="en-US"/>
        </w:rPr>
        <w:t xml:space="preserve"> (ang. RL - Return Loss)</w:t>
      </w:r>
    </w:p>
    <w:p w14:paraId="11A325F0" w14:textId="77777777" w:rsidR="00A2323E" w:rsidRPr="00A2323E" w:rsidRDefault="00A2323E" w:rsidP="008542DE">
      <w:pPr>
        <w:pStyle w:val="Tekstpodstawowy"/>
        <w:numPr>
          <w:ilvl w:val="0"/>
          <w:numId w:val="65"/>
        </w:numPr>
        <w:tabs>
          <w:tab w:val="left" w:pos="325"/>
        </w:tabs>
        <w:rPr>
          <w:bCs/>
          <w:sz w:val="16"/>
          <w:szCs w:val="16"/>
        </w:rPr>
      </w:pPr>
      <w:r w:rsidRPr="00A2323E">
        <w:rPr>
          <w:bCs/>
          <w:sz w:val="16"/>
          <w:szCs w:val="16"/>
        </w:rPr>
        <w:t xml:space="preserve">Straty wtrąceniowe - tłumienie (ang. IL - </w:t>
      </w:r>
      <w:proofErr w:type="spellStart"/>
      <w:r w:rsidRPr="00A2323E">
        <w:rPr>
          <w:bCs/>
          <w:sz w:val="16"/>
          <w:szCs w:val="16"/>
        </w:rPr>
        <w:t>Insertion</w:t>
      </w:r>
      <w:proofErr w:type="spellEnd"/>
      <w:r w:rsidRPr="00A2323E">
        <w:rPr>
          <w:bCs/>
          <w:sz w:val="16"/>
          <w:szCs w:val="16"/>
        </w:rPr>
        <w:t xml:space="preserve"> </w:t>
      </w:r>
      <w:proofErr w:type="spellStart"/>
      <w:r w:rsidRPr="00A2323E">
        <w:rPr>
          <w:bCs/>
          <w:sz w:val="16"/>
          <w:szCs w:val="16"/>
        </w:rPr>
        <w:t>Loss</w:t>
      </w:r>
      <w:proofErr w:type="spellEnd"/>
      <w:r w:rsidRPr="00A2323E">
        <w:rPr>
          <w:bCs/>
          <w:sz w:val="16"/>
          <w:szCs w:val="16"/>
        </w:rPr>
        <w:t>)</w:t>
      </w:r>
    </w:p>
    <w:p w14:paraId="3AF31884" w14:textId="77777777" w:rsidR="00A2323E" w:rsidRPr="00A2323E" w:rsidRDefault="00A2323E" w:rsidP="008542DE">
      <w:pPr>
        <w:pStyle w:val="Tekstpodstawowy"/>
        <w:numPr>
          <w:ilvl w:val="0"/>
          <w:numId w:val="65"/>
        </w:numPr>
        <w:tabs>
          <w:tab w:val="left" w:pos="325"/>
        </w:tabs>
        <w:rPr>
          <w:bCs/>
          <w:sz w:val="16"/>
          <w:szCs w:val="16"/>
          <w:lang w:val="en-US"/>
        </w:rPr>
      </w:pPr>
      <w:proofErr w:type="spellStart"/>
      <w:r w:rsidRPr="00A2323E">
        <w:rPr>
          <w:bCs/>
          <w:sz w:val="16"/>
          <w:szCs w:val="16"/>
          <w:lang w:val="en-US"/>
        </w:rPr>
        <w:t>Straty</w:t>
      </w:r>
      <w:proofErr w:type="spellEnd"/>
      <w:r w:rsidRPr="00A2323E">
        <w:rPr>
          <w:bCs/>
          <w:sz w:val="16"/>
          <w:szCs w:val="16"/>
          <w:lang w:val="en-US"/>
        </w:rPr>
        <w:t xml:space="preserve"> </w:t>
      </w:r>
      <w:proofErr w:type="spellStart"/>
      <w:r w:rsidRPr="00A2323E">
        <w:rPr>
          <w:bCs/>
          <w:sz w:val="16"/>
          <w:szCs w:val="16"/>
          <w:lang w:val="en-US"/>
        </w:rPr>
        <w:t>przesłuchów</w:t>
      </w:r>
      <w:proofErr w:type="spellEnd"/>
      <w:r w:rsidRPr="00A2323E">
        <w:rPr>
          <w:bCs/>
          <w:sz w:val="16"/>
          <w:szCs w:val="16"/>
          <w:lang w:val="en-US"/>
        </w:rPr>
        <w:t xml:space="preserve"> </w:t>
      </w:r>
      <w:proofErr w:type="spellStart"/>
      <w:r w:rsidRPr="00A2323E">
        <w:rPr>
          <w:bCs/>
          <w:sz w:val="16"/>
          <w:szCs w:val="16"/>
          <w:lang w:val="en-US"/>
        </w:rPr>
        <w:t>zbliżnych</w:t>
      </w:r>
      <w:proofErr w:type="spellEnd"/>
      <w:r w:rsidRPr="00A2323E">
        <w:rPr>
          <w:bCs/>
          <w:sz w:val="16"/>
          <w:szCs w:val="16"/>
          <w:lang w:val="en-US"/>
        </w:rPr>
        <w:t xml:space="preserve"> (ang. NEXT - Near End Crosstalk Loss)</w:t>
      </w:r>
    </w:p>
    <w:p w14:paraId="1B005FDD" w14:textId="77777777" w:rsidR="00A2323E" w:rsidRPr="00A2323E" w:rsidRDefault="00A2323E" w:rsidP="008542DE">
      <w:pPr>
        <w:pStyle w:val="Tekstpodstawowy"/>
        <w:numPr>
          <w:ilvl w:val="0"/>
          <w:numId w:val="65"/>
        </w:numPr>
        <w:tabs>
          <w:tab w:val="left" w:pos="325"/>
        </w:tabs>
        <w:rPr>
          <w:bCs/>
          <w:sz w:val="16"/>
          <w:szCs w:val="16"/>
          <w:lang w:val="en-US"/>
        </w:rPr>
      </w:pPr>
      <w:proofErr w:type="spellStart"/>
      <w:r w:rsidRPr="00A2323E">
        <w:rPr>
          <w:bCs/>
          <w:sz w:val="16"/>
          <w:szCs w:val="16"/>
          <w:lang w:val="en-US"/>
        </w:rPr>
        <w:t>Sumaryczny</w:t>
      </w:r>
      <w:proofErr w:type="spellEnd"/>
      <w:r w:rsidRPr="00A2323E">
        <w:rPr>
          <w:bCs/>
          <w:sz w:val="16"/>
          <w:szCs w:val="16"/>
          <w:lang w:val="en-US"/>
        </w:rPr>
        <w:t xml:space="preserve"> </w:t>
      </w:r>
      <w:proofErr w:type="spellStart"/>
      <w:r w:rsidRPr="00A2323E">
        <w:rPr>
          <w:bCs/>
          <w:sz w:val="16"/>
          <w:szCs w:val="16"/>
          <w:lang w:val="en-US"/>
        </w:rPr>
        <w:t>parametr</w:t>
      </w:r>
      <w:proofErr w:type="spellEnd"/>
      <w:r w:rsidRPr="00A2323E">
        <w:rPr>
          <w:bCs/>
          <w:sz w:val="16"/>
          <w:szCs w:val="16"/>
          <w:lang w:val="en-US"/>
        </w:rPr>
        <w:t xml:space="preserve"> NEXT (ang. PSNEXT – Power Sum NEXT)</w:t>
      </w:r>
    </w:p>
    <w:p w14:paraId="786A67F0" w14:textId="77777777" w:rsidR="00A2323E" w:rsidRPr="00A2323E" w:rsidRDefault="00A2323E" w:rsidP="008542DE">
      <w:pPr>
        <w:pStyle w:val="Tekstpodstawowy"/>
        <w:numPr>
          <w:ilvl w:val="0"/>
          <w:numId w:val="65"/>
        </w:numPr>
        <w:tabs>
          <w:tab w:val="left" w:pos="325"/>
        </w:tabs>
        <w:rPr>
          <w:bCs/>
          <w:sz w:val="16"/>
          <w:szCs w:val="16"/>
          <w:lang w:val="en-US"/>
        </w:rPr>
      </w:pPr>
      <w:r w:rsidRPr="00A2323E">
        <w:rPr>
          <w:bCs/>
          <w:sz w:val="16"/>
          <w:szCs w:val="16"/>
        </w:rPr>
        <w:t xml:space="preserve">Współczynnik tłumienia w odniesieniu do straty przesłuchu na bliskim końcu (ang. </w:t>
      </w:r>
      <w:r w:rsidRPr="00A2323E">
        <w:rPr>
          <w:bCs/>
          <w:sz w:val="16"/>
          <w:szCs w:val="16"/>
          <w:lang w:val="en-US"/>
        </w:rPr>
        <w:t>ACR-N – Attenuation to Crosstalk Ratio at the Near end)</w:t>
      </w:r>
    </w:p>
    <w:p w14:paraId="25226D68" w14:textId="77777777" w:rsidR="00A2323E" w:rsidRPr="00A2323E" w:rsidRDefault="00A2323E" w:rsidP="008542DE">
      <w:pPr>
        <w:pStyle w:val="Tekstpodstawowy"/>
        <w:numPr>
          <w:ilvl w:val="0"/>
          <w:numId w:val="65"/>
        </w:numPr>
        <w:tabs>
          <w:tab w:val="left" w:pos="325"/>
        </w:tabs>
        <w:rPr>
          <w:bCs/>
          <w:sz w:val="16"/>
          <w:szCs w:val="16"/>
          <w:lang w:val="pt-BR"/>
        </w:rPr>
      </w:pPr>
      <w:r w:rsidRPr="00A2323E">
        <w:rPr>
          <w:bCs/>
          <w:sz w:val="16"/>
          <w:szCs w:val="16"/>
        </w:rPr>
        <w:t xml:space="preserve">Sumaryczny współczynnik ACR-N (ang. </w:t>
      </w:r>
      <w:r w:rsidRPr="00A2323E">
        <w:rPr>
          <w:bCs/>
          <w:sz w:val="16"/>
          <w:szCs w:val="16"/>
          <w:lang w:val="pt-BR"/>
        </w:rPr>
        <w:t>PSACR-N – Power Sum ACR-N)</w:t>
      </w:r>
    </w:p>
    <w:p w14:paraId="34CBF524" w14:textId="77777777" w:rsidR="00A2323E" w:rsidRPr="00A2323E" w:rsidRDefault="00A2323E" w:rsidP="008542DE">
      <w:pPr>
        <w:pStyle w:val="Tekstpodstawowy"/>
        <w:numPr>
          <w:ilvl w:val="0"/>
          <w:numId w:val="65"/>
        </w:numPr>
        <w:tabs>
          <w:tab w:val="left" w:pos="325"/>
        </w:tabs>
        <w:rPr>
          <w:bCs/>
          <w:sz w:val="16"/>
          <w:szCs w:val="16"/>
          <w:lang w:val="en-US"/>
        </w:rPr>
      </w:pPr>
      <w:r w:rsidRPr="00A2323E">
        <w:rPr>
          <w:bCs/>
          <w:sz w:val="16"/>
          <w:szCs w:val="16"/>
        </w:rPr>
        <w:t xml:space="preserve">Współczynnik tłumienia w odniesieniu do straty przesłuchu na dalekim końcu (ang. </w:t>
      </w:r>
      <w:r w:rsidRPr="00A2323E">
        <w:rPr>
          <w:bCs/>
          <w:sz w:val="16"/>
          <w:szCs w:val="16"/>
          <w:lang w:val="en-US"/>
        </w:rPr>
        <w:t>ACR-F – Attenuation to Crosstalk Ratio at the Far end)</w:t>
      </w:r>
    </w:p>
    <w:p w14:paraId="0F882F10" w14:textId="77777777" w:rsidR="00A2323E" w:rsidRPr="00A2323E" w:rsidRDefault="00A2323E" w:rsidP="008542DE">
      <w:pPr>
        <w:pStyle w:val="Tekstpodstawowy"/>
        <w:numPr>
          <w:ilvl w:val="0"/>
          <w:numId w:val="65"/>
        </w:numPr>
        <w:tabs>
          <w:tab w:val="left" w:pos="325"/>
        </w:tabs>
        <w:rPr>
          <w:bCs/>
          <w:sz w:val="16"/>
          <w:szCs w:val="16"/>
          <w:lang w:val="en-US"/>
        </w:rPr>
      </w:pPr>
      <w:r w:rsidRPr="00A2323E">
        <w:rPr>
          <w:bCs/>
          <w:sz w:val="16"/>
          <w:szCs w:val="16"/>
        </w:rPr>
        <w:lastRenderedPageBreak/>
        <w:t xml:space="preserve">Sumaryczny współczynnik ACR-F (ang. </w:t>
      </w:r>
      <w:r w:rsidRPr="00A2323E">
        <w:rPr>
          <w:bCs/>
          <w:sz w:val="16"/>
          <w:szCs w:val="16"/>
          <w:lang w:val="en-US"/>
        </w:rPr>
        <w:t>PSACR-F – Power Sum ACR-F)</w:t>
      </w:r>
    </w:p>
    <w:p w14:paraId="76822923" w14:textId="77777777" w:rsidR="00A2323E" w:rsidRPr="00A2323E" w:rsidRDefault="00A2323E" w:rsidP="008542DE">
      <w:pPr>
        <w:pStyle w:val="Tekstpodstawowy"/>
        <w:numPr>
          <w:ilvl w:val="0"/>
          <w:numId w:val="65"/>
        </w:numPr>
        <w:tabs>
          <w:tab w:val="left" w:pos="325"/>
        </w:tabs>
        <w:rPr>
          <w:bCs/>
          <w:sz w:val="16"/>
          <w:szCs w:val="16"/>
        </w:rPr>
      </w:pPr>
      <w:r w:rsidRPr="00A2323E">
        <w:rPr>
          <w:bCs/>
          <w:sz w:val="16"/>
          <w:szCs w:val="16"/>
        </w:rPr>
        <w:t xml:space="preserve">Rezystancja pętli dla prądu stałego (ang. DC </w:t>
      </w:r>
      <w:proofErr w:type="spellStart"/>
      <w:r w:rsidRPr="00A2323E">
        <w:rPr>
          <w:bCs/>
          <w:sz w:val="16"/>
          <w:szCs w:val="16"/>
        </w:rPr>
        <w:t>current</w:t>
      </w:r>
      <w:proofErr w:type="spellEnd"/>
      <w:r w:rsidRPr="00A2323E">
        <w:rPr>
          <w:bCs/>
          <w:sz w:val="16"/>
          <w:szCs w:val="16"/>
        </w:rPr>
        <w:t xml:space="preserve"> </w:t>
      </w:r>
      <w:proofErr w:type="spellStart"/>
      <w:r w:rsidRPr="00A2323E">
        <w:rPr>
          <w:bCs/>
          <w:sz w:val="16"/>
          <w:szCs w:val="16"/>
        </w:rPr>
        <w:t>loop</w:t>
      </w:r>
      <w:proofErr w:type="spellEnd"/>
      <w:r w:rsidRPr="00A2323E">
        <w:rPr>
          <w:bCs/>
          <w:sz w:val="16"/>
          <w:szCs w:val="16"/>
        </w:rPr>
        <w:t>)</w:t>
      </w:r>
    </w:p>
    <w:p w14:paraId="7A7129FC" w14:textId="77777777" w:rsidR="00A2323E" w:rsidRPr="00A2323E" w:rsidRDefault="00A2323E" w:rsidP="008542DE">
      <w:pPr>
        <w:pStyle w:val="Tekstpodstawowy"/>
        <w:numPr>
          <w:ilvl w:val="0"/>
          <w:numId w:val="65"/>
        </w:numPr>
        <w:tabs>
          <w:tab w:val="left" w:pos="325"/>
        </w:tabs>
        <w:rPr>
          <w:bCs/>
          <w:sz w:val="16"/>
          <w:szCs w:val="16"/>
          <w:lang w:val="de-DE"/>
        </w:rPr>
      </w:pPr>
      <w:proofErr w:type="spellStart"/>
      <w:r w:rsidRPr="00A2323E">
        <w:rPr>
          <w:bCs/>
          <w:sz w:val="16"/>
          <w:szCs w:val="16"/>
          <w:lang w:val="de-DE"/>
        </w:rPr>
        <w:t>Opóźnienie</w:t>
      </w:r>
      <w:proofErr w:type="spellEnd"/>
      <w:r w:rsidRPr="00A2323E">
        <w:rPr>
          <w:bCs/>
          <w:sz w:val="16"/>
          <w:szCs w:val="16"/>
          <w:lang w:val="de-DE"/>
        </w:rPr>
        <w:t xml:space="preserve"> </w:t>
      </w:r>
      <w:proofErr w:type="spellStart"/>
      <w:r w:rsidRPr="00A2323E">
        <w:rPr>
          <w:bCs/>
          <w:sz w:val="16"/>
          <w:szCs w:val="16"/>
          <w:lang w:val="de-DE"/>
        </w:rPr>
        <w:t>propagacji</w:t>
      </w:r>
      <w:proofErr w:type="spellEnd"/>
      <w:r w:rsidRPr="00A2323E">
        <w:rPr>
          <w:bCs/>
          <w:sz w:val="16"/>
          <w:szCs w:val="16"/>
          <w:lang w:val="de-DE"/>
        </w:rPr>
        <w:t xml:space="preserve"> (ang. Propagation </w:t>
      </w:r>
      <w:proofErr w:type="spellStart"/>
      <w:r w:rsidRPr="00A2323E">
        <w:rPr>
          <w:bCs/>
          <w:sz w:val="16"/>
          <w:szCs w:val="16"/>
          <w:lang w:val="de-DE"/>
        </w:rPr>
        <w:t>delay</w:t>
      </w:r>
      <w:proofErr w:type="spellEnd"/>
      <w:r w:rsidRPr="00A2323E">
        <w:rPr>
          <w:bCs/>
          <w:sz w:val="16"/>
          <w:szCs w:val="16"/>
          <w:lang w:val="de-DE"/>
        </w:rPr>
        <w:t>)</w:t>
      </w:r>
    </w:p>
    <w:p w14:paraId="62649591" w14:textId="77777777" w:rsidR="00A2323E" w:rsidRPr="00A2323E" w:rsidRDefault="00A2323E" w:rsidP="008542DE">
      <w:pPr>
        <w:pStyle w:val="Tekstpodstawowy"/>
        <w:numPr>
          <w:ilvl w:val="0"/>
          <w:numId w:val="65"/>
        </w:numPr>
        <w:tabs>
          <w:tab w:val="left" w:pos="325"/>
        </w:tabs>
        <w:rPr>
          <w:bCs/>
          <w:sz w:val="16"/>
          <w:szCs w:val="16"/>
        </w:rPr>
      </w:pPr>
      <w:r w:rsidRPr="00A2323E">
        <w:rPr>
          <w:bCs/>
          <w:sz w:val="16"/>
          <w:szCs w:val="16"/>
        </w:rPr>
        <w:t xml:space="preserve">Różnica opóźnień propagacji (ang. </w:t>
      </w:r>
      <w:proofErr w:type="spellStart"/>
      <w:r w:rsidRPr="00A2323E">
        <w:rPr>
          <w:bCs/>
          <w:sz w:val="16"/>
          <w:szCs w:val="16"/>
        </w:rPr>
        <w:t>Delay</w:t>
      </w:r>
      <w:proofErr w:type="spellEnd"/>
      <w:r w:rsidRPr="00A2323E">
        <w:rPr>
          <w:bCs/>
          <w:sz w:val="16"/>
          <w:szCs w:val="16"/>
        </w:rPr>
        <w:t xml:space="preserve"> </w:t>
      </w:r>
      <w:proofErr w:type="spellStart"/>
      <w:r w:rsidRPr="00A2323E">
        <w:rPr>
          <w:bCs/>
          <w:sz w:val="16"/>
          <w:szCs w:val="16"/>
        </w:rPr>
        <w:t>skew</w:t>
      </w:r>
      <w:proofErr w:type="spellEnd"/>
      <w:r w:rsidRPr="00A2323E">
        <w:rPr>
          <w:bCs/>
          <w:sz w:val="16"/>
          <w:szCs w:val="16"/>
        </w:rPr>
        <w:t>)</w:t>
      </w:r>
    </w:p>
    <w:p w14:paraId="47CAC09B" w14:textId="77777777" w:rsidR="00A2323E" w:rsidRPr="00510581" w:rsidRDefault="00A2323E" w:rsidP="00A2323E">
      <w:pPr>
        <w:pStyle w:val="Tekstpodstawowy"/>
        <w:tabs>
          <w:tab w:val="left" w:pos="325"/>
        </w:tabs>
        <w:ind w:left="42"/>
        <w:rPr>
          <w:b/>
          <w:bCs/>
          <w:i/>
          <w:iCs/>
          <w:sz w:val="16"/>
          <w:szCs w:val="16"/>
        </w:rPr>
      </w:pPr>
      <w:bookmarkStart w:id="19" w:name="_Toc317957132"/>
      <w:r w:rsidRPr="00510581">
        <w:rPr>
          <w:b/>
          <w:bCs/>
          <w:i/>
          <w:iCs/>
          <w:sz w:val="16"/>
          <w:szCs w:val="16"/>
        </w:rPr>
        <w:t>Pomiary okablowania światłowodowego</w:t>
      </w:r>
      <w:bookmarkEnd w:id="19"/>
    </w:p>
    <w:p w14:paraId="484BC77C" w14:textId="77777777" w:rsidR="00A2323E" w:rsidRPr="00A2323E" w:rsidRDefault="00A2323E" w:rsidP="00A2323E">
      <w:pPr>
        <w:pStyle w:val="Tekstpodstawowy"/>
        <w:tabs>
          <w:tab w:val="left" w:pos="325"/>
        </w:tabs>
        <w:ind w:left="42"/>
        <w:rPr>
          <w:bCs/>
          <w:sz w:val="16"/>
          <w:szCs w:val="16"/>
        </w:rPr>
      </w:pPr>
      <w:r w:rsidRPr="00A2323E">
        <w:rPr>
          <w:bCs/>
          <w:sz w:val="16"/>
          <w:szCs w:val="16"/>
        </w:rPr>
        <w:t>Wszystkie łącza światłowodowe w systemie należy przetestować pod kątem spełniania wymogów norm ISO 11801 lub EN 50173:</w:t>
      </w:r>
    </w:p>
    <w:p w14:paraId="1E30BD56" w14:textId="77777777" w:rsidR="00A2323E" w:rsidRPr="00A2323E" w:rsidRDefault="00A2323E" w:rsidP="008542DE">
      <w:pPr>
        <w:pStyle w:val="Tekstpodstawowy"/>
        <w:numPr>
          <w:ilvl w:val="0"/>
          <w:numId w:val="64"/>
        </w:numPr>
        <w:tabs>
          <w:tab w:val="left" w:pos="325"/>
        </w:tabs>
        <w:rPr>
          <w:bCs/>
          <w:sz w:val="16"/>
          <w:szCs w:val="16"/>
        </w:rPr>
      </w:pPr>
      <w:r w:rsidRPr="00A2323E">
        <w:rPr>
          <w:bCs/>
          <w:sz w:val="16"/>
          <w:szCs w:val="16"/>
        </w:rPr>
        <w:t>Należy przeprowadzić pomiary dwukierunkowe, w których źródło świetlnego sygnału referencyjnego będzie umieszczone w pierwszym kroku na jednym końcu łącza, a w kolejnym kroku na drugim końcu łącza.</w:t>
      </w:r>
    </w:p>
    <w:p w14:paraId="4EDC4530" w14:textId="77777777" w:rsidR="00A2323E" w:rsidRPr="00A2323E" w:rsidRDefault="00A2323E" w:rsidP="008542DE">
      <w:pPr>
        <w:pStyle w:val="Tekstpodstawowy"/>
        <w:numPr>
          <w:ilvl w:val="0"/>
          <w:numId w:val="64"/>
        </w:numPr>
        <w:tabs>
          <w:tab w:val="left" w:pos="325"/>
        </w:tabs>
        <w:rPr>
          <w:bCs/>
          <w:sz w:val="16"/>
          <w:szCs w:val="16"/>
        </w:rPr>
      </w:pPr>
      <w:r w:rsidRPr="00A2323E">
        <w:rPr>
          <w:bCs/>
          <w:sz w:val="16"/>
          <w:szCs w:val="16"/>
        </w:rPr>
        <w:t>Łącza wielomodowe (MM) należy przetestować w dwóch oknach transmisyjnych, dla długości fali: 850 </w:t>
      </w:r>
      <w:proofErr w:type="spellStart"/>
      <w:r w:rsidRPr="00A2323E">
        <w:rPr>
          <w:bCs/>
          <w:sz w:val="16"/>
          <w:szCs w:val="16"/>
        </w:rPr>
        <w:t>nm</w:t>
      </w:r>
      <w:proofErr w:type="spellEnd"/>
      <w:r w:rsidRPr="00A2323E">
        <w:rPr>
          <w:bCs/>
          <w:sz w:val="16"/>
          <w:szCs w:val="16"/>
        </w:rPr>
        <w:t xml:space="preserve"> i 1300 nm.</w:t>
      </w:r>
    </w:p>
    <w:p w14:paraId="73571E12" w14:textId="77777777" w:rsidR="00A2323E" w:rsidRPr="00A2323E" w:rsidRDefault="00A2323E" w:rsidP="008542DE">
      <w:pPr>
        <w:pStyle w:val="Tekstpodstawowy"/>
        <w:numPr>
          <w:ilvl w:val="0"/>
          <w:numId w:val="64"/>
        </w:numPr>
        <w:tabs>
          <w:tab w:val="left" w:pos="325"/>
        </w:tabs>
        <w:rPr>
          <w:bCs/>
          <w:sz w:val="16"/>
          <w:szCs w:val="16"/>
        </w:rPr>
      </w:pPr>
      <w:r w:rsidRPr="00A2323E">
        <w:rPr>
          <w:bCs/>
          <w:sz w:val="16"/>
          <w:szCs w:val="16"/>
        </w:rPr>
        <w:t xml:space="preserve">Łącza </w:t>
      </w:r>
      <w:proofErr w:type="spellStart"/>
      <w:r w:rsidRPr="00A2323E">
        <w:rPr>
          <w:bCs/>
          <w:sz w:val="16"/>
          <w:szCs w:val="16"/>
        </w:rPr>
        <w:t>jednomodowe</w:t>
      </w:r>
      <w:proofErr w:type="spellEnd"/>
      <w:r w:rsidRPr="00A2323E">
        <w:rPr>
          <w:bCs/>
          <w:sz w:val="16"/>
          <w:szCs w:val="16"/>
        </w:rPr>
        <w:t xml:space="preserve"> (SM) należy przetestować w dwóch oknach transmisyjnych, dla długości fali: 1310 </w:t>
      </w:r>
      <w:proofErr w:type="spellStart"/>
      <w:r w:rsidRPr="00A2323E">
        <w:rPr>
          <w:bCs/>
          <w:sz w:val="16"/>
          <w:szCs w:val="16"/>
        </w:rPr>
        <w:t>nm</w:t>
      </w:r>
      <w:proofErr w:type="spellEnd"/>
      <w:r w:rsidRPr="00A2323E">
        <w:rPr>
          <w:bCs/>
          <w:sz w:val="16"/>
          <w:szCs w:val="16"/>
        </w:rPr>
        <w:t xml:space="preserve"> i 1550 nm.</w:t>
      </w:r>
    </w:p>
    <w:p w14:paraId="70299E5C" w14:textId="77777777" w:rsidR="00A2323E" w:rsidRPr="00A2323E" w:rsidRDefault="00A2323E" w:rsidP="008542DE">
      <w:pPr>
        <w:pStyle w:val="Tekstpodstawowy"/>
        <w:numPr>
          <w:ilvl w:val="0"/>
          <w:numId w:val="64"/>
        </w:numPr>
        <w:tabs>
          <w:tab w:val="left" w:pos="325"/>
        </w:tabs>
        <w:rPr>
          <w:bCs/>
          <w:sz w:val="16"/>
          <w:szCs w:val="16"/>
        </w:rPr>
      </w:pPr>
      <w:r w:rsidRPr="00A2323E">
        <w:rPr>
          <w:bCs/>
          <w:sz w:val="16"/>
          <w:szCs w:val="16"/>
        </w:rPr>
        <w:t>Należy wykonać pomiary certyfikacyjne, w których po zmierzeniu rzeczywistych wartości parametrów łącza, miernik automatycznie porówna je z granicznymi wartościami definiowanymi przez aktualne normy okablowania i określi wynik porównania.</w:t>
      </w:r>
    </w:p>
    <w:p w14:paraId="07AD1926" w14:textId="77777777" w:rsidR="00A2323E" w:rsidRPr="00A2323E" w:rsidRDefault="00A2323E" w:rsidP="008542DE">
      <w:pPr>
        <w:pStyle w:val="Tekstpodstawowy"/>
        <w:numPr>
          <w:ilvl w:val="0"/>
          <w:numId w:val="64"/>
        </w:numPr>
        <w:tabs>
          <w:tab w:val="left" w:pos="325"/>
        </w:tabs>
        <w:rPr>
          <w:bCs/>
          <w:sz w:val="16"/>
          <w:szCs w:val="16"/>
        </w:rPr>
      </w:pPr>
      <w:r w:rsidRPr="00A2323E">
        <w:rPr>
          <w:bCs/>
          <w:sz w:val="16"/>
          <w:szCs w:val="16"/>
        </w:rPr>
        <w:t>Wyniki pomiarów certyfikacyjnych wszystkich łączy musza być prawidłowe.</w:t>
      </w:r>
    </w:p>
    <w:p w14:paraId="16AA85AC" w14:textId="77777777" w:rsidR="00A2323E" w:rsidRPr="00A2323E" w:rsidRDefault="00A2323E" w:rsidP="008542DE">
      <w:pPr>
        <w:pStyle w:val="Tekstpodstawowy"/>
        <w:numPr>
          <w:ilvl w:val="0"/>
          <w:numId w:val="64"/>
        </w:numPr>
        <w:tabs>
          <w:tab w:val="left" w:pos="325"/>
        </w:tabs>
        <w:rPr>
          <w:bCs/>
          <w:sz w:val="16"/>
          <w:szCs w:val="16"/>
        </w:rPr>
      </w:pPr>
      <w:r w:rsidRPr="00A2323E">
        <w:rPr>
          <w:bCs/>
          <w:sz w:val="16"/>
          <w:szCs w:val="16"/>
        </w:rPr>
        <w:t>Pomiary należy wykonać zgodnie z wymaganiami normy PN-EN 50346.</w:t>
      </w:r>
    </w:p>
    <w:p w14:paraId="26D6DA2C" w14:textId="77777777" w:rsidR="00A2323E" w:rsidRPr="00A2323E" w:rsidRDefault="00A2323E" w:rsidP="008542DE">
      <w:pPr>
        <w:pStyle w:val="Tekstpodstawowy"/>
        <w:numPr>
          <w:ilvl w:val="0"/>
          <w:numId w:val="64"/>
        </w:numPr>
        <w:tabs>
          <w:tab w:val="left" w:pos="325"/>
        </w:tabs>
        <w:rPr>
          <w:bCs/>
          <w:sz w:val="16"/>
          <w:szCs w:val="16"/>
        </w:rPr>
      </w:pPr>
      <w:r w:rsidRPr="00A2323E">
        <w:rPr>
          <w:bCs/>
          <w:sz w:val="16"/>
          <w:szCs w:val="16"/>
        </w:rPr>
        <w:t>Wymagany zakres mierzonych parametrów:</w:t>
      </w:r>
    </w:p>
    <w:p w14:paraId="1B7C96CA" w14:textId="77777777" w:rsidR="00A2323E" w:rsidRPr="00A2323E" w:rsidRDefault="00A2323E" w:rsidP="008542DE">
      <w:pPr>
        <w:pStyle w:val="Tekstpodstawowy"/>
        <w:numPr>
          <w:ilvl w:val="0"/>
          <w:numId w:val="65"/>
        </w:numPr>
        <w:tabs>
          <w:tab w:val="left" w:pos="325"/>
        </w:tabs>
        <w:rPr>
          <w:bCs/>
          <w:sz w:val="16"/>
          <w:szCs w:val="16"/>
        </w:rPr>
      </w:pPr>
      <w:r w:rsidRPr="00A2323E">
        <w:rPr>
          <w:bCs/>
          <w:sz w:val="16"/>
          <w:szCs w:val="16"/>
        </w:rPr>
        <w:t>Ciągłość łącza.</w:t>
      </w:r>
    </w:p>
    <w:p w14:paraId="15B17DD4" w14:textId="77777777" w:rsidR="00A2323E" w:rsidRPr="00A2323E" w:rsidRDefault="00A2323E" w:rsidP="008542DE">
      <w:pPr>
        <w:pStyle w:val="Tekstpodstawowy"/>
        <w:numPr>
          <w:ilvl w:val="0"/>
          <w:numId w:val="65"/>
        </w:numPr>
        <w:tabs>
          <w:tab w:val="left" w:pos="325"/>
        </w:tabs>
        <w:rPr>
          <w:bCs/>
          <w:sz w:val="16"/>
          <w:szCs w:val="16"/>
        </w:rPr>
      </w:pPr>
      <w:r w:rsidRPr="00A2323E">
        <w:rPr>
          <w:bCs/>
          <w:sz w:val="16"/>
          <w:szCs w:val="16"/>
        </w:rPr>
        <w:t>Długość łącza.</w:t>
      </w:r>
    </w:p>
    <w:p w14:paraId="5534FB91" w14:textId="77777777" w:rsidR="00A2323E" w:rsidRPr="00A2323E" w:rsidRDefault="00A2323E" w:rsidP="008542DE">
      <w:pPr>
        <w:pStyle w:val="Tekstpodstawowy"/>
        <w:numPr>
          <w:ilvl w:val="0"/>
          <w:numId w:val="65"/>
        </w:numPr>
        <w:tabs>
          <w:tab w:val="left" w:pos="325"/>
        </w:tabs>
        <w:rPr>
          <w:bCs/>
          <w:sz w:val="16"/>
          <w:szCs w:val="16"/>
        </w:rPr>
      </w:pPr>
      <w:r w:rsidRPr="00A2323E">
        <w:rPr>
          <w:bCs/>
          <w:sz w:val="16"/>
          <w:szCs w:val="16"/>
        </w:rPr>
        <w:t>Tłumienie włókien dla dwóch długości fali.</w:t>
      </w:r>
    </w:p>
    <w:p w14:paraId="6CA3C370" w14:textId="77777777" w:rsidR="00A2323E" w:rsidRPr="00510581" w:rsidRDefault="00A2323E" w:rsidP="00A2323E">
      <w:pPr>
        <w:pStyle w:val="Tekstpodstawowy"/>
        <w:tabs>
          <w:tab w:val="left" w:pos="325"/>
        </w:tabs>
        <w:ind w:left="42"/>
        <w:rPr>
          <w:b/>
          <w:bCs/>
          <w:i/>
          <w:iCs/>
          <w:sz w:val="16"/>
          <w:szCs w:val="16"/>
        </w:rPr>
      </w:pPr>
      <w:bookmarkStart w:id="20" w:name="_Toc317957133"/>
      <w:r w:rsidRPr="00510581">
        <w:rPr>
          <w:b/>
          <w:bCs/>
          <w:i/>
          <w:iCs/>
          <w:sz w:val="16"/>
          <w:szCs w:val="16"/>
        </w:rPr>
        <w:t>Dokumentacja powykonawcza</w:t>
      </w:r>
      <w:bookmarkEnd w:id="20"/>
    </w:p>
    <w:p w14:paraId="618D90C1" w14:textId="77777777" w:rsidR="00A2323E" w:rsidRPr="00A2323E" w:rsidRDefault="00A2323E" w:rsidP="00A2323E">
      <w:pPr>
        <w:pStyle w:val="Tekstpodstawowy"/>
        <w:tabs>
          <w:tab w:val="left" w:pos="325"/>
        </w:tabs>
        <w:ind w:left="42"/>
        <w:rPr>
          <w:bCs/>
          <w:sz w:val="16"/>
          <w:szCs w:val="16"/>
        </w:rPr>
      </w:pPr>
      <w:r w:rsidRPr="00A2323E">
        <w:rPr>
          <w:bCs/>
          <w:sz w:val="16"/>
          <w:szCs w:val="16"/>
        </w:rPr>
        <w:t>Po wykonaniu instalacji wykonawca jest zobowiązany do sporządzenia dokumentacji powykonawczej, która będzie zawierała:</w:t>
      </w:r>
    </w:p>
    <w:p w14:paraId="0EF719B4" w14:textId="77777777" w:rsidR="00A2323E" w:rsidRPr="00A2323E" w:rsidRDefault="00A2323E" w:rsidP="008542DE">
      <w:pPr>
        <w:pStyle w:val="Tekstpodstawowy"/>
        <w:numPr>
          <w:ilvl w:val="0"/>
          <w:numId w:val="66"/>
        </w:numPr>
        <w:tabs>
          <w:tab w:val="left" w:pos="325"/>
        </w:tabs>
        <w:rPr>
          <w:bCs/>
          <w:sz w:val="16"/>
          <w:szCs w:val="16"/>
        </w:rPr>
      </w:pPr>
      <w:r w:rsidRPr="00A2323E">
        <w:rPr>
          <w:bCs/>
          <w:sz w:val="16"/>
          <w:szCs w:val="16"/>
        </w:rPr>
        <w:t>Opis instalacji, przedstawiający architekturę systemu oraz charakterystykę rozwiązań technicznych zastosowanych w systemie okablowania.</w:t>
      </w:r>
    </w:p>
    <w:p w14:paraId="38A1BCD9" w14:textId="77777777" w:rsidR="00A2323E" w:rsidRPr="00A2323E" w:rsidRDefault="00A2323E" w:rsidP="008542DE">
      <w:pPr>
        <w:pStyle w:val="Tekstpodstawowy"/>
        <w:numPr>
          <w:ilvl w:val="0"/>
          <w:numId w:val="66"/>
        </w:numPr>
        <w:tabs>
          <w:tab w:val="left" w:pos="325"/>
        </w:tabs>
        <w:rPr>
          <w:bCs/>
          <w:sz w:val="16"/>
          <w:szCs w:val="16"/>
        </w:rPr>
      </w:pPr>
      <w:r w:rsidRPr="00A2323E">
        <w:rPr>
          <w:bCs/>
          <w:sz w:val="16"/>
          <w:szCs w:val="16"/>
        </w:rPr>
        <w:t>Listę produktów, z ilościami, wykorzystanych do budowy sieci okablowania strukturalnego.</w:t>
      </w:r>
    </w:p>
    <w:p w14:paraId="2FD69BFD" w14:textId="77777777" w:rsidR="00A2323E" w:rsidRPr="00A2323E" w:rsidRDefault="00A2323E" w:rsidP="008542DE">
      <w:pPr>
        <w:pStyle w:val="Tekstpodstawowy"/>
        <w:numPr>
          <w:ilvl w:val="0"/>
          <w:numId w:val="66"/>
        </w:numPr>
        <w:tabs>
          <w:tab w:val="left" w:pos="325"/>
        </w:tabs>
        <w:rPr>
          <w:bCs/>
          <w:sz w:val="16"/>
          <w:szCs w:val="16"/>
        </w:rPr>
      </w:pPr>
      <w:r w:rsidRPr="00A2323E">
        <w:rPr>
          <w:bCs/>
          <w:sz w:val="16"/>
          <w:szCs w:val="16"/>
        </w:rPr>
        <w:t>Schemat oznaczeń łączy miedzianych i światłowodowych.</w:t>
      </w:r>
    </w:p>
    <w:p w14:paraId="572AF381" w14:textId="77777777" w:rsidR="00A2323E" w:rsidRPr="00A2323E" w:rsidRDefault="00A2323E" w:rsidP="008542DE">
      <w:pPr>
        <w:pStyle w:val="Tekstpodstawowy"/>
        <w:numPr>
          <w:ilvl w:val="0"/>
          <w:numId w:val="66"/>
        </w:numPr>
        <w:tabs>
          <w:tab w:val="left" w:pos="325"/>
        </w:tabs>
        <w:rPr>
          <w:bCs/>
          <w:sz w:val="16"/>
          <w:szCs w:val="16"/>
        </w:rPr>
      </w:pPr>
      <w:r w:rsidRPr="00A2323E">
        <w:rPr>
          <w:bCs/>
          <w:sz w:val="16"/>
          <w:szCs w:val="16"/>
        </w:rPr>
        <w:t>Podkłady budowlana z zaznaczeniem: łączy, punktów przyłączeniowych użytkowników oraz punktów dystrybucyjnych.</w:t>
      </w:r>
    </w:p>
    <w:p w14:paraId="25CC775A" w14:textId="77777777" w:rsidR="00A2323E" w:rsidRPr="00A2323E" w:rsidRDefault="00A2323E" w:rsidP="008542DE">
      <w:pPr>
        <w:pStyle w:val="Tekstpodstawowy"/>
        <w:numPr>
          <w:ilvl w:val="0"/>
          <w:numId w:val="66"/>
        </w:numPr>
        <w:tabs>
          <w:tab w:val="left" w:pos="325"/>
        </w:tabs>
        <w:rPr>
          <w:bCs/>
          <w:sz w:val="16"/>
          <w:szCs w:val="16"/>
        </w:rPr>
      </w:pPr>
      <w:r w:rsidRPr="00A2323E">
        <w:rPr>
          <w:bCs/>
          <w:sz w:val="16"/>
          <w:szCs w:val="16"/>
        </w:rPr>
        <w:t>Schemat blokowy instalacji.</w:t>
      </w:r>
    </w:p>
    <w:p w14:paraId="300B8938" w14:textId="77777777" w:rsidR="00A2323E" w:rsidRPr="00A2323E" w:rsidRDefault="00A2323E" w:rsidP="008542DE">
      <w:pPr>
        <w:pStyle w:val="Tekstpodstawowy"/>
        <w:numPr>
          <w:ilvl w:val="0"/>
          <w:numId w:val="66"/>
        </w:numPr>
        <w:tabs>
          <w:tab w:val="left" w:pos="325"/>
        </w:tabs>
        <w:rPr>
          <w:bCs/>
          <w:sz w:val="16"/>
          <w:szCs w:val="16"/>
        </w:rPr>
      </w:pPr>
      <w:r w:rsidRPr="00A2323E">
        <w:rPr>
          <w:bCs/>
          <w:sz w:val="16"/>
          <w:szCs w:val="16"/>
        </w:rPr>
        <w:t>Rysunki przedstawiające wyposażenie punktów dystrybucyjnych.</w:t>
      </w:r>
    </w:p>
    <w:p w14:paraId="459BF4CC" w14:textId="77777777" w:rsidR="00A2323E" w:rsidRPr="00A2323E" w:rsidRDefault="00A2323E" w:rsidP="008542DE">
      <w:pPr>
        <w:pStyle w:val="Tekstpodstawowy"/>
        <w:numPr>
          <w:ilvl w:val="0"/>
          <w:numId w:val="66"/>
        </w:numPr>
        <w:tabs>
          <w:tab w:val="left" w:pos="325"/>
        </w:tabs>
        <w:rPr>
          <w:bCs/>
          <w:sz w:val="16"/>
          <w:szCs w:val="16"/>
        </w:rPr>
      </w:pPr>
      <w:r w:rsidRPr="00A2323E">
        <w:rPr>
          <w:bCs/>
          <w:sz w:val="16"/>
          <w:szCs w:val="16"/>
        </w:rPr>
        <w:t>Pozytywne wyniki pomiarów wszystkich łączy wg normy EN 50173 lub ISO/IEC 11801.</w:t>
      </w:r>
    </w:p>
    <w:p w14:paraId="0B0B0C95" w14:textId="77777777" w:rsidR="00A2323E" w:rsidRPr="00A2323E" w:rsidRDefault="00A2323E" w:rsidP="008542DE">
      <w:pPr>
        <w:pStyle w:val="Tekstpodstawowy"/>
        <w:numPr>
          <w:ilvl w:val="0"/>
          <w:numId w:val="66"/>
        </w:numPr>
        <w:tabs>
          <w:tab w:val="left" w:pos="325"/>
        </w:tabs>
        <w:rPr>
          <w:bCs/>
          <w:sz w:val="16"/>
          <w:szCs w:val="16"/>
        </w:rPr>
      </w:pPr>
      <w:r w:rsidRPr="00A2323E">
        <w:rPr>
          <w:bCs/>
          <w:sz w:val="16"/>
          <w:szCs w:val="16"/>
        </w:rPr>
        <w:t>Certyfikat potwierdzający ważność kalibracji przyrządu, którym wykonano pomiary</w:t>
      </w:r>
    </w:p>
    <w:p w14:paraId="6F36DC96" w14:textId="77777777" w:rsidR="00A2323E" w:rsidRPr="00A2323E" w:rsidRDefault="00A2323E" w:rsidP="00A2323E">
      <w:pPr>
        <w:pStyle w:val="Tekstpodstawowy"/>
        <w:tabs>
          <w:tab w:val="left" w:pos="325"/>
        </w:tabs>
        <w:ind w:left="42"/>
        <w:rPr>
          <w:bCs/>
          <w:sz w:val="16"/>
          <w:szCs w:val="16"/>
        </w:rPr>
      </w:pPr>
      <w:r w:rsidRPr="00A2323E">
        <w:rPr>
          <w:bCs/>
          <w:sz w:val="16"/>
          <w:szCs w:val="16"/>
        </w:rPr>
        <w:t xml:space="preserve">Dokumentację należy sporządzić w dwóch kopiach: jedna przeznaczona dla Inwestora, druga przeznaczona dla producenta, celem uzyskania gwarancji systemowej. </w:t>
      </w:r>
    </w:p>
    <w:p w14:paraId="26B94A39" w14:textId="77777777" w:rsidR="00A2323E" w:rsidRPr="00A2323E" w:rsidRDefault="00A2323E" w:rsidP="00A2323E">
      <w:pPr>
        <w:pStyle w:val="Tekstpodstawowy"/>
        <w:tabs>
          <w:tab w:val="left" w:pos="325"/>
        </w:tabs>
        <w:ind w:left="42"/>
        <w:rPr>
          <w:b/>
          <w:bCs/>
          <w:sz w:val="16"/>
          <w:szCs w:val="16"/>
          <w:lang w:val="fr-FR"/>
        </w:rPr>
      </w:pPr>
      <w:bookmarkStart w:id="21" w:name="_Toc317957134"/>
      <w:r w:rsidRPr="00A2323E">
        <w:rPr>
          <w:b/>
          <w:bCs/>
          <w:sz w:val="16"/>
          <w:szCs w:val="16"/>
          <w:lang w:val="fr-FR"/>
        </w:rPr>
        <w:t>Wymagania gwarancyjne</w:t>
      </w:r>
      <w:bookmarkEnd w:id="21"/>
    </w:p>
    <w:p w14:paraId="2D613D8E" w14:textId="77777777" w:rsidR="00A2323E" w:rsidRPr="00A2323E" w:rsidRDefault="00A2323E" w:rsidP="00A2323E">
      <w:pPr>
        <w:pStyle w:val="Tekstpodstawowy"/>
        <w:tabs>
          <w:tab w:val="left" w:pos="325"/>
        </w:tabs>
        <w:ind w:left="42"/>
        <w:rPr>
          <w:bCs/>
          <w:sz w:val="16"/>
          <w:szCs w:val="16"/>
        </w:rPr>
      </w:pPr>
      <w:r w:rsidRPr="00A2323E">
        <w:rPr>
          <w:bCs/>
          <w:sz w:val="16"/>
          <w:szCs w:val="16"/>
        </w:rPr>
        <w:t>Inwestor oczekuje, że zainstalowany system okablowania strukturalnego będzie działał niezawodnie przez wiele lat. Dlatego wymagane jest udzielenie przez Producenta 25-letniej systemowej, bezpłatnej gwarancji niezawodności, która zapewni:</w:t>
      </w:r>
    </w:p>
    <w:p w14:paraId="06834A0E" w14:textId="77777777" w:rsidR="00A2323E" w:rsidRPr="00A2323E" w:rsidRDefault="00A2323E" w:rsidP="008542DE">
      <w:pPr>
        <w:pStyle w:val="Tekstpodstawowy"/>
        <w:numPr>
          <w:ilvl w:val="0"/>
          <w:numId w:val="67"/>
        </w:numPr>
        <w:tabs>
          <w:tab w:val="left" w:pos="325"/>
        </w:tabs>
        <w:rPr>
          <w:bCs/>
          <w:sz w:val="16"/>
          <w:szCs w:val="16"/>
        </w:rPr>
      </w:pPr>
      <w:r w:rsidRPr="00A2323E">
        <w:rPr>
          <w:bCs/>
          <w:sz w:val="16"/>
          <w:szCs w:val="16"/>
        </w:rPr>
        <w:t>Zgodność ze standardami okablowania strukturalnego obowiązującymi w czasie wykonania instalacji.</w:t>
      </w:r>
    </w:p>
    <w:p w14:paraId="75BCA9EA" w14:textId="77777777" w:rsidR="00A2323E" w:rsidRPr="00A2323E" w:rsidRDefault="00A2323E" w:rsidP="008542DE">
      <w:pPr>
        <w:pStyle w:val="Tekstpodstawowy"/>
        <w:numPr>
          <w:ilvl w:val="0"/>
          <w:numId w:val="67"/>
        </w:numPr>
        <w:tabs>
          <w:tab w:val="left" w:pos="325"/>
        </w:tabs>
        <w:rPr>
          <w:bCs/>
          <w:sz w:val="16"/>
          <w:szCs w:val="16"/>
        </w:rPr>
      </w:pPr>
      <w:r w:rsidRPr="00A2323E">
        <w:rPr>
          <w:bCs/>
          <w:sz w:val="16"/>
          <w:szCs w:val="16"/>
        </w:rPr>
        <w:lastRenderedPageBreak/>
        <w:t>Niezawodne działanie aplikacji (protokołów transmisyjnych), zdefiniowanych w standardach okablowania strukturalnego obowiązujących w czasie wykonania instalacji, dla których system został zaprojektowany.</w:t>
      </w:r>
    </w:p>
    <w:p w14:paraId="61CF6400" w14:textId="77777777" w:rsidR="00A2323E" w:rsidRPr="00A2323E" w:rsidRDefault="00A2323E" w:rsidP="008542DE">
      <w:pPr>
        <w:pStyle w:val="Tekstpodstawowy"/>
        <w:numPr>
          <w:ilvl w:val="0"/>
          <w:numId w:val="67"/>
        </w:numPr>
        <w:tabs>
          <w:tab w:val="left" w:pos="325"/>
        </w:tabs>
        <w:rPr>
          <w:bCs/>
          <w:sz w:val="16"/>
          <w:szCs w:val="16"/>
        </w:rPr>
      </w:pPr>
      <w:r w:rsidRPr="00A2323E">
        <w:rPr>
          <w:bCs/>
          <w:sz w:val="16"/>
          <w:szCs w:val="16"/>
        </w:rPr>
        <w:t>Brak wad fabrycznych elementów łączy okablowania oraz błędów w czasie instalacji okablowania.</w:t>
      </w:r>
    </w:p>
    <w:p w14:paraId="6C3C46B6" w14:textId="77777777" w:rsidR="00A2323E" w:rsidRPr="00A2323E" w:rsidRDefault="00A2323E" w:rsidP="00A2323E">
      <w:pPr>
        <w:pStyle w:val="Tekstpodstawowy"/>
        <w:tabs>
          <w:tab w:val="left" w:pos="325"/>
        </w:tabs>
        <w:ind w:left="42"/>
        <w:rPr>
          <w:bCs/>
          <w:sz w:val="16"/>
          <w:szCs w:val="16"/>
        </w:rPr>
      </w:pPr>
      <w:r w:rsidRPr="00A2323E">
        <w:rPr>
          <w:bCs/>
          <w:sz w:val="16"/>
          <w:szCs w:val="16"/>
        </w:rPr>
        <w:t>W tym celu w ciągu 15 dni od daty zakończenia instalacji Wykonawca powinien zgłosić Producentowi potrzebę udzielenia gwarancji i dostarczyć wymaganą dokumentację powykonawczą oraz pomiary sieci okablowania strukturalnego. W ciągu kolejnych 15 dni Wykonawca jest zobowiązany do dostarczenia Inwestorowi certyfikatu gwarancyjnego łącznie ze szczegółowymi warunkami gwarancyjnymi, z uwzględnieniem wymagań zawartych w dokumentacji powyżej.</w:t>
      </w:r>
    </w:p>
    <w:p w14:paraId="5F71B7D7" w14:textId="77777777" w:rsidR="00817394" w:rsidRPr="00817394" w:rsidRDefault="00817394" w:rsidP="00817394">
      <w:pPr>
        <w:pStyle w:val="Tekstpodstawowy"/>
        <w:tabs>
          <w:tab w:val="left" w:pos="325"/>
        </w:tabs>
        <w:ind w:left="42"/>
        <w:rPr>
          <w:bCs/>
          <w:sz w:val="16"/>
          <w:szCs w:val="16"/>
        </w:rPr>
      </w:pPr>
      <w:r w:rsidRPr="00510581">
        <w:rPr>
          <w:b/>
          <w:i/>
          <w:iCs/>
          <w:sz w:val="16"/>
          <w:szCs w:val="16"/>
        </w:rPr>
        <w:t>Instalacje telefoniczną</w:t>
      </w:r>
      <w:r w:rsidRPr="00817394">
        <w:rPr>
          <w:bCs/>
          <w:sz w:val="16"/>
          <w:szCs w:val="16"/>
        </w:rPr>
        <w:t xml:space="preserve"> </w:t>
      </w:r>
      <w:r w:rsidR="003E2B25">
        <w:rPr>
          <w:bCs/>
          <w:sz w:val="16"/>
          <w:szCs w:val="16"/>
        </w:rPr>
        <w:t xml:space="preserve">(kable w szkieletowe i przyłączeniowe) </w:t>
      </w:r>
      <w:r w:rsidRPr="00817394">
        <w:rPr>
          <w:bCs/>
          <w:sz w:val="16"/>
          <w:szCs w:val="16"/>
        </w:rPr>
        <w:t>należy wykonywać:</w:t>
      </w:r>
    </w:p>
    <w:p w14:paraId="28A69989" w14:textId="77777777" w:rsidR="00817394" w:rsidRPr="00817394" w:rsidRDefault="00817394" w:rsidP="00817394">
      <w:pPr>
        <w:pStyle w:val="Tekstpodstawowy"/>
        <w:tabs>
          <w:tab w:val="left" w:pos="325"/>
        </w:tabs>
        <w:ind w:left="42"/>
        <w:rPr>
          <w:bCs/>
          <w:sz w:val="16"/>
          <w:szCs w:val="16"/>
        </w:rPr>
      </w:pPr>
      <w:r w:rsidRPr="00817394">
        <w:rPr>
          <w:bCs/>
          <w:sz w:val="16"/>
          <w:szCs w:val="16"/>
        </w:rPr>
        <w:t xml:space="preserve">W instalacjach telefonicznych należy stosować wyłącznie kable i przewody z żyłami miedzianymi o średnicy co najmniej 0,5mm. Układanie instalacji telefonicznych w danym pomieszczeniu powinno być ściśle skoordynowane z ze sposobem wykonania instalacji elektroenergetycznych </w:t>
      </w:r>
    </w:p>
    <w:p w14:paraId="1A5CDBDD" w14:textId="77777777" w:rsidR="00817394" w:rsidRPr="00817394" w:rsidRDefault="00817394" w:rsidP="00817394">
      <w:pPr>
        <w:pStyle w:val="Tekstpodstawowy"/>
        <w:tabs>
          <w:tab w:val="left" w:pos="325"/>
        </w:tabs>
        <w:ind w:left="42"/>
        <w:rPr>
          <w:bCs/>
          <w:sz w:val="16"/>
          <w:szCs w:val="16"/>
        </w:rPr>
      </w:pPr>
      <w:r w:rsidRPr="00817394">
        <w:rPr>
          <w:bCs/>
          <w:sz w:val="16"/>
          <w:szCs w:val="16"/>
        </w:rPr>
        <w:t xml:space="preserve">Przy trasowaniu ciągów instalacyjnych należy dążyć do jak najmniejszej liczby skrzyżowań i zbliżeń z ciągami instalacji elektroenergetycznych i innymi instalacjami, jak siecią wodociągową i kanalizacyjną, centralnego ogrzewania, kanałami wentylacyjnymi itp. Dopuszczalne odległości przy skrzyżowaniach i zbliżeniach instalacji telefonicznej z innymi instalacjami są podane w normach branżowych. </w:t>
      </w:r>
    </w:p>
    <w:p w14:paraId="776B5E83" w14:textId="77777777" w:rsidR="00817394" w:rsidRPr="00817394" w:rsidRDefault="00817394" w:rsidP="00817394">
      <w:pPr>
        <w:pStyle w:val="Tekstpodstawowy"/>
        <w:tabs>
          <w:tab w:val="left" w:pos="325"/>
        </w:tabs>
        <w:ind w:left="42"/>
        <w:rPr>
          <w:bCs/>
          <w:sz w:val="16"/>
          <w:szCs w:val="16"/>
        </w:rPr>
      </w:pPr>
      <w:r w:rsidRPr="00817394">
        <w:rPr>
          <w:bCs/>
          <w:sz w:val="16"/>
          <w:szCs w:val="16"/>
        </w:rPr>
        <w:t xml:space="preserve">Przy układaniu kabli w tunelu instalacyjnym należy zachować odstęp co najmniej 0,3m od rurociągów wodnych, kanalizacyjnych lub przewodów wentylacyjnych. </w:t>
      </w:r>
    </w:p>
    <w:p w14:paraId="6D15AE64" w14:textId="77777777" w:rsidR="00817394" w:rsidRPr="00817394" w:rsidRDefault="00817394" w:rsidP="00817394">
      <w:pPr>
        <w:pStyle w:val="Tekstpodstawowy"/>
        <w:tabs>
          <w:tab w:val="left" w:pos="325"/>
        </w:tabs>
        <w:ind w:left="42"/>
        <w:rPr>
          <w:bCs/>
          <w:sz w:val="16"/>
          <w:szCs w:val="16"/>
        </w:rPr>
      </w:pPr>
      <w:r w:rsidRPr="00817394">
        <w:rPr>
          <w:bCs/>
          <w:sz w:val="16"/>
          <w:szCs w:val="16"/>
        </w:rPr>
        <w:t>Ciągi instalacji telefonicznej powinny być w miarę możliwości prowadzone we wspólnych trasach z instalacjami elektroenergetycznymi z zachowaniem dopuszczalnej odległości, jeśli napięcie znamionowe instalacji elektroenergetycznej nie przekracza 500V. Kable i przewody telekomunikacyjne powinny być ułożone w taki sposób, aby stanowiły wydzielony ciąg instalacyjny, szczególnie przy prowadzeniu instalacji na wspólnych konstrukcjach wsporczych, na drabinkach, w kanałach itp. W kanałach zamkniętych z prowadzoną instalacją telefoniczną układanie kabli elektroenergetycznych nie jest dopuszczalne niezależnie od ich napięcia znamionowego. W kanałach podłogowych, listwach ściennych i przypodłogowych dzielonych, instalacje telekomunikacyjne i instalacje elektroenergetyczne mogą być układane tylko w wyodrębnionych sektorach.</w:t>
      </w:r>
    </w:p>
    <w:p w14:paraId="73D01442" w14:textId="77777777" w:rsidR="00817394" w:rsidRPr="00817394" w:rsidRDefault="00817394" w:rsidP="00817394">
      <w:pPr>
        <w:pStyle w:val="Tekstpodstawowy"/>
        <w:tabs>
          <w:tab w:val="left" w:pos="325"/>
        </w:tabs>
        <w:ind w:left="42"/>
        <w:rPr>
          <w:bCs/>
          <w:sz w:val="16"/>
          <w:szCs w:val="16"/>
        </w:rPr>
      </w:pPr>
      <w:r w:rsidRPr="00817394">
        <w:rPr>
          <w:bCs/>
          <w:sz w:val="16"/>
          <w:szCs w:val="16"/>
        </w:rPr>
        <w:t>W kanałach, korytkach i listwach poziomych dopuszcza się luźne układanie kabli i przewodów wielożyłowych.</w:t>
      </w:r>
    </w:p>
    <w:p w14:paraId="10A61167" w14:textId="77777777" w:rsidR="00817394" w:rsidRPr="00817394" w:rsidRDefault="00817394" w:rsidP="00817394">
      <w:pPr>
        <w:pStyle w:val="Tekstpodstawowy"/>
        <w:tabs>
          <w:tab w:val="left" w:pos="325"/>
        </w:tabs>
        <w:ind w:left="42"/>
        <w:rPr>
          <w:bCs/>
          <w:sz w:val="16"/>
          <w:szCs w:val="16"/>
        </w:rPr>
      </w:pPr>
      <w:r w:rsidRPr="00817394">
        <w:rPr>
          <w:bCs/>
          <w:sz w:val="16"/>
          <w:szCs w:val="16"/>
        </w:rPr>
        <w:t>Kable i przewody wielożyłowe układane na wysokości poniżej 1,80m od podłogi, w miejscach narażonych na uszkodzenia mechaniczne oraz przy przejściach przez ściany, stropy i dylatacje powinny być zabezpieczone osłonami stalowymi lub z tworzyw sztucznych np. rurami</w:t>
      </w:r>
    </w:p>
    <w:p w14:paraId="4DF665C6" w14:textId="77777777" w:rsidR="00817394" w:rsidRPr="00817394" w:rsidRDefault="00817394" w:rsidP="00817394">
      <w:pPr>
        <w:pStyle w:val="Tekstpodstawowy"/>
        <w:tabs>
          <w:tab w:val="left" w:pos="325"/>
        </w:tabs>
        <w:ind w:left="42"/>
        <w:rPr>
          <w:bCs/>
          <w:sz w:val="16"/>
          <w:szCs w:val="16"/>
        </w:rPr>
      </w:pPr>
      <w:r w:rsidRPr="00817394">
        <w:rPr>
          <w:bCs/>
          <w:sz w:val="16"/>
          <w:szCs w:val="16"/>
        </w:rPr>
        <w:t xml:space="preserve">Zakończenia torów kablowych u abonenta powinny być wykonywane  na następujących zasadach: </w:t>
      </w:r>
    </w:p>
    <w:p w14:paraId="00AB301B" w14:textId="77777777" w:rsidR="00817394" w:rsidRPr="00817394" w:rsidRDefault="00817394" w:rsidP="007546AF">
      <w:pPr>
        <w:pStyle w:val="Tekstpodstawowy"/>
        <w:tabs>
          <w:tab w:val="left" w:pos="325"/>
        </w:tabs>
        <w:ind w:left="960" w:hanging="240"/>
        <w:rPr>
          <w:bCs/>
          <w:sz w:val="16"/>
          <w:szCs w:val="16"/>
        </w:rPr>
      </w:pPr>
      <w:r w:rsidRPr="00817394">
        <w:rPr>
          <w:bCs/>
          <w:sz w:val="16"/>
          <w:szCs w:val="16"/>
        </w:rPr>
        <w:t>a) Wprowadzane do budynku kable mogą być zakończone  głowicami  GKM  lub łączówkami</w:t>
      </w:r>
    </w:p>
    <w:p w14:paraId="426120C0" w14:textId="77777777" w:rsidR="00817394" w:rsidRPr="00817394" w:rsidRDefault="00817394" w:rsidP="007546AF">
      <w:pPr>
        <w:pStyle w:val="Tekstpodstawowy"/>
        <w:tabs>
          <w:tab w:val="left" w:pos="325"/>
        </w:tabs>
        <w:ind w:left="960" w:hanging="240"/>
        <w:rPr>
          <w:bCs/>
          <w:sz w:val="16"/>
          <w:szCs w:val="16"/>
        </w:rPr>
      </w:pPr>
      <w:r w:rsidRPr="00817394">
        <w:rPr>
          <w:bCs/>
          <w:sz w:val="16"/>
          <w:szCs w:val="16"/>
        </w:rPr>
        <w:t>b) Głowice i łączówki powinny być umieszczone w szafkach kablowych,  we wnękach ściennych zamykanych drzwiczkami (skrzynkach wnętrzowych),  w  puszkach  kablowych wnętrzowych albo wprost na ścianach  pomieszczeń,  np.  klatek schodowych.  Dopuszcza  się  instalowanie głowic we wspólnych wnękach zamykanych z urządzeniami elektroenergetycznymi o napięciu  znamionowym  do 500 V, pod warunkiem zastosowania przegrody rozdzielczej we wnęce, oddzielającej urządzenia telekomunikacyjne.</w:t>
      </w:r>
    </w:p>
    <w:p w14:paraId="23322E49" w14:textId="77777777" w:rsidR="00817394" w:rsidRPr="00817394" w:rsidRDefault="00817394" w:rsidP="007546AF">
      <w:pPr>
        <w:pStyle w:val="Tekstpodstawowy"/>
        <w:tabs>
          <w:tab w:val="left" w:pos="325"/>
        </w:tabs>
        <w:ind w:left="960" w:hanging="240"/>
        <w:rPr>
          <w:bCs/>
          <w:sz w:val="16"/>
          <w:szCs w:val="16"/>
        </w:rPr>
      </w:pPr>
      <w:r w:rsidRPr="00817394">
        <w:rPr>
          <w:bCs/>
          <w:sz w:val="16"/>
          <w:szCs w:val="16"/>
        </w:rPr>
        <w:t xml:space="preserve">c) Szafki kablowe w dużych budynkach mieszkalnych i biurowych  mogą  być umieszczone wewnątrz budynku w pomieszczeniach ogólnodostępnych, a puszki kablowe lub przełącznice liniowe w piwnicy, na  kondygnacji  instalacyjnej albo na poszczególnych kondygnacjach. </w:t>
      </w:r>
    </w:p>
    <w:p w14:paraId="57265EDD" w14:textId="77777777" w:rsidR="00817394" w:rsidRPr="00817394" w:rsidRDefault="00817394" w:rsidP="007546AF">
      <w:pPr>
        <w:pStyle w:val="Tekstpodstawowy"/>
        <w:tabs>
          <w:tab w:val="left" w:pos="325"/>
        </w:tabs>
        <w:ind w:left="960" w:hanging="240"/>
        <w:rPr>
          <w:bCs/>
          <w:sz w:val="16"/>
          <w:szCs w:val="16"/>
        </w:rPr>
      </w:pPr>
      <w:r w:rsidRPr="00817394">
        <w:rPr>
          <w:bCs/>
          <w:sz w:val="16"/>
          <w:szCs w:val="16"/>
        </w:rPr>
        <w:t xml:space="preserve">d) W  budynkach  nie  przystosowanych  do prowadzenia kabli i instalacji  wewnątrz budynku, np. w dzielnicach o starej zabudowie,  puszki kablowe mogą być instalowane na zewnętrznej ścianie budynku,  przy czym zaleca się instalowanie ich od strony podwórza lub zieleńców. </w:t>
      </w:r>
    </w:p>
    <w:p w14:paraId="761234E6" w14:textId="77777777" w:rsidR="00817394" w:rsidRPr="00817394" w:rsidRDefault="00817394" w:rsidP="007546AF">
      <w:pPr>
        <w:pStyle w:val="Tekstpodstawowy"/>
        <w:tabs>
          <w:tab w:val="left" w:pos="325"/>
        </w:tabs>
        <w:ind w:left="960" w:hanging="240"/>
        <w:rPr>
          <w:bCs/>
          <w:sz w:val="16"/>
          <w:szCs w:val="16"/>
        </w:rPr>
      </w:pPr>
      <w:r w:rsidRPr="00817394">
        <w:rPr>
          <w:bCs/>
          <w:sz w:val="16"/>
          <w:szCs w:val="16"/>
        </w:rPr>
        <w:t xml:space="preserve">e) Kable  w  budynkach  powinny być doprowadzone do pionowych kanałów  lub rur instalacyjnych przez ułożenie ich w ciągach korytarzy  piwnicznych lub korytarzy instalacyjnych (technicznych) albo  przez  ułożenie  w  innych </w:t>
      </w:r>
      <w:r w:rsidRPr="00817394">
        <w:rPr>
          <w:bCs/>
          <w:sz w:val="16"/>
          <w:szCs w:val="16"/>
        </w:rPr>
        <w:lastRenderedPageBreak/>
        <w:t xml:space="preserve">pomieszczeniach umożliwiających instalację  kabli,  z  zachowaniem  zasad  wg    BN-84/8984-10 oraz BN-88/8984-19. </w:t>
      </w:r>
    </w:p>
    <w:p w14:paraId="33845BFC" w14:textId="77777777" w:rsidR="00817394" w:rsidRPr="00817394" w:rsidRDefault="00817394" w:rsidP="007546AF">
      <w:pPr>
        <w:pStyle w:val="Tekstpodstawowy"/>
        <w:tabs>
          <w:tab w:val="left" w:pos="325"/>
        </w:tabs>
        <w:ind w:left="960" w:hanging="240"/>
        <w:rPr>
          <w:bCs/>
          <w:sz w:val="16"/>
          <w:szCs w:val="16"/>
        </w:rPr>
      </w:pPr>
      <w:r w:rsidRPr="00817394">
        <w:rPr>
          <w:bCs/>
          <w:sz w:val="16"/>
          <w:szCs w:val="16"/>
        </w:rPr>
        <w:t xml:space="preserve">f) Do  obiektów kolejowych i energetycznych należy wprowadzać kable w uzgodnieniu z administracją tych obiektów, przy uwzględnieniu  zasad określonych w "Wytycznych o ochronie linii i urządzeń  telekomunikacyjnych  przed szkodliwym oddziaływaniem linii elektroenergetycznych i trakcji elektrycznej prądu stałego". </w:t>
      </w:r>
    </w:p>
    <w:p w14:paraId="77C992E8" w14:textId="77777777" w:rsidR="00817394" w:rsidRPr="00817394" w:rsidRDefault="00817394" w:rsidP="007546AF">
      <w:pPr>
        <w:pStyle w:val="Tekstpodstawowy"/>
        <w:tabs>
          <w:tab w:val="left" w:pos="325"/>
        </w:tabs>
        <w:ind w:left="960" w:hanging="240"/>
        <w:rPr>
          <w:bCs/>
          <w:sz w:val="16"/>
          <w:szCs w:val="16"/>
        </w:rPr>
      </w:pPr>
      <w:r w:rsidRPr="00817394">
        <w:rPr>
          <w:bCs/>
          <w:sz w:val="16"/>
          <w:szCs w:val="16"/>
        </w:rPr>
        <w:t xml:space="preserve">g) Kable  układane  w  piwnicach,  na  ścianach budynków i na klatkach schodowych powinny być zabezpieczone przed uszkodzeniami mechanicznymi. </w:t>
      </w:r>
    </w:p>
    <w:p w14:paraId="0B15CF9C" w14:textId="77777777" w:rsidR="00817394" w:rsidRPr="00817394" w:rsidRDefault="00817394" w:rsidP="007546AF">
      <w:pPr>
        <w:pStyle w:val="Tekstpodstawowy"/>
        <w:tabs>
          <w:tab w:val="left" w:pos="325"/>
        </w:tabs>
        <w:ind w:left="960" w:hanging="240"/>
        <w:rPr>
          <w:bCs/>
          <w:sz w:val="16"/>
          <w:szCs w:val="16"/>
        </w:rPr>
      </w:pPr>
      <w:r w:rsidRPr="00817394">
        <w:rPr>
          <w:bCs/>
          <w:sz w:val="16"/>
          <w:szCs w:val="16"/>
        </w:rPr>
        <w:t xml:space="preserve">h) W wypadku małej liczby stacji telefonicznych dopuszcza się równoległe wprowadzenie torów z kabla o 5 czwórkach do dwóch lub trzech głowic, przy czym do każdej głowicy można doprowadzić kabel miejscowy o 5 czwórkach (lub mniejszej liczbie czwórek), albo  radiofoniczny o 1 czwórce. Długość kabla odgałęźnego nie powinna przekraczać 50 m. </w:t>
      </w:r>
    </w:p>
    <w:p w14:paraId="5ECA5AED" w14:textId="77777777" w:rsidR="00817394" w:rsidRPr="00817394" w:rsidRDefault="00817394" w:rsidP="007546AF">
      <w:pPr>
        <w:pStyle w:val="Tekstpodstawowy"/>
        <w:tabs>
          <w:tab w:val="left" w:pos="325"/>
        </w:tabs>
        <w:ind w:left="960" w:hanging="240"/>
        <w:rPr>
          <w:bCs/>
          <w:sz w:val="16"/>
          <w:szCs w:val="16"/>
        </w:rPr>
      </w:pPr>
      <w:r w:rsidRPr="00817394">
        <w:rPr>
          <w:bCs/>
          <w:sz w:val="16"/>
          <w:szCs w:val="16"/>
        </w:rPr>
        <w:t xml:space="preserve">i) Zakończenia powinny być zabezpieczone przed przepięciami i przetężeniami. Ochronnik należy umieszczać w gniazdku abonenckim lub na końcu linii  - w skrzynce, puszce, słupku rozdzielczym lub szafce kablowej. </w:t>
      </w:r>
    </w:p>
    <w:p w14:paraId="140F2C56" w14:textId="77777777" w:rsidR="00817394" w:rsidRPr="00817394" w:rsidRDefault="00817394" w:rsidP="00817394">
      <w:pPr>
        <w:pStyle w:val="Tekstpodstawowy"/>
        <w:tabs>
          <w:tab w:val="left" w:pos="325"/>
        </w:tabs>
        <w:ind w:left="42"/>
        <w:rPr>
          <w:bCs/>
          <w:sz w:val="16"/>
          <w:szCs w:val="16"/>
        </w:rPr>
      </w:pPr>
    </w:p>
    <w:p w14:paraId="2524AAD9" w14:textId="5A8CC0B5" w:rsidR="00817394" w:rsidRDefault="00817394" w:rsidP="009A06E3">
      <w:pPr>
        <w:pStyle w:val="Tekstpodstawowy"/>
        <w:tabs>
          <w:tab w:val="left" w:pos="325"/>
        </w:tabs>
        <w:rPr>
          <w:bCs/>
          <w:sz w:val="16"/>
          <w:szCs w:val="16"/>
        </w:rPr>
      </w:pPr>
      <w:r w:rsidRPr="00817394">
        <w:rPr>
          <w:bCs/>
          <w:sz w:val="16"/>
          <w:szCs w:val="16"/>
        </w:rPr>
        <w:t>Montaż, sprawdzenie i uruchomienie poszczególnych urządzeń systemu przeprowadzić zgodnie z zaleceniami i warunkami zawartymi w Dokumentacji Technicznej załączonej przez Producenta Urządzeń.</w:t>
      </w:r>
    </w:p>
    <w:p w14:paraId="64C9C50E" w14:textId="24420E51" w:rsidR="00126B16" w:rsidRPr="00510581" w:rsidRDefault="00826BC5" w:rsidP="009A06E3">
      <w:pPr>
        <w:pStyle w:val="Tekstpodstawowy"/>
        <w:tabs>
          <w:tab w:val="left" w:pos="325"/>
        </w:tabs>
        <w:rPr>
          <w:b/>
          <w:i/>
          <w:iCs/>
          <w:sz w:val="16"/>
          <w:szCs w:val="16"/>
        </w:rPr>
      </w:pPr>
      <w:r w:rsidRPr="00510581">
        <w:rPr>
          <w:b/>
          <w:i/>
          <w:iCs/>
          <w:sz w:val="16"/>
          <w:szCs w:val="16"/>
        </w:rPr>
        <w:t>Minimalne w</w:t>
      </w:r>
      <w:r w:rsidR="00126B16" w:rsidRPr="00510581">
        <w:rPr>
          <w:b/>
          <w:i/>
          <w:iCs/>
          <w:sz w:val="16"/>
          <w:szCs w:val="16"/>
        </w:rPr>
        <w:t>ymagania techniczne dla urządzeń aktywnych</w:t>
      </w:r>
      <w:r w:rsidRPr="00510581">
        <w:rPr>
          <w:b/>
          <w:i/>
          <w:iCs/>
          <w:sz w:val="16"/>
          <w:szCs w:val="16"/>
        </w:rPr>
        <w:t>:</w:t>
      </w:r>
    </w:p>
    <w:p w14:paraId="56EF6637" w14:textId="790DF4B1" w:rsidR="006E6129" w:rsidRPr="006E6129" w:rsidRDefault="00431182" w:rsidP="00431182">
      <w:pPr>
        <w:pStyle w:val="Tekstpodstawowy"/>
        <w:tabs>
          <w:tab w:val="left" w:pos="325"/>
        </w:tabs>
        <w:rPr>
          <w:bCs/>
          <w:sz w:val="16"/>
          <w:szCs w:val="16"/>
        </w:rPr>
      </w:pPr>
      <w:r>
        <w:rPr>
          <w:bCs/>
          <w:sz w:val="16"/>
          <w:szCs w:val="16"/>
          <w:u w:val="single"/>
        </w:rPr>
        <w:t>Urządzenia aktywne dostarcza Inwestor</w:t>
      </w:r>
    </w:p>
    <w:p w14:paraId="10C56393" w14:textId="27711F7E" w:rsidR="00EF68E2" w:rsidRDefault="00EF68E2" w:rsidP="00EF68E2">
      <w:pPr>
        <w:pStyle w:val="Tekstpodstawowy"/>
        <w:rPr>
          <w:sz w:val="16"/>
          <w:szCs w:val="16"/>
        </w:rPr>
      </w:pPr>
    </w:p>
    <w:p w14:paraId="7F89AC08" w14:textId="77777777" w:rsidR="00EF68E2" w:rsidRPr="00E84AC3" w:rsidRDefault="00EF68E2" w:rsidP="00EF68E2">
      <w:pPr>
        <w:pStyle w:val="Tekstpodstawowy"/>
        <w:rPr>
          <w:bCs/>
          <w:sz w:val="16"/>
          <w:szCs w:val="16"/>
        </w:rPr>
      </w:pPr>
      <w:bookmarkStart w:id="22" w:name="_Toc239138402"/>
      <w:bookmarkStart w:id="23" w:name="_Toc321374776"/>
      <w:r w:rsidRPr="00E84AC3">
        <w:rPr>
          <w:bCs/>
          <w:sz w:val="16"/>
          <w:szCs w:val="16"/>
        </w:rPr>
        <w:t>WARUNKI BHP PODCZAS MONTAŻU</w:t>
      </w:r>
      <w:bookmarkEnd w:id="22"/>
      <w:bookmarkEnd w:id="23"/>
    </w:p>
    <w:p w14:paraId="5F99A07F" w14:textId="77777777" w:rsidR="00EF68E2" w:rsidRPr="00E60E58" w:rsidRDefault="00EF68E2" w:rsidP="00EF68E2">
      <w:pPr>
        <w:pStyle w:val="Tekstpodstawowy"/>
        <w:rPr>
          <w:sz w:val="16"/>
          <w:szCs w:val="16"/>
        </w:rPr>
      </w:pPr>
      <w:r w:rsidRPr="00E60E58">
        <w:rPr>
          <w:sz w:val="16"/>
          <w:szCs w:val="16"/>
        </w:rPr>
        <w:t xml:space="preserve">W trakcie wykonywania prac nie są przewidywane prace wymagające zastosowania wyjątkowych środków ostrożności. </w:t>
      </w:r>
    </w:p>
    <w:p w14:paraId="23AF1010" w14:textId="668210D8" w:rsidR="00EF68E2" w:rsidRPr="00E60E58" w:rsidRDefault="00EF68E2" w:rsidP="00EF68E2">
      <w:pPr>
        <w:pStyle w:val="Tekstpodstawowy"/>
        <w:rPr>
          <w:sz w:val="16"/>
          <w:szCs w:val="16"/>
        </w:rPr>
      </w:pPr>
      <w:r w:rsidRPr="00E60E58">
        <w:rPr>
          <w:sz w:val="16"/>
          <w:szCs w:val="16"/>
        </w:rPr>
        <w:t xml:space="preserve">Należy zadbać, aby wszelkie prace wykonywane na wysokości podczas montażu były realizowane z wykorzystywaniem stabilnych drabin lub </w:t>
      </w:r>
      <w:r w:rsidR="00431182">
        <w:rPr>
          <w:sz w:val="16"/>
          <w:szCs w:val="16"/>
        </w:rPr>
        <w:t>rusztowań</w:t>
      </w:r>
      <w:r w:rsidRPr="00E60E58">
        <w:rPr>
          <w:sz w:val="16"/>
          <w:szCs w:val="16"/>
        </w:rPr>
        <w:t xml:space="preserve">. </w:t>
      </w:r>
    </w:p>
    <w:p w14:paraId="0E080D2F" w14:textId="77777777" w:rsidR="00EF68E2" w:rsidRPr="00E60E58" w:rsidRDefault="00EF68E2" w:rsidP="00EF68E2">
      <w:pPr>
        <w:pStyle w:val="Tekstpodstawowy"/>
        <w:rPr>
          <w:sz w:val="16"/>
          <w:szCs w:val="16"/>
        </w:rPr>
      </w:pPr>
      <w:r w:rsidRPr="00E60E58">
        <w:rPr>
          <w:sz w:val="16"/>
          <w:szCs w:val="16"/>
        </w:rPr>
        <w:t>Wszelkie elektronarzędzia należy używać zgodnie z ich przeznaczeniem i z zastosowaniem zasad określonych przez producenta.</w:t>
      </w:r>
    </w:p>
    <w:p w14:paraId="65EE6F9B" w14:textId="77777777" w:rsidR="00EF68E2" w:rsidRPr="00E60E58" w:rsidRDefault="00EF68E2" w:rsidP="00EF68E2">
      <w:pPr>
        <w:pStyle w:val="Tekstpodstawowy"/>
        <w:rPr>
          <w:sz w:val="16"/>
          <w:szCs w:val="16"/>
        </w:rPr>
      </w:pPr>
      <w:r w:rsidRPr="00E60E58">
        <w:rPr>
          <w:sz w:val="16"/>
          <w:szCs w:val="16"/>
        </w:rPr>
        <w:t xml:space="preserve">Przy wykonywaniu prac które generują pył, a w szczególności podczas wiercenia otworów w stropie należy używać okularów ochronnych i masek przeciwpyłowych. </w:t>
      </w:r>
    </w:p>
    <w:p w14:paraId="7643E36B" w14:textId="22F28E4E" w:rsidR="006C69D8" w:rsidRDefault="00431182" w:rsidP="0008712B">
      <w:pPr>
        <w:pStyle w:val="Tekstpodstawowy"/>
        <w:rPr>
          <w:sz w:val="16"/>
          <w:szCs w:val="16"/>
        </w:rPr>
      </w:pPr>
      <w:r>
        <w:rPr>
          <w:b/>
          <w:sz w:val="16"/>
          <w:szCs w:val="16"/>
        </w:rPr>
        <w:t xml:space="preserve"> </w:t>
      </w:r>
    </w:p>
    <w:p w14:paraId="5F8E3DD9" w14:textId="77777777" w:rsidR="000E147A" w:rsidRDefault="000E147A">
      <w:pPr>
        <w:pStyle w:val="Tekstpodstawowy"/>
        <w:rPr>
          <w:b/>
          <w:bCs/>
          <w:sz w:val="16"/>
          <w:szCs w:val="16"/>
        </w:rPr>
      </w:pPr>
    </w:p>
    <w:p w14:paraId="4C1D5A35" w14:textId="77777777" w:rsidR="00BA7E3B" w:rsidRPr="004E247B" w:rsidRDefault="00BA7E3B">
      <w:pPr>
        <w:pStyle w:val="Tekstpodstawowy"/>
        <w:rPr>
          <w:b/>
          <w:bCs/>
          <w:sz w:val="16"/>
          <w:szCs w:val="16"/>
        </w:rPr>
      </w:pPr>
    </w:p>
    <w:p w14:paraId="6EE7A5DD" w14:textId="77777777" w:rsidR="000E147A" w:rsidRPr="004E247B" w:rsidRDefault="000F64AF">
      <w:pPr>
        <w:pStyle w:val="Heading11"/>
        <w:tabs>
          <w:tab w:val="num" w:pos="397"/>
        </w:tabs>
        <w:rPr>
          <w:rFonts w:ascii="Arial" w:hAnsi="Arial" w:cs="Arial"/>
          <w:sz w:val="16"/>
          <w:szCs w:val="16"/>
        </w:rPr>
      </w:pPr>
      <w:r>
        <w:rPr>
          <w:rFonts w:ascii="Arial" w:hAnsi="Arial" w:cs="Arial"/>
          <w:bCs w:val="0"/>
          <w:sz w:val="16"/>
          <w:szCs w:val="16"/>
        </w:rPr>
        <w:t>T.06.00.00</w:t>
      </w:r>
      <w:r w:rsidR="00100BD8">
        <w:rPr>
          <w:rFonts w:ascii="Arial" w:hAnsi="Arial" w:cs="Arial"/>
          <w:bCs w:val="0"/>
          <w:sz w:val="16"/>
          <w:szCs w:val="16"/>
        </w:rPr>
        <w:t xml:space="preserve"> KONTROLA JAKO</w:t>
      </w:r>
      <w:r w:rsidR="004A37BA">
        <w:rPr>
          <w:rFonts w:ascii="Arial" w:hAnsi="Arial" w:cs="Arial"/>
          <w:bCs w:val="0"/>
          <w:sz w:val="16"/>
          <w:szCs w:val="16"/>
        </w:rPr>
        <w:t>Ś</w:t>
      </w:r>
      <w:r w:rsidR="004E247B" w:rsidRPr="004E247B">
        <w:rPr>
          <w:rFonts w:ascii="Arial" w:hAnsi="Arial" w:cs="Arial"/>
          <w:bCs w:val="0"/>
          <w:sz w:val="16"/>
          <w:szCs w:val="16"/>
        </w:rPr>
        <w:t>CI ROBÓT</w:t>
      </w:r>
    </w:p>
    <w:p w14:paraId="47D30F0A" w14:textId="77777777" w:rsidR="000E147A" w:rsidRDefault="009478C5" w:rsidP="00862F98">
      <w:pPr>
        <w:pStyle w:val="Heading21"/>
        <w:tabs>
          <w:tab w:val="clear" w:pos="397"/>
        </w:tabs>
        <w:spacing w:line="360" w:lineRule="auto"/>
        <w:ind w:left="0" w:firstLine="0"/>
        <w:rPr>
          <w:rFonts w:ascii="Arial" w:hAnsi="Arial"/>
          <w:sz w:val="16"/>
          <w:szCs w:val="16"/>
        </w:rPr>
      </w:pPr>
      <w:r>
        <w:rPr>
          <w:rFonts w:ascii="Arial" w:hAnsi="Arial" w:cs="Arial"/>
          <w:bCs w:val="0"/>
          <w:sz w:val="16"/>
          <w:szCs w:val="16"/>
        </w:rPr>
        <w:t>T.06.01.00</w:t>
      </w:r>
      <w:r w:rsidRPr="004E247B">
        <w:rPr>
          <w:rFonts w:ascii="Arial" w:hAnsi="Arial" w:cs="Arial"/>
          <w:bCs w:val="0"/>
          <w:sz w:val="16"/>
          <w:szCs w:val="16"/>
        </w:rPr>
        <w:t xml:space="preserve"> </w:t>
      </w:r>
      <w:r w:rsidR="000E147A">
        <w:rPr>
          <w:rFonts w:ascii="Arial" w:hAnsi="Arial"/>
          <w:sz w:val="16"/>
          <w:szCs w:val="16"/>
        </w:rPr>
        <w:t xml:space="preserve">Program zapewnienia jakości </w:t>
      </w:r>
    </w:p>
    <w:p w14:paraId="06F4C0F0" w14:textId="77777777" w:rsidR="000E147A" w:rsidRDefault="000E147A" w:rsidP="009478C5">
      <w:pPr>
        <w:pStyle w:val="Tekstpodstawowy"/>
        <w:tabs>
          <w:tab w:val="left" w:pos="1418"/>
        </w:tabs>
        <w:rPr>
          <w:rFonts w:cs="Tahoma"/>
          <w:sz w:val="16"/>
          <w:szCs w:val="16"/>
        </w:rPr>
      </w:pPr>
      <w:r>
        <w:rPr>
          <w:rFonts w:cs="Tahoma"/>
          <w:sz w:val="16"/>
          <w:szCs w:val="16"/>
        </w:rPr>
        <w:tab/>
        <w:t>Do obowiązków Wykonawcy należy opracowanie i przedstawienie do aprobaty Zamawiającego programu zapewnienia jakości (PZJ), w którym przedstawi on zamierzony sposób wykonywania robót, możliwości techniczne, kadrowe i</w:t>
      </w:r>
      <w:r w:rsidR="00063E49">
        <w:rPr>
          <w:rFonts w:cs="Tahoma"/>
          <w:sz w:val="16"/>
          <w:szCs w:val="16"/>
        </w:rPr>
        <w:t> </w:t>
      </w:r>
      <w:r>
        <w:rPr>
          <w:rFonts w:cs="Tahoma"/>
          <w:sz w:val="16"/>
          <w:szCs w:val="16"/>
        </w:rPr>
        <w:t>organizacyjne gwarantujące wykonanie robót zgodnie z dokumentacją projektową, ST oraz poleceniami i ustaleniami przekazanymi przez Inspektora Nadzoru.</w:t>
      </w:r>
    </w:p>
    <w:p w14:paraId="769A638B" w14:textId="77777777" w:rsidR="000E147A" w:rsidRDefault="000E147A" w:rsidP="009478C5">
      <w:pPr>
        <w:pStyle w:val="Tekstpodstawowy"/>
        <w:tabs>
          <w:tab w:val="left" w:pos="1418"/>
        </w:tabs>
        <w:rPr>
          <w:rFonts w:cs="Tahoma"/>
          <w:sz w:val="16"/>
          <w:szCs w:val="16"/>
        </w:rPr>
      </w:pPr>
      <w:r>
        <w:rPr>
          <w:rFonts w:cs="Tahoma"/>
          <w:sz w:val="16"/>
          <w:szCs w:val="16"/>
        </w:rPr>
        <w:t>Program zapewnienia jakości (PZJ) będzie zawierać:</w:t>
      </w:r>
    </w:p>
    <w:p w14:paraId="1BE9B9B8" w14:textId="77777777" w:rsidR="000E147A" w:rsidRDefault="000E147A" w:rsidP="009478C5">
      <w:pPr>
        <w:pStyle w:val="Tekstpodstawowy"/>
        <w:tabs>
          <w:tab w:val="left" w:pos="1701"/>
        </w:tabs>
        <w:ind w:firstLine="480"/>
        <w:rPr>
          <w:rFonts w:cs="Tahoma"/>
          <w:sz w:val="16"/>
          <w:szCs w:val="16"/>
        </w:rPr>
      </w:pPr>
      <w:r>
        <w:rPr>
          <w:rFonts w:cs="Tahoma"/>
          <w:sz w:val="16"/>
          <w:szCs w:val="16"/>
        </w:rPr>
        <w:t>a) część ogólną opisującą:</w:t>
      </w:r>
    </w:p>
    <w:p w14:paraId="708682CF" w14:textId="77777777" w:rsidR="000E147A" w:rsidRDefault="000E147A" w:rsidP="005A6795">
      <w:pPr>
        <w:pStyle w:val="Tekstpodstawowy"/>
        <w:numPr>
          <w:ilvl w:val="0"/>
          <w:numId w:val="6"/>
        </w:numPr>
        <w:tabs>
          <w:tab w:val="clear" w:pos="720"/>
          <w:tab w:val="num" w:pos="1080"/>
          <w:tab w:val="left" w:pos="1429"/>
          <w:tab w:val="left" w:pos="1843"/>
        </w:tabs>
        <w:ind w:left="0" w:firstLine="840"/>
        <w:rPr>
          <w:rFonts w:cs="Tahoma"/>
          <w:sz w:val="16"/>
          <w:szCs w:val="16"/>
        </w:rPr>
      </w:pPr>
      <w:r>
        <w:rPr>
          <w:rFonts w:cs="Tahoma"/>
          <w:sz w:val="16"/>
          <w:szCs w:val="16"/>
        </w:rPr>
        <w:t>organizację wykonania robót, w tym terminy i sposób prowadzenia robót,</w:t>
      </w:r>
    </w:p>
    <w:p w14:paraId="73553D87" w14:textId="77777777" w:rsidR="000E147A" w:rsidRDefault="000E147A" w:rsidP="005A6795">
      <w:pPr>
        <w:pStyle w:val="Tekstpodstawowy"/>
        <w:numPr>
          <w:ilvl w:val="0"/>
          <w:numId w:val="6"/>
        </w:numPr>
        <w:tabs>
          <w:tab w:val="clear" w:pos="720"/>
          <w:tab w:val="num" w:pos="1080"/>
          <w:tab w:val="left" w:pos="1429"/>
          <w:tab w:val="left" w:pos="1843"/>
        </w:tabs>
        <w:ind w:left="0" w:firstLine="840"/>
        <w:rPr>
          <w:rFonts w:cs="Tahoma"/>
          <w:sz w:val="16"/>
          <w:szCs w:val="16"/>
        </w:rPr>
      </w:pPr>
      <w:r>
        <w:rPr>
          <w:rFonts w:cs="Tahoma"/>
          <w:sz w:val="16"/>
          <w:szCs w:val="16"/>
        </w:rPr>
        <w:t>bhp.,</w:t>
      </w:r>
    </w:p>
    <w:p w14:paraId="28264779" w14:textId="77777777" w:rsidR="000E147A" w:rsidRDefault="000E147A" w:rsidP="005A6795">
      <w:pPr>
        <w:pStyle w:val="Tekstpodstawowy"/>
        <w:numPr>
          <w:ilvl w:val="0"/>
          <w:numId w:val="6"/>
        </w:numPr>
        <w:tabs>
          <w:tab w:val="clear" w:pos="720"/>
          <w:tab w:val="num" w:pos="1080"/>
          <w:tab w:val="left" w:pos="1429"/>
          <w:tab w:val="left" w:pos="1843"/>
        </w:tabs>
        <w:ind w:left="0" w:firstLine="840"/>
        <w:rPr>
          <w:rFonts w:cs="Tahoma"/>
          <w:sz w:val="16"/>
          <w:szCs w:val="16"/>
        </w:rPr>
      </w:pPr>
      <w:r>
        <w:rPr>
          <w:rFonts w:cs="Tahoma"/>
          <w:sz w:val="16"/>
          <w:szCs w:val="16"/>
        </w:rPr>
        <w:lastRenderedPageBreak/>
        <w:t>wykaz zespołów roboczych, ich kwalifikacje,</w:t>
      </w:r>
    </w:p>
    <w:p w14:paraId="5F90C84B" w14:textId="77777777" w:rsidR="000E147A" w:rsidRDefault="000E147A" w:rsidP="005A6795">
      <w:pPr>
        <w:pStyle w:val="Tekstpodstawowy"/>
        <w:numPr>
          <w:ilvl w:val="0"/>
          <w:numId w:val="6"/>
        </w:numPr>
        <w:tabs>
          <w:tab w:val="clear" w:pos="720"/>
          <w:tab w:val="num" w:pos="1080"/>
          <w:tab w:val="left" w:pos="1429"/>
          <w:tab w:val="left" w:pos="1843"/>
        </w:tabs>
        <w:ind w:left="0" w:firstLine="840"/>
        <w:rPr>
          <w:rFonts w:cs="Tahoma"/>
          <w:sz w:val="16"/>
          <w:szCs w:val="16"/>
        </w:rPr>
      </w:pPr>
      <w:r>
        <w:rPr>
          <w:rFonts w:cs="Tahoma"/>
          <w:sz w:val="16"/>
          <w:szCs w:val="16"/>
        </w:rPr>
        <w:t>wykaz osób odpowiedzialnych za jakość i terminowość wykonania poszczególnych elementów robót,</w:t>
      </w:r>
    </w:p>
    <w:p w14:paraId="5060CF32" w14:textId="77777777" w:rsidR="000E147A" w:rsidRDefault="000E147A" w:rsidP="005A6795">
      <w:pPr>
        <w:pStyle w:val="Tekstpodstawowy"/>
        <w:numPr>
          <w:ilvl w:val="0"/>
          <w:numId w:val="6"/>
        </w:numPr>
        <w:tabs>
          <w:tab w:val="clear" w:pos="720"/>
          <w:tab w:val="num" w:pos="1080"/>
          <w:tab w:val="left" w:pos="1429"/>
          <w:tab w:val="left" w:pos="1843"/>
        </w:tabs>
        <w:ind w:left="0" w:firstLine="840"/>
        <w:rPr>
          <w:rFonts w:cs="Tahoma"/>
          <w:sz w:val="16"/>
          <w:szCs w:val="16"/>
        </w:rPr>
      </w:pPr>
      <w:r>
        <w:rPr>
          <w:rFonts w:cs="Tahoma"/>
          <w:sz w:val="16"/>
          <w:szCs w:val="16"/>
        </w:rPr>
        <w:t>system (sposób i procedurę) proponowanej kontroli i sterowania jakością wykonywanych robót,</w:t>
      </w:r>
    </w:p>
    <w:p w14:paraId="2CF984DC" w14:textId="77777777" w:rsidR="000E147A" w:rsidRDefault="000E147A" w:rsidP="005A6795">
      <w:pPr>
        <w:pStyle w:val="Tekstpodstawowy"/>
        <w:numPr>
          <w:ilvl w:val="0"/>
          <w:numId w:val="6"/>
        </w:numPr>
        <w:tabs>
          <w:tab w:val="clear" w:pos="720"/>
          <w:tab w:val="num" w:pos="1080"/>
          <w:tab w:val="left" w:pos="1429"/>
          <w:tab w:val="left" w:pos="1843"/>
        </w:tabs>
        <w:ind w:left="0" w:firstLine="840"/>
        <w:rPr>
          <w:rFonts w:cs="Tahoma"/>
          <w:sz w:val="16"/>
          <w:szCs w:val="16"/>
        </w:rPr>
      </w:pPr>
      <w:r>
        <w:rPr>
          <w:rFonts w:cs="Tahoma"/>
          <w:sz w:val="16"/>
          <w:szCs w:val="16"/>
        </w:rPr>
        <w:t xml:space="preserve">wyposażenie w sprzęt i urządzenia do pomiarów i kontroli </w:t>
      </w:r>
    </w:p>
    <w:p w14:paraId="7B6AC1A3" w14:textId="77777777" w:rsidR="000E147A" w:rsidRDefault="000E147A" w:rsidP="009478C5">
      <w:pPr>
        <w:pStyle w:val="Tekstpodstawowy"/>
        <w:tabs>
          <w:tab w:val="left" w:pos="1701"/>
        </w:tabs>
        <w:ind w:firstLine="480"/>
        <w:rPr>
          <w:rFonts w:cs="Tahoma"/>
          <w:sz w:val="16"/>
          <w:szCs w:val="16"/>
        </w:rPr>
      </w:pPr>
      <w:r>
        <w:rPr>
          <w:rFonts w:cs="Tahoma"/>
          <w:sz w:val="16"/>
          <w:szCs w:val="16"/>
        </w:rPr>
        <w:t>b) część szczegółową opisującą dla każdego asortymentu robót:</w:t>
      </w:r>
    </w:p>
    <w:p w14:paraId="499382A0" w14:textId="77777777" w:rsidR="000E147A" w:rsidRDefault="000E147A" w:rsidP="005A6795">
      <w:pPr>
        <w:pStyle w:val="Tekstpodstawowy"/>
        <w:numPr>
          <w:ilvl w:val="0"/>
          <w:numId w:val="6"/>
        </w:numPr>
        <w:tabs>
          <w:tab w:val="clear" w:pos="720"/>
          <w:tab w:val="num" w:pos="1200"/>
          <w:tab w:val="left" w:pos="1429"/>
          <w:tab w:val="left" w:pos="1843"/>
        </w:tabs>
        <w:ind w:left="1200"/>
        <w:rPr>
          <w:rFonts w:cs="Tahoma"/>
          <w:sz w:val="16"/>
          <w:szCs w:val="16"/>
        </w:rPr>
      </w:pPr>
      <w:r>
        <w:rPr>
          <w:rFonts w:cs="Tahoma"/>
          <w:sz w:val="16"/>
          <w:szCs w:val="16"/>
        </w:rPr>
        <w:t>wykaz maszyn i urządzeń stosowanych na budowie z ich parametrami t</w:t>
      </w:r>
      <w:r w:rsidR="00063E49">
        <w:rPr>
          <w:rFonts w:cs="Tahoma"/>
          <w:sz w:val="16"/>
          <w:szCs w:val="16"/>
        </w:rPr>
        <w:t>echnicznymi oraz wyposażeniem w </w:t>
      </w:r>
      <w:r>
        <w:rPr>
          <w:rFonts w:cs="Tahoma"/>
          <w:sz w:val="16"/>
          <w:szCs w:val="16"/>
        </w:rPr>
        <w:t>mechanizmy do sterowania i urządzenia pomiarowo-kontrolne,</w:t>
      </w:r>
    </w:p>
    <w:p w14:paraId="3B070A12" w14:textId="77777777" w:rsidR="000E147A" w:rsidRDefault="000E147A" w:rsidP="005A6795">
      <w:pPr>
        <w:pStyle w:val="Tekstpodstawowy"/>
        <w:numPr>
          <w:ilvl w:val="0"/>
          <w:numId w:val="6"/>
        </w:numPr>
        <w:tabs>
          <w:tab w:val="clear" w:pos="720"/>
          <w:tab w:val="num" w:pos="1200"/>
          <w:tab w:val="left" w:pos="1429"/>
          <w:tab w:val="left" w:pos="1843"/>
        </w:tabs>
        <w:ind w:left="1200"/>
        <w:rPr>
          <w:rFonts w:cs="Tahoma"/>
          <w:sz w:val="16"/>
          <w:szCs w:val="16"/>
        </w:rPr>
      </w:pPr>
      <w:r>
        <w:rPr>
          <w:rFonts w:cs="Tahoma"/>
          <w:sz w:val="16"/>
          <w:szCs w:val="16"/>
        </w:rPr>
        <w:t>środki transportu oraz urządzeń do magazynowania i załadunku materiałów,</w:t>
      </w:r>
    </w:p>
    <w:p w14:paraId="181A1521" w14:textId="77777777" w:rsidR="000E147A" w:rsidRDefault="000E147A" w:rsidP="005A6795">
      <w:pPr>
        <w:pStyle w:val="Tekstpodstawowy"/>
        <w:numPr>
          <w:ilvl w:val="0"/>
          <w:numId w:val="6"/>
        </w:numPr>
        <w:tabs>
          <w:tab w:val="clear" w:pos="720"/>
          <w:tab w:val="num" w:pos="1200"/>
          <w:tab w:val="left" w:pos="1429"/>
          <w:tab w:val="left" w:pos="1843"/>
        </w:tabs>
        <w:ind w:left="1200"/>
        <w:rPr>
          <w:rFonts w:cs="Tahoma"/>
          <w:sz w:val="16"/>
          <w:szCs w:val="16"/>
        </w:rPr>
      </w:pPr>
      <w:r>
        <w:rPr>
          <w:rFonts w:cs="Tahoma"/>
          <w:sz w:val="16"/>
          <w:szCs w:val="16"/>
        </w:rPr>
        <w:t>sposób zabezpieczenia i ochrony ładunków przed utratą ich właściwości w czasie transportu,</w:t>
      </w:r>
    </w:p>
    <w:p w14:paraId="3BA95C7E" w14:textId="77777777" w:rsidR="000E147A" w:rsidRDefault="000E147A" w:rsidP="005A6795">
      <w:pPr>
        <w:pStyle w:val="Tekstpodstawowy"/>
        <w:numPr>
          <w:ilvl w:val="0"/>
          <w:numId w:val="6"/>
        </w:numPr>
        <w:tabs>
          <w:tab w:val="clear" w:pos="720"/>
          <w:tab w:val="num" w:pos="1200"/>
          <w:tab w:val="left" w:pos="1429"/>
          <w:tab w:val="left" w:pos="1843"/>
        </w:tabs>
        <w:ind w:left="1200"/>
        <w:rPr>
          <w:rFonts w:cs="Tahoma"/>
          <w:sz w:val="16"/>
          <w:szCs w:val="16"/>
        </w:rPr>
      </w:pPr>
      <w:r>
        <w:rPr>
          <w:rFonts w:cs="Tahoma"/>
          <w:sz w:val="16"/>
          <w:szCs w:val="16"/>
        </w:rPr>
        <w:t>sposób i procedurę pomiarów i badań (rodzaj i częstotliwość, pobieranie próbek, legalizacja i sprawdzanie urządzeń, itp.) prowadzonych podczas dostaw materiałów i wykonywania poszczególnych elementów robót,</w:t>
      </w:r>
    </w:p>
    <w:p w14:paraId="6B4E2EE1" w14:textId="77777777" w:rsidR="000E147A" w:rsidRDefault="000E147A" w:rsidP="005A6795">
      <w:pPr>
        <w:pStyle w:val="Tekstpodstawowy"/>
        <w:numPr>
          <w:ilvl w:val="0"/>
          <w:numId w:val="6"/>
        </w:numPr>
        <w:tabs>
          <w:tab w:val="clear" w:pos="720"/>
          <w:tab w:val="num" w:pos="1200"/>
          <w:tab w:val="left" w:pos="1429"/>
          <w:tab w:val="left" w:pos="1843"/>
        </w:tabs>
        <w:ind w:left="1200"/>
        <w:rPr>
          <w:rFonts w:cs="Tahoma"/>
          <w:sz w:val="16"/>
          <w:szCs w:val="16"/>
        </w:rPr>
      </w:pPr>
      <w:r>
        <w:rPr>
          <w:rFonts w:cs="Tahoma"/>
          <w:sz w:val="16"/>
          <w:szCs w:val="16"/>
        </w:rPr>
        <w:t>sposób postępowania z materiałami i robotami nie odpowiadającymi wymaganiom.</w:t>
      </w:r>
    </w:p>
    <w:p w14:paraId="3169572A" w14:textId="77777777" w:rsidR="000E147A" w:rsidRDefault="009478C5" w:rsidP="009478C5">
      <w:pPr>
        <w:pStyle w:val="Heading21"/>
        <w:tabs>
          <w:tab w:val="clear" w:pos="397"/>
          <w:tab w:val="clear" w:pos="576"/>
        </w:tabs>
        <w:spacing w:line="360" w:lineRule="auto"/>
        <w:ind w:left="0" w:firstLine="0"/>
        <w:rPr>
          <w:rFonts w:ascii="Arial" w:hAnsi="Arial"/>
          <w:sz w:val="16"/>
          <w:szCs w:val="16"/>
        </w:rPr>
      </w:pPr>
      <w:r>
        <w:rPr>
          <w:rFonts w:ascii="Arial" w:hAnsi="Arial" w:cs="Arial"/>
          <w:bCs w:val="0"/>
          <w:sz w:val="16"/>
          <w:szCs w:val="16"/>
        </w:rPr>
        <w:t>T.06.02.00</w:t>
      </w:r>
      <w:r w:rsidRPr="004E247B">
        <w:rPr>
          <w:rFonts w:ascii="Arial" w:hAnsi="Arial" w:cs="Arial"/>
          <w:bCs w:val="0"/>
          <w:sz w:val="16"/>
          <w:szCs w:val="16"/>
        </w:rPr>
        <w:t xml:space="preserve"> </w:t>
      </w:r>
      <w:r w:rsidR="000E147A">
        <w:rPr>
          <w:rFonts w:ascii="Arial" w:hAnsi="Arial"/>
          <w:sz w:val="16"/>
          <w:szCs w:val="16"/>
        </w:rPr>
        <w:t>Zasady kontroli jakości robót</w:t>
      </w:r>
    </w:p>
    <w:p w14:paraId="3141AF9D" w14:textId="77777777" w:rsidR="000E147A" w:rsidRDefault="00CC4103" w:rsidP="00CC4103">
      <w:pPr>
        <w:pStyle w:val="Tekstpodstawowy"/>
        <w:tabs>
          <w:tab w:val="left" w:pos="360"/>
        </w:tabs>
        <w:rPr>
          <w:rFonts w:cs="Tahoma"/>
          <w:sz w:val="16"/>
          <w:szCs w:val="16"/>
        </w:rPr>
      </w:pPr>
      <w:r>
        <w:rPr>
          <w:rFonts w:cs="Tahoma"/>
          <w:sz w:val="16"/>
          <w:szCs w:val="16"/>
        </w:rPr>
        <w:tab/>
      </w:r>
      <w:r w:rsidR="000E147A">
        <w:rPr>
          <w:rFonts w:cs="Tahoma"/>
          <w:sz w:val="16"/>
          <w:szCs w:val="16"/>
        </w:rPr>
        <w:t>Celem kontroli robót będzie takie sterowanie ich przygotowaniem i wykonaniem, aby osiągnąć założoną jakość robót. Wykonawca jest odpowiedzialny za pełną kontrolę robót i jakości materiałów. Wykonawca zapewni odpowiedni system kontroli, włączając personel, sprzęt, zaopatrzenie i wszystkie urządzenia niezbędne do pobierania próbek i badań materiałów oraz robót. Wykonawca będzie przeprowadzać pomiary i badania materiałów oraz robót z częstotliwości</w:t>
      </w:r>
      <w:r w:rsidR="00063E49">
        <w:rPr>
          <w:rFonts w:cs="Tahoma"/>
          <w:sz w:val="16"/>
          <w:szCs w:val="16"/>
        </w:rPr>
        <w:t>ą zapewniającą stwierdzenie, że </w:t>
      </w:r>
      <w:r w:rsidR="000E147A">
        <w:rPr>
          <w:rFonts w:cs="Tahoma"/>
          <w:sz w:val="16"/>
          <w:szCs w:val="16"/>
        </w:rPr>
        <w:t>roboty wykonano zgodnie z wymaganiami zawartymi w Dokumentacji Projektowej i ST.</w:t>
      </w:r>
    </w:p>
    <w:p w14:paraId="3FFAED35" w14:textId="77777777" w:rsidR="00CC4103" w:rsidRDefault="000E147A" w:rsidP="00CC4103">
      <w:pPr>
        <w:pStyle w:val="Tekstpodstawowy"/>
        <w:tabs>
          <w:tab w:val="left" w:pos="1418"/>
        </w:tabs>
        <w:rPr>
          <w:rFonts w:cs="Tahoma"/>
          <w:sz w:val="16"/>
          <w:szCs w:val="16"/>
        </w:rPr>
      </w:pPr>
      <w:r>
        <w:rPr>
          <w:rFonts w:cs="Tahoma"/>
          <w:sz w:val="16"/>
          <w:szCs w:val="16"/>
        </w:rPr>
        <w:t>Minimalne wymagania co do zakresu badań i ich częstotliwość są określone w ST, normach</w:t>
      </w:r>
      <w:r w:rsidR="00063E49">
        <w:rPr>
          <w:rFonts w:cs="Tahoma"/>
          <w:sz w:val="16"/>
          <w:szCs w:val="16"/>
        </w:rPr>
        <w:t xml:space="preserve"> i wytycznych. W przypadku, gdy </w:t>
      </w:r>
      <w:r>
        <w:rPr>
          <w:rFonts w:cs="Tahoma"/>
          <w:sz w:val="16"/>
          <w:szCs w:val="16"/>
        </w:rPr>
        <w:t>nie zostały one tam określone, Zamawiający ustali jaki zakres kontroli jest konieczny, aby zapewnić wykonanie robót zgod</w:t>
      </w:r>
      <w:r w:rsidR="00CC4103">
        <w:rPr>
          <w:rFonts w:cs="Tahoma"/>
          <w:sz w:val="16"/>
          <w:szCs w:val="16"/>
        </w:rPr>
        <w:t>nie z umową.</w:t>
      </w:r>
    </w:p>
    <w:p w14:paraId="186AD58F" w14:textId="77777777" w:rsidR="000E147A" w:rsidRDefault="00CC4103" w:rsidP="00CC4103">
      <w:pPr>
        <w:pStyle w:val="Tekstpodstawowy"/>
        <w:tabs>
          <w:tab w:val="left" w:pos="360"/>
        </w:tabs>
        <w:rPr>
          <w:rFonts w:cs="Tahoma"/>
          <w:sz w:val="16"/>
          <w:szCs w:val="16"/>
        </w:rPr>
      </w:pPr>
      <w:r>
        <w:rPr>
          <w:rFonts w:cs="Tahoma"/>
          <w:sz w:val="16"/>
          <w:szCs w:val="16"/>
        </w:rPr>
        <w:tab/>
      </w:r>
      <w:r w:rsidR="000E147A">
        <w:rPr>
          <w:rFonts w:cs="Tahoma"/>
          <w:sz w:val="16"/>
          <w:szCs w:val="16"/>
        </w:rPr>
        <w:t>Wykonawca dostarczy Zamawiającemu świadectwa, że wszystkie stosowane urządzenia i sprzęt badawczy posiadają ważną legalizację, zostały prawidłowo wykalibrowane i odpowiadają wymaganiom norm określających procedury badań. Wszystkie koszty związane z organizowaniem i prowadzeniem badań materiałów ponosi Wykonawca.</w:t>
      </w:r>
    </w:p>
    <w:p w14:paraId="558F977B" w14:textId="77777777" w:rsidR="000E147A" w:rsidRDefault="00727586" w:rsidP="00727586">
      <w:pPr>
        <w:pStyle w:val="Heading21"/>
        <w:tabs>
          <w:tab w:val="clear" w:pos="397"/>
          <w:tab w:val="clear" w:pos="576"/>
        </w:tabs>
        <w:spacing w:line="360" w:lineRule="auto"/>
        <w:ind w:left="0" w:firstLine="0"/>
        <w:rPr>
          <w:rFonts w:ascii="Arial" w:hAnsi="Arial"/>
          <w:sz w:val="16"/>
          <w:szCs w:val="16"/>
        </w:rPr>
      </w:pPr>
      <w:r>
        <w:rPr>
          <w:rFonts w:ascii="Arial" w:hAnsi="Arial" w:cs="Arial"/>
          <w:bCs w:val="0"/>
          <w:sz w:val="16"/>
          <w:szCs w:val="16"/>
        </w:rPr>
        <w:t>T.06.03.00</w:t>
      </w:r>
      <w:r w:rsidRPr="004E247B">
        <w:rPr>
          <w:rFonts w:ascii="Arial" w:hAnsi="Arial" w:cs="Arial"/>
          <w:bCs w:val="0"/>
          <w:sz w:val="16"/>
          <w:szCs w:val="16"/>
        </w:rPr>
        <w:t xml:space="preserve"> </w:t>
      </w:r>
      <w:r w:rsidR="000E147A">
        <w:rPr>
          <w:rFonts w:ascii="Arial" w:hAnsi="Arial"/>
          <w:sz w:val="16"/>
          <w:szCs w:val="16"/>
        </w:rPr>
        <w:t>Pobieranie próbek</w:t>
      </w:r>
    </w:p>
    <w:p w14:paraId="00B31CEF" w14:textId="77777777" w:rsidR="000E147A" w:rsidRDefault="000E147A" w:rsidP="00727586">
      <w:pPr>
        <w:pStyle w:val="Tekstpodstawowy"/>
        <w:tabs>
          <w:tab w:val="left" w:pos="360"/>
        </w:tabs>
        <w:rPr>
          <w:rFonts w:cs="Tahoma"/>
          <w:sz w:val="16"/>
          <w:szCs w:val="16"/>
        </w:rPr>
      </w:pPr>
      <w:r>
        <w:rPr>
          <w:rFonts w:cs="Tahoma"/>
          <w:sz w:val="16"/>
          <w:szCs w:val="16"/>
        </w:rPr>
        <w:tab/>
        <w:t>Próbki będą pobierane losowo. Zaleca się stosowanie statystycznych metod pobierania p</w:t>
      </w:r>
      <w:r w:rsidR="00063E49">
        <w:rPr>
          <w:rFonts w:cs="Tahoma"/>
          <w:sz w:val="16"/>
          <w:szCs w:val="16"/>
        </w:rPr>
        <w:t>róbek, opartych na zasadzie, że </w:t>
      </w:r>
      <w:r>
        <w:rPr>
          <w:rFonts w:cs="Tahoma"/>
          <w:sz w:val="16"/>
          <w:szCs w:val="16"/>
        </w:rPr>
        <w:t xml:space="preserve">wszystkie jednostkowe elementy produkcji mogą być z jednakowym prawdopodobieństwem wytypowane do badań. Zamawiający będzie mieć zapewnioną możliwość udziału w pobieraniu próbek. Na zlecenie Zamawiającego Wykonawca będzie przeprowadzać dodatkowe badania tych materiałów, które budzą wątpliwości co do jakości, o </w:t>
      </w:r>
      <w:r w:rsidR="00063E49">
        <w:rPr>
          <w:rFonts w:cs="Tahoma"/>
          <w:sz w:val="16"/>
          <w:szCs w:val="16"/>
        </w:rPr>
        <w:t>ile kwestionowane materiały nie </w:t>
      </w:r>
      <w:r>
        <w:rPr>
          <w:rFonts w:cs="Tahoma"/>
          <w:sz w:val="16"/>
          <w:szCs w:val="16"/>
        </w:rPr>
        <w:t>zostaną przez Wykonawcę usunięte lub ulepszone z własnej woli. Koszty tych dodatkowych badań pokrywa Wykonawca .</w:t>
      </w:r>
    </w:p>
    <w:p w14:paraId="7269A8BB" w14:textId="77777777" w:rsidR="000E147A" w:rsidRDefault="00727586" w:rsidP="00727586">
      <w:pPr>
        <w:pStyle w:val="Heading21"/>
        <w:tabs>
          <w:tab w:val="clear" w:pos="397"/>
          <w:tab w:val="clear" w:pos="576"/>
        </w:tabs>
        <w:spacing w:line="360" w:lineRule="auto"/>
        <w:ind w:left="0" w:firstLine="0"/>
        <w:rPr>
          <w:rFonts w:ascii="Arial" w:hAnsi="Arial"/>
          <w:sz w:val="16"/>
          <w:szCs w:val="16"/>
        </w:rPr>
      </w:pPr>
      <w:r>
        <w:rPr>
          <w:rFonts w:ascii="Arial" w:hAnsi="Arial" w:cs="Arial"/>
          <w:bCs w:val="0"/>
          <w:sz w:val="16"/>
          <w:szCs w:val="16"/>
        </w:rPr>
        <w:t>T.06.04.00</w:t>
      </w:r>
      <w:r w:rsidRPr="004E247B">
        <w:rPr>
          <w:rFonts w:ascii="Arial" w:hAnsi="Arial" w:cs="Arial"/>
          <w:bCs w:val="0"/>
          <w:sz w:val="16"/>
          <w:szCs w:val="16"/>
        </w:rPr>
        <w:t xml:space="preserve"> </w:t>
      </w:r>
      <w:r w:rsidR="000E147A">
        <w:rPr>
          <w:rFonts w:ascii="Arial" w:hAnsi="Arial"/>
          <w:sz w:val="16"/>
          <w:szCs w:val="16"/>
        </w:rPr>
        <w:t>Badania i pomiary</w:t>
      </w:r>
    </w:p>
    <w:p w14:paraId="5A7AF8B5" w14:textId="77777777" w:rsidR="000E147A" w:rsidRDefault="009D5882" w:rsidP="009D5882">
      <w:pPr>
        <w:pStyle w:val="Heading31"/>
        <w:tabs>
          <w:tab w:val="clear" w:pos="397"/>
          <w:tab w:val="clear" w:pos="720"/>
        </w:tabs>
        <w:spacing w:line="360" w:lineRule="auto"/>
        <w:ind w:left="0" w:firstLine="0"/>
        <w:rPr>
          <w:rFonts w:ascii="Arial" w:hAnsi="Arial"/>
          <w:color w:val="000000"/>
          <w:sz w:val="16"/>
          <w:szCs w:val="16"/>
        </w:rPr>
      </w:pPr>
      <w:r>
        <w:rPr>
          <w:rFonts w:ascii="Arial" w:hAnsi="Arial" w:cs="Arial"/>
          <w:bCs w:val="0"/>
          <w:sz w:val="16"/>
          <w:szCs w:val="16"/>
        </w:rPr>
        <w:t>T.06.04.01</w:t>
      </w:r>
      <w:r w:rsidRPr="004E247B">
        <w:rPr>
          <w:rFonts w:ascii="Arial" w:hAnsi="Arial" w:cs="Arial"/>
          <w:bCs w:val="0"/>
          <w:sz w:val="16"/>
          <w:szCs w:val="16"/>
        </w:rPr>
        <w:t xml:space="preserve"> </w:t>
      </w:r>
      <w:r w:rsidR="000E147A">
        <w:rPr>
          <w:rFonts w:ascii="Arial" w:hAnsi="Arial"/>
          <w:color w:val="000000"/>
          <w:sz w:val="16"/>
          <w:szCs w:val="16"/>
        </w:rPr>
        <w:t xml:space="preserve">Badania odbiorcze instalacji </w:t>
      </w:r>
      <w:r w:rsidR="007964B1">
        <w:rPr>
          <w:rFonts w:ascii="Arial" w:hAnsi="Arial"/>
          <w:color w:val="000000"/>
          <w:sz w:val="16"/>
          <w:szCs w:val="16"/>
        </w:rPr>
        <w:t>niskoprądowych</w:t>
      </w:r>
      <w:r w:rsidR="000E147A">
        <w:rPr>
          <w:rFonts w:ascii="Arial" w:hAnsi="Arial"/>
          <w:color w:val="000000"/>
          <w:sz w:val="16"/>
          <w:szCs w:val="16"/>
        </w:rPr>
        <w:t xml:space="preserve"> </w:t>
      </w:r>
    </w:p>
    <w:p w14:paraId="3AA416FD" w14:textId="77777777" w:rsidR="000E147A" w:rsidRDefault="000E147A" w:rsidP="009D5882">
      <w:pPr>
        <w:pStyle w:val="Tekstpodstawowy"/>
        <w:ind w:firstLine="360"/>
        <w:rPr>
          <w:rFonts w:cs="Tahoma"/>
          <w:color w:val="000000"/>
          <w:sz w:val="16"/>
          <w:szCs w:val="16"/>
        </w:rPr>
      </w:pPr>
      <w:r>
        <w:rPr>
          <w:sz w:val="16"/>
          <w:szCs w:val="16"/>
        </w:rPr>
        <w:t>Wszystkie badania i pomiary będą przeprowadzone zgodnie z wymaganiami norm. W przypadku, gdy normy nie obejmują jakiegokolwiek badania wymaganego w ST, stosować można wytyczne krajowe, albo inne procedury, zaakceptowane przez Zamawiającego. Przed przystąpieniem do pomiarów lub badań, Wykonawca powiadomi Zam</w:t>
      </w:r>
      <w:r w:rsidR="000F06C3">
        <w:rPr>
          <w:sz w:val="16"/>
          <w:szCs w:val="16"/>
        </w:rPr>
        <w:t>awiającego o rodzaju, miejscu i </w:t>
      </w:r>
      <w:r>
        <w:rPr>
          <w:sz w:val="16"/>
          <w:szCs w:val="16"/>
        </w:rPr>
        <w:t xml:space="preserve">terminie pomiaru lub badania. Po wykonaniu pomiaru lub badania, Wykonawca przedstawi na piśmie ich wyniki do akceptacji Zamawiającego. </w:t>
      </w:r>
      <w:r>
        <w:rPr>
          <w:rFonts w:cs="Tahoma"/>
          <w:color w:val="000000"/>
          <w:sz w:val="16"/>
          <w:szCs w:val="16"/>
        </w:rPr>
        <w:t>Każda instalacja elektryczna w budynku powinna być poddana szczegółowym oględzinom i próbom, obejmującym niezbędny zakres pomiarów, w celu sprawdzenia czy spełnia wymagania doty</w:t>
      </w:r>
      <w:r w:rsidR="000F06C3">
        <w:rPr>
          <w:rFonts w:cs="Tahoma"/>
          <w:color w:val="000000"/>
          <w:sz w:val="16"/>
          <w:szCs w:val="16"/>
        </w:rPr>
        <w:t>czące ochrony ludzi, zwierząt i </w:t>
      </w:r>
      <w:r>
        <w:rPr>
          <w:rFonts w:cs="Tahoma"/>
          <w:color w:val="000000"/>
          <w:sz w:val="16"/>
          <w:szCs w:val="16"/>
        </w:rPr>
        <w:t xml:space="preserve">mienia przed zagrożeniami. Badania odbiorcze powinna przeprowadzać komisja składająca się z co najmniej dwóch osób, dobrze znających wymagania stawiane badanym instalacjom. Badania odbiorcze instalacji </w:t>
      </w:r>
      <w:r w:rsidR="007964B1">
        <w:rPr>
          <w:rFonts w:cs="Tahoma"/>
          <w:color w:val="000000"/>
          <w:sz w:val="16"/>
          <w:szCs w:val="16"/>
        </w:rPr>
        <w:t>niskoprądowych</w:t>
      </w:r>
      <w:r>
        <w:rPr>
          <w:rFonts w:cs="Tahoma"/>
          <w:color w:val="000000"/>
          <w:sz w:val="16"/>
          <w:szCs w:val="16"/>
        </w:rPr>
        <w:t xml:space="preserve"> mogą przeprowadzać </w:t>
      </w:r>
      <w:r>
        <w:rPr>
          <w:rFonts w:cs="Tahoma"/>
          <w:color w:val="000000"/>
          <w:sz w:val="16"/>
          <w:szCs w:val="16"/>
        </w:rPr>
        <w:lastRenderedPageBreak/>
        <w:t>wyłącznie osoby posiadające odpowiednie kwalifikacyjne, potwierdzone przez jednostkę uznającą. Zakres badań odbiorczych obejmuje:</w:t>
      </w:r>
    </w:p>
    <w:p w14:paraId="4412BC94" w14:textId="77777777" w:rsidR="000E147A" w:rsidRDefault="000E147A" w:rsidP="00376816">
      <w:pPr>
        <w:pStyle w:val="Tekstpodstawowy"/>
        <w:numPr>
          <w:ilvl w:val="0"/>
          <w:numId w:val="21"/>
        </w:numPr>
        <w:tabs>
          <w:tab w:val="left" w:pos="992"/>
        </w:tabs>
        <w:ind w:left="0" w:firstLine="0"/>
        <w:rPr>
          <w:rFonts w:cs="Tahoma"/>
          <w:color w:val="000000"/>
          <w:sz w:val="16"/>
          <w:szCs w:val="16"/>
        </w:rPr>
      </w:pPr>
      <w:r>
        <w:rPr>
          <w:rFonts w:cs="Tahoma"/>
          <w:color w:val="000000"/>
          <w:sz w:val="16"/>
          <w:szCs w:val="16"/>
        </w:rPr>
        <w:t>oględziny instalacji i urządzeń</w:t>
      </w:r>
    </w:p>
    <w:p w14:paraId="1DD95D59" w14:textId="77777777" w:rsidR="000E147A" w:rsidRDefault="000E147A" w:rsidP="00376816">
      <w:pPr>
        <w:pStyle w:val="Tekstpodstawowy"/>
        <w:numPr>
          <w:ilvl w:val="0"/>
          <w:numId w:val="21"/>
        </w:numPr>
        <w:tabs>
          <w:tab w:val="left" w:pos="992"/>
        </w:tabs>
        <w:ind w:left="0" w:firstLine="0"/>
        <w:rPr>
          <w:rFonts w:cs="Tahoma"/>
          <w:color w:val="000000"/>
          <w:sz w:val="16"/>
          <w:szCs w:val="16"/>
        </w:rPr>
      </w:pPr>
      <w:r>
        <w:rPr>
          <w:rFonts w:cs="Tahoma"/>
          <w:color w:val="000000"/>
          <w:sz w:val="16"/>
          <w:szCs w:val="16"/>
        </w:rPr>
        <w:t>badania (pomiary i próby) instalacji</w:t>
      </w:r>
    </w:p>
    <w:p w14:paraId="36DEE22B" w14:textId="77777777" w:rsidR="000E147A" w:rsidRDefault="000E147A" w:rsidP="00376816">
      <w:pPr>
        <w:pStyle w:val="Tekstpodstawowy"/>
        <w:numPr>
          <w:ilvl w:val="0"/>
          <w:numId w:val="21"/>
        </w:numPr>
        <w:tabs>
          <w:tab w:val="left" w:pos="992"/>
        </w:tabs>
        <w:ind w:left="0" w:firstLine="0"/>
        <w:rPr>
          <w:rFonts w:cs="Tahoma"/>
          <w:color w:val="000000"/>
          <w:sz w:val="16"/>
          <w:szCs w:val="16"/>
        </w:rPr>
      </w:pPr>
      <w:r>
        <w:rPr>
          <w:rFonts w:cs="Tahoma"/>
          <w:color w:val="000000"/>
          <w:sz w:val="16"/>
          <w:szCs w:val="16"/>
        </w:rPr>
        <w:t>próby rozruchowe.</w:t>
      </w:r>
    </w:p>
    <w:p w14:paraId="1F97665D" w14:textId="77777777" w:rsidR="000E147A" w:rsidRDefault="000E147A" w:rsidP="009D5882">
      <w:pPr>
        <w:pStyle w:val="Tekstpodstawowy"/>
        <w:rPr>
          <w:sz w:val="16"/>
          <w:szCs w:val="16"/>
        </w:rPr>
      </w:pPr>
      <w:r>
        <w:rPr>
          <w:sz w:val="16"/>
          <w:szCs w:val="16"/>
        </w:rPr>
        <w:t xml:space="preserve"> Oględziny, pomiary i próby powinny być wykonywane przez oddzielne zespoły, a komisja u</w:t>
      </w:r>
      <w:r w:rsidR="000F06C3">
        <w:rPr>
          <w:sz w:val="16"/>
          <w:szCs w:val="16"/>
        </w:rPr>
        <w:t>stala jedynie stan faktyczny na </w:t>
      </w:r>
      <w:r>
        <w:rPr>
          <w:sz w:val="16"/>
          <w:szCs w:val="16"/>
        </w:rPr>
        <w:t>podstawie dostarczonych protokołów. Protokoły z badań (pomiarów i prób), sprawdzeń i odbiorów częściowych należy przedłożyć komisji w trakcie odbioru. Komisja może być jednocześnie wykonawcą oględzin, b</w:t>
      </w:r>
      <w:r w:rsidR="000F06C3">
        <w:rPr>
          <w:sz w:val="16"/>
          <w:szCs w:val="16"/>
        </w:rPr>
        <w:t>adań i prób, z tym że z badań i </w:t>
      </w:r>
      <w:r>
        <w:rPr>
          <w:sz w:val="16"/>
          <w:szCs w:val="16"/>
        </w:rPr>
        <w:t>prób powinny zostać wykonane oddzielne protokoły. Po zakończeniu badań odbiorczych komisja sporządza protokół końcowy. Protokół należy przedłożyć do odbioru końcowego budynku (instalacji elektrycznych w budynku). Protokół ten powinien zawierać co najmniej następujące dane:</w:t>
      </w:r>
    </w:p>
    <w:p w14:paraId="0E3EAFFE" w14:textId="77777777" w:rsidR="000E147A" w:rsidRDefault="000E147A" w:rsidP="00376816">
      <w:pPr>
        <w:pStyle w:val="Tekstpodstawowy"/>
        <w:numPr>
          <w:ilvl w:val="0"/>
          <w:numId w:val="22"/>
        </w:numPr>
        <w:tabs>
          <w:tab w:val="left" w:pos="992"/>
        </w:tabs>
        <w:ind w:left="0" w:firstLine="0"/>
        <w:rPr>
          <w:sz w:val="16"/>
          <w:szCs w:val="16"/>
        </w:rPr>
      </w:pPr>
      <w:r>
        <w:rPr>
          <w:sz w:val="16"/>
          <w:szCs w:val="16"/>
        </w:rPr>
        <w:t>numer protokołu, miejscowość i datę sporządzenia,</w:t>
      </w:r>
    </w:p>
    <w:p w14:paraId="15F24B37" w14:textId="77777777" w:rsidR="000E147A" w:rsidRDefault="000E147A" w:rsidP="00376816">
      <w:pPr>
        <w:pStyle w:val="Tekstpodstawowy"/>
        <w:numPr>
          <w:ilvl w:val="0"/>
          <w:numId w:val="22"/>
        </w:numPr>
        <w:tabs>
          <w:tab w:val="left" w:pos="992"/>
        </w:tabs>
        <w:ind w:left="0" w:firstLine="0"/>
        <w:rPr>
          <w:sz w:val="16"/>
          <w:szCs w:val="16"/>
        </w:rPr>
      </w:pPr>
      <w:r>
        <w:rPr>
          <w:sz w:val="16"/>
          <w:szCs w:val="16"/>
        </w:rPr>
        <w:t>nazwę i adres obiektu,</w:t>
      </w:r>
    </w:p>
    <w:p w14:paraId="0B3C2957" w14:textId="77777777" w:rsidR="000E147A" w:rsidRDefault="000E147A" w:rsidP="00376816">
      <w:pPr>
        <w:pStyle w:val="Tekstpodstawowy"/>
        <w:numPr>
          <w:ilvl w:val="0"/>
          <w:numId w:val="23"/>
        </w:numPr>
        <w:tabs>
          <w:tab w:val="left" w:pos="992"/>
        </w:tabs>
        <w:ind w:left="0" w:firstLine="0"/>
        <w:rPr>
          <w:sz w:val="16"/>
          <w:szCs w:val="16"/>
        </w:rPr>
      </w:pPr>
      <w:r>
        <w:rPr>
          <w:sz w:val="16"/>
          <w:szCs w:val="16"/>
        </w:rPr>
        <w:t>imiona i nazwiska członków komisji oraz stanowiska służbowe,</w:t>
      </w:r>
    </w:p>
    <w:p w14:paraId="1E0AB677" w14:textId="77777777" w:rsidR="000E147A" w:rsidRDefault="000E147A" w:rsidP="00376816">
      <w:pPr>
        <w:pStyle w:val="Tekstpodstawowy"/>
        <w:numPr>
          <w:ilvl w:val="0"/>
          <w:numId w:val="24"/>
        </w:numPr>
        <w:tabs>
          <w:tab w:val="left" w:pos="992"/>
        </w:tabs>
        <w:ind w:left="0" w:firstLine="0"/>
        <w:rPr>
          <w:sz w:val="16"/>
          <w:szCs w:val="16"/>
        </w:rPr>
      </w:pPr>
      <w:r>
        <w:rPr>
          <w:sz w:val="16"/>
          <w:szCs w:val="16"/>
        </w:rPr>
        <w:t>datę wykonania badań odbiorczych,</w:t>
      </w:r>
    </w:p>
    <w:p w14:paraId="1C06AE20" w14:textId="77777777" w:rsidR="000E147A" w:rsidRDefault="000E147A" w:rsidP="00376816">
      <w:pPr>
        <w:pStyle w:val="Tekstpodstawowy"/>
        <w:numPr>
          <w:ilvl w:val="0"/>
          <w:numId w:val="25"/>
        </w:numPr>
        <w:tabs>
          <w:tab w:val="left" w:pos="992"/>
        </w:tabs>
        <w:ind w:left="0" w:firstLine="0"/>
        <w:rPr>
          <w:sz w:val="16"/>
          <w:szCs w:val="16"/>
        </w:rPr>
      </w:pPr>
      <w:r>
        <w:rPr>
          <w:sz w:val="16"/>
          <w:szCs w:val="16"/>
        </w:rPr>
        <w:t>ocenę wyników badań odbiorczych,</w:t>
      </w:r>
    </w:p>
    <w:p w14:paraId="4752D29F" w14:textId="77777777" w:rsidR="000E147A" w:rsidRDefault="000E147A" w:rsidP="00376816">
      <w:pPr>
        <w:pStyle w:val="Tekstpodstawowy"/>
        <w:numPr>
          <w:ilvl w:val="0"/>
          <w:numId w:val="26"/>
        </w:numPr>
        <w:tabs>
          <w:tab w:val="left" w:pos="992"/>
        </w:tabs>
        <w:ind w:left="0" w:firstLine="0"/>
        <w:rPr>
          <w:sz w:val="16"/>
          <w:szCs w:val="16"/>
        </w:rPr>
      </w:pPr>
      <w:r>
        <w:rPr>
          <w:sz w:val="16"/>
          <w:szCs w:val="16"/>
        </w:rPr>
        <w:t xml:space="preserve">decyzję komisji odbioru o przekazaniu (lub </w:t>
      </w:r>
      <w:r>
        <w:rPr>
          <w:color w:val="000000"/>
          <w:sz w:val="16"/>
          <w:szCs w:val="16"/>
        </w:rPr>
        <w:t>nie przekazaniu)</w:t>
      </w:r>
      <w:r>
        <w:rPr>
          <w:sz w:val="16"/>
          <w:szCs w:val="16"/>
        </w:rPr>
        <w:t xml:space="preserve"> obiektu do eksploatacji,</w:t>
      </w:r>
    </w:p>
    <w:p w14:paraId="4F67052A" w14:textId="77777777" w:rsidR="000E147A" w:rsidRDefault="000E147A" w:rsidP="00376816">
      <w:pPr>
        <w:pStyle w:val="Tekstpodstawowy"/>
        <w:numPr>
          <w:ilvl w:val="0"/>
          <w:numId w:val="27"/>
        </w:numPr>
        <w:tabs>
          <w:tab w:val="left" w:pos="992"/>
        </w:tabs>
        <w:ind w:left="0" w:firstLine="0"/>
        <w:rPr>
          <w:rFonts w:cs="Tahoma"/>
          <w:color w:val="000000"/>
          <w:sz w:val="16"/>
          <w:szCs w:val="16"/>
        </w:rPr>
      </w:pPr>
      <w:r>
        <w:rPr>
          <w:rFonts w:cs="Tahoma"/>
          <w:color w:val="000000"/>
          <w:sz w:val="16"/>
          <w:szCs w:val="16"/>
        </w:rPr>
        <w:t>ewentualne uwagi i zalecenia komisji,</w:t>
      </w:r>
    </w:p>
    <w:p w14:paraId="3E3DE936" w14:textId="77777777" w:rsidR="000E147A" w:rsidRDefault="000E147A" w:rsidP="00376816">
      <w:pPr>
        <w:pStyle w:val="Tekstpodstawowy"/>
        <w:numPr>
          <w:ilvl w:val="0"/>
          <w:numId w:val="27"/>
        </w:numPr>
        <w:tabs>
          <w:tab w:val="left" w:pos="992"/>
        </w:tabs>
        <w:ind w:left="0" w:firstLine="0"/>
        <w:rPr>
          <w:rFonts w:cs="Tahoma"/>
          <w:color w:val="000000"/>
          <w:sz w:val="16"/>
          <w:szCs w:val="16"/>
        </w:rPr>
      </w:pPr>
      <w:r>
        <w:rPr>
          <w:rFonts w:cs="Tahoma"/>
          <w:color w:val="000000"/>
          <w:sz w:val="16"/>
          <w:szCs w:val="16"/>
        </w:rPr>
        <w:t>podpisy członków komisji, stwierdzające zgodność ustaleń zawartych w protokole.</w:t>
      </w:r>
    </w:p>
    <w:p w14:paraId="682884FF" w14:textId="77777777" w:rsidR="000E147A" w:rsidRDefault="009D5882" w:rsidP="009D5882">
      <w:pPr>
        <w:pStyle w:val="Heading31"/>
        <w:tabs>
          <w:tab w:val="clear" w:pos="397"/>
          <w:tab w:val="clear" w:pos="720"/>
        </w:tabs>
        <w:spacing w:line="360" w:lineRule="auto"/>
        <w:ind w:left="0" w:firstLine="0"/>
        <w:rPr>
          <w:rFonts w:ascii="Arial" w:hAnsi="Arial"/>
          <w:sz w:val="16"/>
          <w:szCs w:val="16"/>
        </w:rPr>
      </w:pPr>
      <w:r>
        <w:rPr>
          <w:rFonts w:ascii="Arial" w:hAnsi="Arial" w:cs="Arial"/>
          <w:bCs w:val="0"/>
          <w:sz w:val="16"/>
          <w:szCs w:val="16"/>
        </w:rPr>
        <w:t>T.06.04.02</w:t>
      </w:r>
      <w:r w:rsidRPr="004E247B">
        <w:rPr>
          <w:rFonts w:ascii="Arial" w:hAnsi="Arial" w:cs="Arial"/>
          <w:bCs w:val="0"/>
          <w:sz w:val="16"/>
          <w:szCs w:val="16"/>
        </w:rPr>
        <w:t xml:space="preserve"> </w:t>
      </w:r>
      <w:r w:rsidR="000E147A">
        <w:rPr>
          <w:rFonts w:ascii="Arial" w:hAnsi="Arial"/>
          <w:sz w:val="16"/>
          <w:szCs w:val="16"/>
        </w:rPr>
        <w:t xml:space="preserve">Oględziny instalacji </w:t>
      </w:r>
      <w:r w:rsidR="007964B1">
        <w:rPr>
          <w:rFonts w:ascii="Arial" w:hAnsi="Arial"/>
          <w:sz w:val="16"/>
          <w:szCs w:val="16"/>
        </w:rPr>
        <w:t>niskoprądowych</w:t>
      </w:r>
    </w:p>
    <w:p w14:paraId="7583164E" w14:textId="77777777" w:rsidR="000E147A" w:rsidRDefault="009D5882" w:rsidP="009D5882">
      <w:pPr>
        <w:spacing w:before="20" w:line="360" w:lineRule="auto"/>
        <w:ind w:firstLine="240"/>
        <w:jc w:val="both"/>
        <w:rPr>
          <w:rFonts w:ascii="Arial" w:hAnsi="Arial" w:cs="Tahoma"/>
          <w:color w:val="000000"/>
          <w:sz w:val="16"/>
          <w:szCs w:val="16"/>
        </w:rPr>
      </w:pPr>
      <w:r>
        <w:rPr>
          <w:rFonts w:ascii="Arial" w:hAnsi="Arial" w:cs="Tahoma"/>
          <w:color w:val="000000"/>
          <w:sz w:val="16"/>
          <w:szCs w:val="16"/>
        </w:rPr>
        <w:t xml:space="preserve"> </w:t>
      </w:r>
      <w:r w:rsidR="000E147A">
        <w:rPr>
          <w:rFonts w:ascii="Arial" w:hAnsi="Arial" w:cs="Tahoma"/>
          <w:color w:val="000000"/>
          <w:sz w:val="16"/>
          <w:szCs w:val="16"/>
        </w:rPr>
        <w:t>Oględziny należy wykonać przed przystąpieniem do prób i po odłączeniu zasilania instalacji. Oględziny mają na celu stwierdzenie, czy wykonana instalacja lub urządzenie:</w:t>
      </w:r>
    </w:p>
    <w:p w14:paraId="40FBAF36" w14:textId="77777777" w:rsidR="000E147A" w:rsidRDefault="000E147A" w:rsidP="00376816">
      <w:pPr>
        <w:numPr>
          <w:ilvl w:val="0"/>
          <w:numId w:val="28"/>
        </w:numPr>
        <w:tabs>
          <w:tab w:val="left" w:pos="992"/>
        </w:tabs>
        <w:spacing w:before="20" w:line="360" w:lineRule="auto"/>
        <w:ind w:left="992"/>
        <w:jc w:val="both"/>
        <w:rPr>
          <w:rFonts w:ascii="Arial" w:hAnsi="Arial" w:cs="Tahoma"/>
          <w:color w:val="000000"/>
          <w:sz w:val="16"/>
          <w:szCs w:val="16"/>
        </w:rPr>
      </w:pPr>
      <w:r>
        <w:rPr>
          <w:rFonts w:ascii="Arial" w:hAnsi="Arial" w:cs="Tahoma"/>
          <w:color w:val="000000"/>
          <w:sz w:val="16"/>
          <w:szCs w:val="16"/>
        </w:rPr>
        <w:t>spełniają wymagania bezpieczeństwa,</w:t>
      </w:r>
    </w:p>
    <w:p w14:paraId="127D94A5" w14:textId="77777777" w:rsidR="000E147A" w:rsidRDefault="000E147A" w:rsidP="00376816">
      <w:pPr>
        <w:numPr>
          <w:ilvl w:val="0"/>
          <w:numId w:val="28"/>
        </w:numPr>
        <w:tabs>
          <w:tab w:val="left" w:pos="992"/>
        </w:tabs>
        <w:spacing w:before="20" w:line="360" w:lineRule="auto"/>
        <w:ind w:left="992"/>
        <w:jc w:val="both"/>
        <w:rPr>
          <w:rFonts w:ascii="Arial" w:hAnsi="Arial" w:cs="Tahoma"/>
          <w:color w:val="000000"/>
          <w:sz w:val="16"/>
          <w:szCs w:val="16"/>
        </w:rPr>
      </w:pPr>
      <w:r>
        <w:rPr>
          <w:rFonts w:ascii="Arial" w:hAnsi="Arial" w:cs="Tahoma"/>
          <w:color w:val="000000"/>
          <w:sz w:val="16"/>
          <w:szCs w:val="16"/>
        </w:rPr>
        <w:t>zostały prawidłowo zainstalowane i dobrane oraz oznaczone zgodnie z projektem,</w:t>
      </w:r>
    </w:p>
    <w:p w14:paraId="76BC323D" w14:textId="77777777" w:rsidR="000E147A" w:rsidRDefault="000E147A" w:rsidP="00376816">
      <w:pPr>
        <w:numPr>
          <w:ilvl w:val="0"/>
          <w:numId w:val="29"/>
        </w:numPr>
        <w:tabs>
          <w:tab w:val="left" w:pos="992"/>
        </w:tabs>
        <w:spacing w:line="360" w:lineRule="auto"/>
        <w:ind w:left="992"/>
        <w:jc w:val="both"/>
        <w:rPr>
          <w:rFonts w:ascii="Arial" w:hAnsi="Arial" w:cs="Tahoma"/>
          <w:color w:val="000000"/>
          <w:sz w:val="16"/>
          <w:szCs w:val="16"/>
        </w:rPr>
      </w:pPr>
      <w:r>
        <w:rPr>
          <w:rFonts w:ascii="Arial" w:hAnsi="Arial" w:cs="Tahoma"/>
          <w:color w:val="000000"/>
          <w:sz w:val="16"/>
          <w:szCs w:val="16"/>
        </w:rPr>
        <w:t>nie mają widocznych uszkodzeń mechanicznych, mogących mieć wpływ na pogorszenie bezpieczeństwa użytkowania.</w:t>
      </w:r>
    </w:p>
    <w:p w14:paraId="2CE0461F" w14:textId="77777777" w:rsidR="000E147A" w:rsidRDefault="000E147A" w:rsidP="009D5882">
      <w:pPr>
        <w:spacing w:before="20" w:line="360" w:lineRule="auto"/>
        <w:jc w:val="both"/>
        <w:rPr>
          <w:rFonts w:ascii="Arial" w:hAnsi="Arial" w:cs="Tahoma"/>
          <w:color w:val="000000"/>
          <w:sz w:val="16"/>
          <w:szCs w:val="16"/>
        </w:rPr>
      </w:pPr>
      <w:r>
        <w:rPr>
          <w:rFonts w:ascii="Arial" w:hAnsi="Arial" w:cs="Tahoma"/>
          <w:color w:val="000000"/>
          <w:sz w:val="16"/>
          <w:szCs w:val="16"/>
        </w:rPr>
        <w:t>Zakres oględzin obejmuje sprawdzenie prawidłowości:</w:t>
      </w:r>
    </w:p>
    <w:p w14:paraId="32EEE5C2" w14:textId="77777777" w:rsidR="000E147A" w:rsidRDefault="000E147A" w:rsidP="00376816">
      <w:pPr>
        <w:numPr>
          <w:ilvl w:val="0"/>
          <w:numId w:val="30"/>
        </w:numPr>
        <w:tabs>
          <w:tab w:val="left" w:pos="992"/>
        </w:tabs>
        <w:spacing w:before="20" w:line="360" w:lineRule="auto"/>
        <w:ind w:left="992"/>
        <w:jc w:val="both"/>
        <w:rPr>
          <w:rFonts w:ascii="Arial" w:hAnsi="Arial" w:cs="Tahoma"/>
          <w:color w:val="000000"/>
          <w:sz w:val="16"/>
          <w:szCs w:val="16"/>
        </w:rPr>
      </w:pPr>
      <w:r>
        <w:rPr>
          <w:rFonts w:ascii="Arial" w:hAnsi="Arial" w:cs="Tahoma"/>
          <w:color w:val="000000"/>
          <w:sz w:val="16"/>
          <w:szCs w:val="16"/>
        </w:rPr>
        <w:t>wykonania instalacji pod względem estetycznym (jakość wykonanej instalacji),</w:t>
      </w:r>
    </w:p>
    <w:p w14:paraId="11F11CCB" w14:textId="77777777" w:rsidR="000E147A" w:rsidRDefault="000E147A" w:rsidP="00376816">
      <w:pPr>
        <w:numPr>
          <w:ilvl w:val="0"/>
          <w:numId w:val="30"/>
        </w:numPr>
        <w:tabs>
          <w:tab w:val="left" w:pos="992"/>
        </w:tabs>
        <w:spacing w:before="20" w:line="360" w:lineRule="auto"/>
        <w:ind w:left="992"/>
        <w:jc w:val="both"/>
        <w:rPr>
          <w:rFonts w:ascii="Arial" w:hAnsi="Arial" w:cs="Tahoma"/>
          <w:color w:val="000000"/>
          <w:sz w:val="16"/>
          <w:szCs w:val="16"/>
        </w:rPr>
      </w:pPr>
      <w:r>
        <w:rPr>
          <w:rFonts w:ascii="Arial" w:hAnsi="Arial" w:cs="Tahoma"/>
          <w:color w:val="000000"/>
          <w:sz w:val="16"/>
          <w:szCs w:val="16"/>
        </w:rPr>
        <w:t>ochrony przed porażeniem prądem elektrycznym,</w:t>
      </w:r>
    </w:p>
    <w:p w14:paraId="69EA5F00" w14:textId="77777777" w:rsidR="000E147A" w:rsidRDefault="000E147A" w:rsidP="00376816">
      <w:pPr>
        <w:numPr>
          <w:ilvl w:val="0"/>
          <w:numId w:val="31"/>
        </w:numPr>
        <w:tabs>
          <w:tab w:val="left" w:pos="992"/>
        </w:tabs>
        <w:spacing w:before="20" w:line="360" w:lineRule="auto"/>
        <w:ind w:left="992"/>
        <w:jc w:val="both"/>
        <w:rPr>
          <w:rFonts w:ascii="Arial" w:hAnsi="Arial" w:cs="Tahoma"/>
          <w:color w:val="000000"/>
          <w:sz w:val="16"/>
          <w:szCs w:val="16"/>
        </w:rPr>
      </w:pPr>
      <w:r>
        <w:rPr>
          <w:rFonts w:ascii="Arial" w:hAnsi="Arial" w:cs="Tahoma"/>
          <w:color w:val="000000"/>
          <w:sz w:val="16"/>
          <w:szCs w:val="16"/>
        </w:rPr>
        <w:t>doboru urządzeń i środków ochrony w zależności od wpływów zewnętrznych,</w:t>
      </w:r>
    </w:p>
    <w:p w14:paraId="5F4B793C" w14:textId="77777777" w:rsidR="000E147A" w:rsidRDefault="000E147A" w:rsidP="00376816">
      <w:pPr>
        <w:numPr>
          <w:ilvl w:val="0"/>
          <w:numId w:val="32"/>
        </w:numPr>
        <w:tabs>
          <w:tab w:val="left" w:pos="992"/>
        </w:tabs>
        <w:spacing w:before="20" w:line="360" w:lineRule="auto"/>
        <w:ind w:left="992"/>
        <w:jc w:val="both"/>
        <w:rPr>
          <w:rFonts w:ascii="Arial" w:hAnsi="Arial" w:cs="Tahoma"/>
          <w:color w:val="000000"/>
          <w:sz w:val="16"/>
          <w:szCs w:val="16"/>
        </w:rPr>
      </w:pPr>
      <w:r>
        <w:rPr>
          <w:rFonts w:ascii="Arial" w:hAnsi="Arial" w:cs="Tahoma"/>
          <w:color w:val="000000"/>
          <w:sz w:val="16"/>
          <w:szCs w:val="16"/>
        </w:rPr>
        <w:t>ochrony przed pożarem i skutkami cieplnymi,</w:t>
      </w:r>
    </w:p>
    <w:p w14:paraId="6D76E4C3" w14:textId="77777777" w:rsidR="000E147A" w:rsidRDefault="000E147A" w:rsidP="00376816">
      <w:pPr>
        <w:numPr>
          <w:ilvl w:val="0"/>
          <w:numId w:val="33"/>
        </w:numPr>
        <w:tabs>
          <w:tab w:val="left" w:pos="992"/>
        </w:tabs>
        <w:spacing w:before="20" w:line="360" w:lineRule="auto"/>
        <w:ind w:left="992"/>
        <w:jc w:val="both"/>
        <w:rPr>
          <w:rFonts w:ascii="Arial" w:hAnsi="Arial" w:cs="Tahoma"/>
          <w:color w:val="000000"/>
          <w:sz w:val="16"/>
          <w:szCs w:val="16"/>
        </w:rPr>
      </w:pPr>
      <w:r>
        <w:rPr>
          <w:rFonts w:ascii="Arial" w:hAnsi="Arial" w:cs="Tahoma"/>
          <w:color w:val="000000"/>
          <w:sz w:val="16"/>
          <w:szCs w:val="16"/>
        </w:rPr>
        <w:t>wykonania połączeń obwodów,</w:t>
      </w:r>
    </w:p>
    <w:p w14:paraId="0532F13F" w14:textId="77777777" w:rsidR="000E147A" w:rsidRDefault="000E147A" w:rsidP="00376816">
      <w:pPr>
        <w:numPr>
          <w:ilvl w:val="0"/>
          <w:numId w:val="34"/>
        </w:numPr>
        <w:tabs>
          <w:tab w:val="left" w:pos="992"/>
        </w:tabs>
        <w:spacing w:before="20" w:line="360" w:lineRule="auto"/>
        <w:ind w:left="992"/>
        <w:jc w:val="both"/>
        <w:rPr>
          <w:rFonts w:ascii="Arial" w:hAnsi="Arial" w:cs="Tahoma"/>
          <w:color w:val="000000"/>
          <w:sz w:val="16"/>
          <w:szCs w:val="16"/>
        </w:rPr>
      </w:pPr>
      <w:r>
        <w:rPr>
          <w:rFonts w:ascii="Arial" w:hAnsi="Arial" w:cs="Tahoma"/>
          <w:color w:val="000000"/>
          <w:sz w:val="16"/>
          <w:szCs w:val="16"/>
        </w:rPr>
        <w:t>doboru oraz nastawienia urządzeń zabezpieczających i sygnalizacyjnych,</w:t>
      </w:r>
    </w:p>
    <w:p w14:paraId="0E5DC0A7" w14:textId="77777777" w:rsidR="000E147A" w:rsidRDefault="000E147A" w:rsidP="00376816">
      <w:pPr>
        <w:numPr>
          <w:ilvl w:val="0"/>
          <w:numId w:val="35"/>
        </w:numPr>
        <w:tabs>
          <w:tab w:val="left" w:pos="992"/>
        </w:tabs>
        <w:spacing w:before="20" w:line="360" w:lineRule="auto"/>
        <w:ind w:left="992"/>
        <w:jc w:val="both"/>
        <w:rPr>
          <w:rFonts w:ascii="Arial" w:hAnsi="Arial" w:cs="Tahoma"/>
          <w:color w:val="000000"/>
          <w:sz w:val="16"/>
          <w:szCs w:val="16"/>
        </w:rPr>
      </w:pPr>
      <w:r>
        <w:rPr>
          <w:rFonts w:ascii="Arial" w:hAnsi="Arial" w:cs="Tahoma"/>
          <w:color w:val="000000"/>
          <w:sz w:val="16"/>
          <w:szCs w:val="16"/>
        </w:rPr>
        <w:t>rozmieszczenia oraz umocowania aparatów, sprzętu i osprzętu,</w:t>
      </w:r>
    </w:p>
    <w:p w14:paraId="3DB47413" w14:textId="77777777" w:rsidR="000E147A" w:rsidRDefault="000E147A" w:rsidP="00376816">
      <w:pPr>
        <w:numPr>
          <w:ilvl w:val="0"/>
          <w:numId w:val="36"/>
        </w:numPr>
        <w:tabs>
          <w:tab w:val="left" w:pos="992"/>
        </w:tabs>
        <w:spacing w:line="360" w:lineRule="auto"/>
        <w:ind w:left="992"/>
        <w:jc w:val="both"/>
        <w:rPr>
          <w:rFonts w:ascii="Arial" w:hAnsi="Arial" w:cs="Tahoma"/>
          <w:color w:val="000000"/>
          <w:sz w:val="16"/>
          <w:szCs w:val="16"/>
        </w:rPr>
      </w:pPr>
      <w:r>
        <w:rPr>
          <w:rFonts w:ascii="Arial" w:hAnsi="Arial" w:cs="Tahoma"/>
          <w:color w:val="000000"/>
          <w:sz w:val="16"/>
          <w:szCs w:val="16"/>
        </w:rPr>
        <w:t>oznaczenia przewodów,</w:t>
      </w:r>
    </w:p>
    <w:p w14:paraId="4ED5D997" w14:textId="77777777" w:rsidR="000E147A" w:rsidRDefault="000E147A" w:rsidP="00376816">
      <w:pPr>
        <w:numPr>
          <w:ilvl w:val="0"/>
          <w:numId w:val="36"/>
        </w:numPr>
        <w:tabs>
          <w:tab w:val="left" w:pos="992"/>
        </w:tabs>
        <w:spacing w:line="360" w:lineRule="auto"/>
        <w:ind w:left="992"/>
        <w:jc w:val="both"/>
        <w:rPr>
          <w:rFonts w:ascii="Arial" w:hAnsi="Arial" w:cs="Tahoma"/>
          <w:color w:val="000000"/>
          <w:sz w:val="16"/>
          <w:szCs w:val="16"/>
        </w:rPr>
      </w:pPr>
      <w:r>
        <w:rPr>
          <w:rFonts w:ascii="Arial" w:hAnsi="Arial" w:cs="Tahoma"/>
          <w:color w:val="000000"/>
          <w:sz w:val="16"/>
          <w:szCs w:val="16"/>
        </w:rPr>
        <w:t>umieszczenia schematów  lub innych</w:t>
      </w:r>
      <w:r>
        <w:rPr>
          <w:rFonts w:ascii="Arial" w:hAnsi="Arial" w:cs="Tahoma"/>
          <w:b/>
          <w:bCs/>
          <w:color w:val="000000"/>
          <w:sz w:val="16"/>
          <w:szCs w:val="16"/>
        </w:rPr>
        <w:t xml:space="preserve"> </w:t>
      </w:r>
      <w:r>
        <w:rPr>
          <w:rFonts w:ascii="Arial" w:hAnsi="Arial" w:cs="Tahoma"/>
          <w:color w:val="000000"/>
          <w:sz w:val="16"/>
          <w:szCs w:val="16"/>
        </w:rPr>
        <w:t>informacji w miejscu dozoru lub obsługi</w:t>
      </w:r>
    </w:p>
    <w:p w14:paraId="7D0943C7" w14:textId="77777777" w:rsidR="000E147A" w:rsidRDefault="000E147A" w:rsidP="00376816">
      <w:pPr>
        <w:numPr>
          <w:ilvl w:val="0"/>
          <w:numId w:val="36"/>
        </w:numPr>
        <w:tabs>
          <w:tab w:val="left" w:pos="992"/>
        </w:tabs>
        <w:spacing w:line="360" w:lineRule="auto"/>
        <w:ind w:left="992"/>
        <w:jc w:val="both"/>
        <w:rPr>
          <w:rFonts w:ascii="Arial" w:hAnsi="Arial" w:cs="Tahoma"/>
          <w:color w:val="000000"/>
          <w:sz w:val="16"/>
          <w:szCs w:val="16"/>
        </w:rPr>
      </w:pPr>
      <w:r>
        <w:rPr>
          <w:rFonts w:ascii="Arial" w:hAnsi="Arial" w:cs="Tahoma"/>
          <w:color w:val="000000"/>
          <w:sz w:val="16"/>
          <w:szCs w:val="16"/>
        </w:rPr>
        <w:t>wykonania dostępu do instalacji i urządzeń w celu ich wygodnej obsługi i konserwacji.</w:t>
      </w:r>
    </w:p>
    <w:p w14:paraId="677A25E6" w14:textId="77777777" w:rsidR="000E147A" w:rsidRDefault="00985615" w:rsidP="00985615">
      <w:pPr>
        <w:pStyle w:val="Heading31"/>
        <w:tabs>
          <w:tab w:val="clear" w:pos="397"/>
          <w:tab w:val="clear" w:pos="720"/>
        </w:tabs>
        <w:spacing w:line="360" w:lineRule="auto"/>
        <w:ind w:left="0" w:firstLine="0"/>
        <w:rPr>
          <w:rFonts w:ascii="Arial" w:hAnsi="Arial"/>
          <w:sz w:val="16"/>
          <w:szCs w:val="16"/>
        </w:rPr>
      </w:pPr>
      <w:r>
        <w:rPr>
          <w:rFonts w:ascii="Arial" w:hAnsi="Arial" w:cs="Arial"/>
          <w:bCs w:val="0"/>
          <w:sz w:val="16"/>
          <w:szCs w:val="16"/>
        </w:rPr>
        <w:lastRenderedPageBreak/>
        <w:t>T.06.04.03</w:t>
      </w:r>
      <w:r w:rsidRPr="004E247B">
        <w:rPr>
          <w:rFonts w:ascii="Arial" w:hAnsi="Arial" w:cs="Arial"/>
          <w:bCs w:val="0"/>
          <w:sz w:val="16"/>
          <w:szCs w:val="16"/>
        </w:rPr>
        <w:t xml:space="preserve"> </w:t>
      </w:r>
      <w:r w:rsidR="000E147A">
        <w:rPr>
          <w:rFonts w:ascii="Arial" w:hAnsi="Arial"/>
          <w:sz w:val="16"/>
          <w:szCs w:val="16"/>
        </w:rPr>
        <w:t xml:space="preserve">Pomiary i próby instalacji </w:t>
      </w:r>
      <w:r w:rsidR="007964B1">
        <w:rPr>
          <w:rFonts w:ascii="Arial" w:hAnsi="Arial"/>
          <w:sz w:val="16"/>
          <w:szCs w:val="16"/>
        </w:rPr>
        <w:t>niskoprądowych</w:t>
      </w:r>
    </w:p>
    <w:p w14:paraId="540CC517" w14:textId="77777777" w:rsidR="000E147A" w:rsidRDefault="000E147A" w:rsidP="00B674A6">
      <w:pPr>
        <w:pStyle w:val="Tekstpodstawowy"/>
        <w:ind w:firstLine="360"/>
        <w:rPr>
          <w:sz w:val="16"/>
          <w:szCs w:val="16"/>
        </w:rPr>
      </w:pPr>
      <w:r>
        <w:rPr>
          <w:sz w:val="16"/>
          <w:szCs w:val="16"/>
        </w:rPr>
        <w:t xml:space="preserve"> </w:t>
      </w:r>
      <w:r>
        <w:rPr>
          <w:color w:val="000000"/>
          <w:sz w:val="16"/>
          <w:szCs w:val="16"/>
        </w:rPr>
        <w:t xml:space="preserve">Przed przystąpieniem do pomiarów i prób należy usunąć wszystkie wady, błędy montażowe i usterki wykryte w trakcie oględzin instalacji. </w:t>
      </w:r>
      <w:r>
        <w:rPr>
          <w:sz w:val="16"/>
          <w:szCs w:val="16"/>
        </w:rPr>
        <w:t xml:space="preserve"> Pomiary i próby przeprowadza się w celu stwierdzenia, czy zainstalowane </w:t>
      </w:r>
      <w:r w:rsidR="000F06C3">
        <w:rPr>
          <w:sz w:val="16"/>
          <w:szCs w:val="16"/>
        </w:rPr>
        <w:t>przewody, aparaty, urządzenia i </w:t>
      </w:r>
      <w:r>
        <w:rPr>
          <w:sz w:val="16"/>
          <w:szCs w:val="16"/>
        </w:rPr>
        <w:t>środki ochrony:</w:t>
      </w:r>
    </w:p>
    <w:p w14:paraId="08F1E9B6" w14:textId="77777777" w:rsidR="000E147A" w:rsidRDefault="000E147A" w:rsidP="00376816">
      <w:pPr>
        <w:pStyle w:val="Tekstpodstawowy"/>
        <w:numPr>
          <w:ilvl w:val="0"/>
          <w:numId w:val="37"/>
        </w:numPr>
        <w:tabs>
          <w:tab w:val="clear" w:pos="283"/>
          <w:tab w:val="num" w:pos="720"/>
          <w:tab w:val="left" w:pos="1701"/>
        </w:tabs>
        <w:ind w:left="0" w:firstLine="480"/>
        <w:rPr>
          <w:sz w:val="16"/>
          <w:szCs w:val="16"/>
        </w:rPr>
      </w:pPr>
      <w:r>
        <w:rPr>
          <w:sz w:val="16"/>
          <w:szCs w:val="16"/>
        </w:rPr>
        <w:t>spełniają wymagania określone w odpowiednich normach,</w:t>
      </w:r>
    </w:p>
    <w:p w14:paraId="439FA33D" w14:textId="77777777" w:rsidR="000E147A" w:rsidRDefault="000E147A" w:rsidP="00376816">
      <w:pPr>
        <w:pStyle w:val="Tekstpodstawowy"/>
        <w:numPr>
          <w:ilvl w:val="0"/>
          <w:numId w:val="37"/>
        </w:numPr>
        <w:tabs>
          <w:tab w:val="clear" w:pos="283"/>
          <w:tab w:val="num" w:pos="720"/>
          <w:tab w:val="left" w:pos="1701"/>
        </w:tabs>
        <w:ind w:left="0" w:firstLine="480"/>
        <w:rPr>
          <w:sz w:val="16"/>
          <w:szCs w:val="16"/>
        </w:rPr>
      </w:pPr>
      <w:r>
        <w:rPr>
          <w:sz w:val="16"/>
          <w:szCs w:val="16"/>
        </w:rPr>
        <w:t>odpowiednio zabezpieczają osoby i mienie przed negatywnym oddziaływaniem instalacji,</w:t>
      </w:r>
    </w:p>
    <w:p w14:paraId="5E4636DF" w14:textId="77777777" w:rsidR="000E147A" w:rsidRDefault="000E147A" w:rsidP="00376816">
      <w:pPr>
        <w:pStyle w:val="Tekstpodstawowy"/>
        <w:numPr>
          <w:ilvl w:val="0"/>
          <w:numId w:val="37"/>
        </w:numPr>
        <w:tabs>
          <w:tab w:val="clear" w:pos="283"/>
          <w:tab w:val="num" w:pos="720"/>
          <w:tab w:val="left" w:pos="1701"/>
        </w:tabs>
        <w:ind w:left="0" w:firstLine="480"/>
        <w:rPr>
          <w:sz w:val="16"/>
          <w:szCs w:val="16"/>
        </w:rPr>
      </w:pPr>
      <w:r>
        <w:rPr>
          <w:sz w:val="16"/>
          <w:szCs w:val="16"/>
        </w:rPr>
        <w:t>nie mają uszkodzeń, wad lub odporności mniejszej niż wymagana,</w:t>
      </w:r>
    </w:p>
    <w:p w14:paraId="46B3EF70" w14:textId="77777777" w:rsidR="000E147A" w:rsidRDefault="000E147A" w:rsidP="00376816">
      <w:pPr>
        <w:pStyle w:val="Tekstpodstawowy"/>
        <w:numPr>
          <w:ilvl w:val="0"/>
          <w:numId w:val="37"/>
        </w:numPr>
        <w:tabs>
          <w:tab w:val="clear" w:pos="283"/>
          <w:tab w:val="num" w:pos="720"/>
          <w:tab w:val="left" w:pos="1701"/>
        </w:tabs>
        <w:ind w:left="0" w:firstLine="480"/>
        <w:rPr>
          <w:sz w:val="16"/>
          <w:szCs w:val="16"/>
        </w:rPr>
      </w:pPr>
      <w:r>
        <w:rPr>
          <w:sz w:val="16"/>
          <w:szCs w:val="16"/>
        </w:rPr>
        <w:t>są dobrane, zainstalowane i wykazują parametry określone w projekcie.</w:t>
      </w:r>
    </w:p>
    <w:p w14:paraId="7FF58123" w14:textId="77777777" w:rsidR="000E147A" w:rsidRDefault="000E147A" w:rsidP="00B674A6">
      <w:pPr>
        <w:pStyle w:val="Tekstpodstawowy"/>
        <w:rPr>
          <w:sz w:val="16"/>
          <w:szCs w:val="16"/>
        </w:rPr>
      </w:pPr>
      <w:r>
        <w:rPr>
          <w:sz w:val="16"/>
          <w:szCs w:val="16"/>
        </w:rPr>
        <w:t xml:space="preserve"> Zakres pomiarów i prób obejmuje:</w:t>
      </w:r>
    </w:p>
    <w:p w14:paraId="086819AC" w14:textId="77777777" w:rsidR="000E147A" w:rsidRDefault="000E147A" w:rsidP="00376816">
      <w:pPr>
        <w:pStyle w:val="Tekstpodstawowy"/>
        <w:numPr>
          <w:ilvl w:val="0"/>
          <w:numId w:val="37"/>
        </w:numPr>
        <w:tabs>
          <w:tab w:val="clear" w:pos="283"/>
          <w:tab w:val="num" w:pos="720"/>
          <w:tab w:val="left" w:pos="1701"/>
        </w:tabs>
        <w:ind w:left="0" w:firstLine="480"/>
        <w:rPr>
          <w:sz w:val="16"/>
          <w:szCs w:val="16"/>
        </w:rPr>
      </w:pPr>
      <w:r>
        <w:rPr>
          <w:sz w:val="16"/>
          <w:szCs w:val="16"/>
        </w:rPr>
        <w:t>sprawdzenie ciągłości przewodów,</w:t>
      </w:r>
    </w:p>
    <w:p w14:paraId="1CAD9C00" w14:textId="77777777" w:rsidR="000E147A" w:rsidRDefault="000E147A" w:rsidP="00376816">
      <w:pPr>
        <w:pStyle w:val="Tekstpodstawowy"/>
        <w:numPr>
          <w:ilvl w:val="0"/>
          <w:numId w:val="37"/>
        </w:numPr>
        <w:tabs>
          <w:tab w:val="clear" w:pos="283"/>
          <w:tab w:val="num" w:pos="720"/>
          <w:tab w:val="left" w:pos="1701"/>
        </w:tabs>
        <w:ind w:left="0" w:firstLine="480"/>
        <w:rPr>
          <w:sz w:val="16"/>
          <w:szCs w:val="16"/>
        </w:rPr>
      </w:pPr>
      <w:r>
        <w:rPr>
          <w:sz w:val="16"/>
          <w:szCs w:val="16"/>
        </w:rPr>
        <w:t>pomiar rezystancji izolacji instalacji elektrycznych,</w:t>
      </w:r>
    </w:p>
    <w:p w14:paraId="4B466E89" w14:textId="77777777" w:rsidR="000E147A" w:rsidRDefault="000E147A" w:rsidP="00376816">
      <w:pPr>
        <w:pStyle w:val="Tekstpodstawowy"/>
        <w:numPr>
          <w:ilvl w:val="0"/>
          <w:numId w:val="37"/>
        </w:numPr>
        <w:tabs>
          <w:tab w:val="clear" w:pos="283"/>
          <w:tab w:val="num" w:pos="720"/>
          <w:tab w:val="left" w:pos="1701"/>
        </w:tabs>
        <w:ind w:left="0" w:firstLine="480"/>
        <w:rPr>
          <w:sz w:val="16"/>
          <w:szCs w:val="16"/>
        </w:rPr>
      </w:pPr>
      <w:r>
        <w:rPr>
          <w:sz w:val="16"/>
          <w:szCs w:val="16"/>
        </w:rPr>
        <w:t>pomiar rezystancji izolacji kabli,</w:t>
      </w:r>
    </w:p>
    <w:p w14:paraId="680B62FF" w14:textId="77777777" w:rsidR="000E147A" w:rsidRDefault="000E147A" w:rsidP="00376816">
      <w:pPr>
        <w:pStyle w:val="Tekstpodstawowy"/>
        <w:numPr>
          <w:ilvl w:val="0"/>
          <w:numId w:val="37"/>
        </w:numPr>
        <w:tabs>
          <w:tab w:val="clear" w:pos="283"/>
          <w:tab w:val="num" w:pos="720"/>
          <w:tab w:val="left" w:pos="1701"/>
        </w:tabs>
        <w:ind w:left="0" w:firstLine="480"/>
        <w:rPr>
          <w:sz w:val="16"/>
          <w:szCs w:val="16"/>
        </w:rPr>
      </w:pPr>
      <w:r>
        <w:rPr>
          <w:sz w:val="16"/>
          <w:szCs w:val="16"/>
        </w:rPr>
        <w:t xml:space="preserve">pomiar rezystancji uziemienia, </w:t>
      </w:r>
    </w:p>
    <w:p w14:paraId="17E1B9B0" w14:textId="77777777" w:rsidR="000E147A" w:rsidRDefault="000E147A" w:rsidP="00376816">
      <w:pPr>
        <w:pStyle w:val="Tekstpodstawowy"/>
        <w:numPr>
          <w:ilvl w:val="0"/>
          <w:numId w:val="37"/>
        </w:numPr>
        <w:tabs>
          <w:tab w:val="clear" w:pos="283"/>
          <w:tab w:val="num" w:pos="720"/>
          <w:tab w:val="left" w:pos="1701"/>
        </w:tabs>
        <w:ind w:left="0" w:firstLine="480"/>
        <w:rPr>
          <w:sz w:val="16"/>
          <w:szCs w:val="16"/>
        </w:rPr>
      </w:pPr>
      <w:r>
        <w:rPr>
          <w:sz w:val="16"/>
          <w:szCs w:val="16"/>
        </w:rPr>
        <w:t>sprawdzenie biegunowości,</w:t>
      </w:r>
    </w:p>
    <w:p w14:paraId="499D61BD" w14:textId="77777777" w:rsidR="000E147A" w:rsidRDefault="000E147A" w:rsidP="00376816">
      <w:pPr>
        <w:pStyle w:val="Tekstpodstawowy"/>
        <w:numPr>
          <w:ilvl w:val="0"/>
          <w:numId w:val="37"/>
        </w:numPr>
        <w:tabs>
          <w:tab w:val="clear" w:pos="283"/>
          <w:tab w:val="num" w:pos="720"/>
          <w:tab w:val="left" w:pos="1701"/>
        </w:tabs>
        <w:ind w:left="0" w:firstLine="480"/>
        <w:rPr>
          <w:sz w:val="16"/>
          <w:szCs w:val="16"/>
        </w:rPr>
      </w:pPr>
      <w:r>
        <w:rPr>
          <w:sz w:val="16"/>
          <w:szCs w:val="16"/>
        </w:rPr>
        <w:t>pomiary dynamiczne parametrów instalacji według norm szczegółowych</w:t>
      </w:r>
    </w:p>
    <w:p w14:paraId="35BB7078" w14:textId="77777777" w:rsidR="000E147A" w:rsidRDefault="000E147A" w:rsidP="00B674A6">
      <w:pPr>
        <w:pStyle w:val="Tekstpodstawowy"/>
        <w:rPr>
          <w:sz w:val="16"/>
          <w:szCs w:val="16"/>
        </w:rPr>
      </w:pPr>
      <w:r>
        <w:rPr>
          <w:sz w:val="16"/>
          <w:szCs w:val="16"/>
        </w:rPr>
        <w:t xml:space="preserve">Każda wyżej wymieniona praca pomiarowo-kontrolna powinna być zakończona sporządzeniem </w:t>
      </w:r>
      <w:proofErr w:type="spellStart"/>
      <w:r>
        <w:rPr>
          <w:sz w:val="16"/>
          <w:szCs w:val="16"/>
        </w:rPr>
        <w:t>protokółu</w:t>
      </w:r>
      <w:proofErr w:type="spellEnd"/>
      <w:r>
        <w:rPr>
          <w:sz w:val="16"/>
          <w:szCs w:val="16"/>
        </w:rPr>
        <w:t xml:space="preserve"> z przeprowadzonych badań i pomiarów. Protokół musi zawierać co najmniej następujące dane:</w:t>
      </w:r>
    </w:p>
    <w:p w14:paraId="72D67924" w14:textId="77777777" w:rsidR="000E147A" w:rsidRDefault="000E147A" w:rsidP="00376816">
      <w:pPr>
        <w:pStyle w:val="Tekstpodstawowy"/>
        <w:numPr>
          <w:ilvl w:val="0"/>
          <w:numId w:val="37"/>
        </w:numPr>
        <w:tabs>
          <w:tab w:val="clear" w:pos="283"/>
          <w:tab w:val="num" w:pos="720"/>
          <w:tab w:val="left" w:pos="1701"/>
        </w:tabs>
        <w:ind w:left="0" w:firstLine="480"/>
        <w:rPr>
          <w:sz w:val="16"/>
          <w:szCs w:val="16"/>
        </w:rPr>
      </w:pPr>
      <w:r>
        <w:rPr>
          <w:sz w:val="16"/>
          <w:szCs w:val="16"/>
        </w:rPr>
        <w:t>nazwę i oznaczenie badanej linii (zasilającej, sterującej lub sygnałowej)</w:t>
      </w:r>
    </w:p>
    <w:p w14:paraId="28F25A35" w14:textId="77777777" w:rsidR="000E147A" w:rsidRDefault="000E147A" w:rsidP="00376816">
      <w:pPr>
        <w:pStyle w:val="Tekstpodstawowy"/>
        <w:numPr>
          <w:ilvl w:val="0"/>
          <w:numId w:val="37"/>
        </w:numPr>
        <w:tabs>
          <w:tab w:val="clear" w:pos="283"/>
          <w:tab w:val="num" w:pos="720"/>
          <w:tab w:val="left" w:pos="1701"/>
        </w:tabs>
        <w:ind w:left="0" w:firstLine="480"/>
        <w:rPr>
          <w:sz w:val="16"/>
          <w:szCs w:val="16"/>
        </w:rPr>
      </w:pPr>
      <w:r>
        <w:rPr>
          <w:sz w:val="16"/>
          <w:szCs w:val="16"/>
        </w:rPr>
        <w:t>nazwę badanego urządzenia i jego dane znamionowe,</w:t>
      </w:r>
    </w:p>
    <w:p w14:paraId="747B6E1B" w14:textId="77777777" w:rsidR="000E147A" w:rsidRDefault="000E147A" w:rsidP="00376816">
      <w:pPr>
        <w:pStyle w:val="Tekstpodstawowy"/>
        <w:numPr>
          <w:ilvl w:val="0"/>
          <w:numId w:val="37"/>
        </w:numPr>
        <w:tabs>
          <w:tab w:val="clear" w:pos="283"/>
          <w:tab w:val="num" w:pos="720"/>
          <w:tab w:val="left" w:pos="1701"/>
        </w:tabs>
        <w:ind w:left="0" w:firstLine="480"/>
        <w:rPr>
          <w:sz w:val="16"/>
          <w:szCs w:val="16"/>
        </w:rPr>
      </w:pPr>
      <w:r>
        <w:rPr>
          <w:sz w:val="16"/>
          <w:szCs w:val="16"/>
        </w:rPr>
        <w:t>miejsce jego zainstalowania,</w:t>
      </w:r>
    </w:p>
    <w:p w14:paraId="3E3BED42" w14:textId="77777777" w:rsidR="000E147A" w:rsidRDefault="000E147A" w:rsidP="00376816">
      <w:pPr>
        <w:pStyle w:val="Tekstpodstawowy"/>
        <w:numPr>
          <w:ilvl w:val="0"/>
          <w:numId w:val="37"/>
        </w:numPr>
        <w:tabs>
          <w:tab w:val="clear" w:pos="283"/>
          <w:tab w:val="num" w:pos="720"/>
          <w:tab w:val="left" w:pos="1701"/>
        </w:tabs>
        <w:ind w:left="0" w:firstLine="480"/>
        <w:rPr>
          <w:sz w:val="16"/>
          <w:szCs w:val="16"/>
        </w:rPr>
      </w:pPr>
      <w:r>
        <w:rPr>
          <w:sz w:val="16"/>
          <w:szCs w:val="16"/>
        </w:rPr>
        <w:t>rodzaj wykonanych pomiarów,</w:t>
      </w:r>
    </w:p>
    <w:p w14:paraId="1C09C2BD" w14:textId="77777777" w:rsidR="000E147A" w:rsidRDefault="000E147A" w:rsidP="00376816">
      <w:pPr>
        <w:pStyle w:val="Tekstpodstawowy"/>
        <w:numPr>
          <w:ilvl w:val="0"/>
          <w:numId w:val="37"/>
        </w:numPr>
        <w:tabs>
          <w:tab w:val="clear" w:pos="283"/>
          <w:tab w:val="num" w:pos="720"/>
          <w:tab w:val="left" w:pos="1701"/>
        </w:tabs>
        <w:ind w:left="0" w:firstLine="480"/>
        <w:rPr>
          <w:sz w:val="16"/>
          <w:szCs w:val="16"/>
        </w:rPr>
      </w:pPr>
      <w:r>
        <w:rPr>
          <w:sz w:val="16"/>
          <w:szCs w:val="16"/>
        </w:rPr>
        <w:t>nazwisko osoby wykonującej pomiary,</w:t>
      </w:r>
    </w:p>
    <w:p w14:paraId="3D808442" w14:textId="77777777" w:rsidR="000E147A" w:rsidRDefault="000E147A" w:rsidP="00376816">
      <w:pPr>
        <w:pStyle w:val="Tekstpodstawowy"/>
        <w:numPr>
          <w:ilvl w:val="0"/>
          <w:numId w:val="37"/>
        </w:numPr>
        <w:tabs>
          <w:tab w:val="clear" w:pos="283"/>
          <w:tab w:val="num" w:pos="720"/>
          <w:tab w:val="left" w:pos="12240"/>
        </w:tabs>
        <w:ind w:left="0" w:firstLine="480"/>
        <w:rPr>
          <w:sz w:val="16"/>
          <w:szCs w:val="16"/>
        </w:rPr>
      </w:pPr>
      <w:r>
        <w:rPr>
          <w:sz w:val="16"/>
          <w:szCs w:val="16"/>
        </w:rPr>
        <w:t>datę wykonania pomiarów,</w:t>
      </w:r>
    </w:p>
    <w:p w14:paraId="065EA947" w14:textId="77777777" w:rsidR="000E147A" w:rsidRDefault="000E147A" w:rsidP="00376816">
      <w:pPr>
        <w:pStyle w:val="Tekstpodstawowy"/>
        <w:numPr>
          <w:ilvl w:val="0"/>
          <w:numId w:val="37"/>
        </w:numPr>
        <w:tabs>
          <w:tab w:val="clear" w:pos="283"/>
          <w:tab w:val="num" w:pos="720"/>
          <w:tab w:val="left" w:pos="1701"/>
        </w:tabs>
        <w:ind w:left="0" w:firstLine="480"/>
        <w:rPr>
          <w:sz w:val="16"/>
          <w:szCs w:val="16"/>
        </w:rPr>
      </w:pPr>
      <w:r>
        <w:rPr>
          <w:sz w:val="16"/>
          <w:szCs w:val="16"/>
        </w:rPr>
        <w:t>spis użytych przyrządów i ich numery,</w:t>
      </w:r>
    </w:p>
    <w:p w14:paraId="7890BF56" w14:textId="77777777" w:rsidR="000E147A" w:rsidRDefault="000E147A" w:rsidP="00376816">
      <w:pPr>
        <w:pStyle w:val="Tekstpodstawowy"/>
        <w:numPr>
          <w:ilvl w:val="0"/>
          <w:numId w:val="37"/>
        </w:numPr>
        <w:tabs>
          <w:tab w:val="clear" w:pos="283"/>
          <w:tab w:val="num" w:pos="720"/>
          <w:tab w:val="left" w:pos="1701"/>
        </w:tabs>
        <w:ind w:left="0" w:firstLine="480"/>
        <w:rPr>
          <w:sz w:val="16"/>
          <w:szCs w:val="16"/>
        </w:rPr>
      </w:pPr>
      <w:r>
        <w:rPr>
          <w:sz w:val="16"/>
          <w:szCs w:val="16"/>
        </w:rPr>
        <w:t>liczbowe wyniki pomiarów</w:t>
      </w:r>
    </w:p>
    <w:p w14:paraId="64094F6F" w14:textId="77777777" w:rsidR="000E147A" w:rsidRDefault="000E147A" w:rsidP="00376816">
      <w:pPr>
        <w:pStyle w:val="Tekstpodstawowy"/>
        <w:numPr>
          <w:ilvl w:val="0"/>
          <w:numId w:val="37"/>
        </w:numPr>
        <w:tabs>
          <w:tab w:val="clear" w:pos="283"/>
          <w:tab w:val="num" w:pos="720"/>
          <w:tab w:val="left" w:pos="1701"/>
        </w:tabs>
        <w:ind w:left="0" w:firstLine="480"/>
        <w:rPr>
          <w:sz w:val="16"/>
          <w:szCs w:val="16"/>
        </w:rPr>
      </w:pPr>
      <w:r>
        <w:rPr>
          <w:sz w:val="16"/>
          <w:szCs w:val="16"/>
        </w:rPr>
        <w:t>uwagi i wnioski.</w:t>
      </w:r>
    </w:p>
    <w:p w14:paraId="543945A4" w14:textId="77777777" w:rsidR="000E147A" w:rsidRDefault="000E147A" w:rsidP="00B674A6">
      <w:pPr>
        <w:pStyle w:val="Tekstpodstawowy"/>
        <w:rPr>
          <w:sz w:val="16"/>
          <w:szCs w:val="16"/>
        </w:rPr>
      </w:pPr>
      <w:r>
        <w:rPr>
          <w:sz w:val="16"/>
          <w:szCs w:val="16"/>
        </w:rPr>
        <w:t xml:space="preserve"> Ocenę końcową badań odbiorczych należy uznać za dodatnią wówczas, gdy wyniki wszystkich badań w zakresie oględzin, pomiarów i prób są dodatnie. Jeżeli w trakcie badań stwierdzono usterki, to po ich usunięciu należy powtórzyć wszystkie badania, na które usterka mogła mieć wpływ.  </w:t>
      </w:r>
    </w:p>
    <w:p w14:paraId="34318922" w14:textId="77777777" w:rsidR="000E147A" w:rsidRDefault="000E147A">
      <w:pPr>
        <w:tabs>
          <w:tab w:val="left" w:pos="-142"/>
          <w:tab w:val="left" w:pos="426"/>
        </w:tabs>
        <w:spacing w:line="360" w:lineRule="auto"/>
        <w:ind w:left="426" w:hanging="284"/>
        <w:jc w:val="both"/>
        <w:rPr>
          <w:rFonts w:ascii="Arial" w:hAnsi="Arial" w:cs="Tahoma"/>
          <w:sz w:val="16"/>
          <w:szCs w:val="16"/>
        </w:rPr>
      </w:pPr>
    </w:p>
    <w:p w14:paraId="6B66AE0C" w14:textId="77777777" w:rsidR="000E147A" w:rsidRDefault="00A81D45" w:rsidP="00A81D45">
      <w:pPr>
        <w:pStyle w:val="Heading21"/>
        <w:tabs>
          <w:tab w:val="clear" w:pos="397"/>
          <w:tab w:val="clear" w:pos="576"/>
        </w:tabs>
        <w:spacing w:line="360" w:lineRule="auto"/>
        <w:ind w:left="0" w:firstLine="0"/>
        <w:rPr>
          <w:rFonts w:ascii="Arial" w:hAnsi="Arial"/>
          <w:sz w:val="16"/>
          <w:szCs w:val="16"/>
        </w:rPr>
      </w:pPr>
      <w:r>
        <w:rPr>
          <w:rFonts w:ascii="Arial" w:hAnsi="Arial" w:cs="Arial"/>
          <w:bCs w:val="0"/>
          <w:sz w:val="16"/>
          <w:szCs w:val="16"/>
        </w:rPr>
        <w:t>T.06.05.00</w:t>
      </w:r>
      <w:r w:rsidRPr="004E247B">
        <w:rPr>
          <w:rFonts w:ascii="Arial" w:hAnsi="Arial" w:cs="Arial"/>
          <w:bCs w:val="0"/>
          <w:sz w:val="16"/>
          <w:szCs w:val="16"/>
        </w:rPr>
        <w:t xml:space="preserve"> </w:t>
      </w:r>
      <w:r w:rsidR="000E147A">
        <w:rPr>
          <w:rFonts w:ascii="Arial" w:hAnsi="Arial"/>
          <w:sz w:val="16"/>
          <w:szCs w:val="16"/>
        </w:rPr>
        <w:t>Raporty z badań</w:t>
      </w:r>
    </w:p>
    <w:p w14:paraId="5D2FF440" w14:textId="77777777" w:rsidR="000E147A" w:rsidRDefault="000E147A" w:rsidP="00A81D45">
      <w:pPr>
        <w:pStyle w:val="Tekstpodstawowy"/>
        <w:tabs>
          <w:tab w:val="left" w:pos="480"/>
        </w:tabs>
        <w:rPr>
          <w:rFonts w:cs="Tahoma"/>
          <w:sz w:val="16"/>
          <w:szCs w:val="16"/>
        </w:rPr>
      </w:pPr>
      <w:r>
        <w:rPr>
          <w:rFonts w:cs="Tahoma"/>
          <w:sz w:val="16"/>
          <w:szCs w:val="16"/>
        </w:rPr>
        <w:tab/>
        <w:t>Wykonawca będzie przekazywać Inspektorowi Nadzoru kopie raportów z wynikami badań jak najszybciej, nie później jednak niż w terminie określonym w programie zapewnienia jakości.</w:t>
      </w:r>
    </w:p>
    <w:p w14:paraId="13BA18B0" w14:textId="77777777" w:rsidR="000E147A" w:rsidRDefault="000E147A">
      <w:pPr>
        <w:pStyle w:val="Tekstpodstawowy"/>
        <w:tabs>
          <w:tab w:val="left" w:pos="851"/>
        </w:tabs>
        <w:ind w:left="142"/>
        <w:rPr>
          <w:rFonts w:cs="Tahoma"/>
          <w:sz w:val="16"/>
          <w:szCs w:val="16"/>
        </w:rPr>
      </w:pPr>
    </w:p>
    <w:p w14:paraId="6551DED1" w14:textId="77777777" w:rsidR="000E147A" w:rsidRDefault="00EE50B8" w:rsidP="00EE50B8">
      <w:pPr>
        <w:pStyle w:val="Heading21"/>
        <w:tabs>
          <w:tab w:val="clear" w:pos="397"/>
          <w:tab w:val="clear" w:pos="576"/>
        </w:tabs>
        <w:spacing w:line="360" w:lineRule="auto"/>
        <w:ind w:left="0" w:firstLine="0"/>
        <w:rPr>
          <w:rFonts w:ascii="Arial" w:hAnsi="Arial"/>
          <w:sz w:val="16"/>
          <w:szCs w:val="16"/>
        </w:rPr>
      </w:pPr>
      <w:r>
        <w:rPr>
          <w:rFonts w:ascii="Arial" w:hAnsi="Arial" w:cs="Arial"/>
          <w:bCs w:val="0"/>
          <w:sz w:val="16"/>
          <w:szCs w:val="16"/>
        </w:rPr>
        <w:lastRenderedPageBreak/>
        <w:t>T.06.06.00</w:t>
      </w:r>
      <w:r w:rsidRPr="004E247B">
        <w:rPr>
          <w:rFonts w:ascii="Arial" w:hAnsi="Arial" w:cs="Arial"/>
          <w:bCs w:val="0"/>
          <w:sz w:val="16"/>
          <w:szCs w:val="16"/>
        </w:rPr>
        <w:t xml:space="preserve"> </w:t>
      </w:r>
      <w:r w:rsidR="000E147A">
        <w:rPr>
          <w:rFonts w:ascii="Arial" w:hAnsi="Arial"/>
          <w:sz w:val="16"/>
          <w:szCs w:val="16"/>
        </w:rPr>
        <w:t>Badania prowadzone przez Zamawiającego</w:t>
      </w:r>
    </w:p>
    <w:p w14:paraId="10DDF1B0" w14:textId="77777777" w:rsidR="000E147A" w:rsidRDefault="000E147A" w:rsidP="00EE50B8">
      <w:pPr>
        <w:pStyle w:val="Tekstpodstawowy"/>
        <w:rPr>
          <w:sz w:val="16"/>
          <w:szCs w:val="16"/>
        </w:rPr>
      </w:pPr>
      <w:r>
        <w:rPr>
          <w:sz w:val="16"/>
          <w:szCs w:val="16"/>
        </w:rPr>
        <w:tab/>
        <w:t>W celu kontroli jakości i zatwierdzenia, Zamawiający uprawniony jest do dokon</w:t>
      </w:r>
      <w:r w:rsidR="00A6138E">
        <w:rPr>
          <w:sz w:val="16"/>
          <w:szCs w:val="16"/>
        </w:rPr>
        <w:t>ywania kontroli i zapewniona mu </w:t>
      </w:r>
      <w:r>
        <w:rPr>
          <w:sz w:val="16"/>
          <w:szCs w:val="16"/>
        </w:rPr>
        <w:t>będzie wszelka potrzebna do tego pomoc ze strony Wykonawcy .</w:t>
      </w:r>
    </w:p>
    <w:p w14:paraId="2D8DA6C9" w14:textId="77777777" w:rsidR="000E147A" w:rsidRDefault="000E147A" w:rsidP="00EE50B8">
      <w:pPr>
        <w:pStyle w:val="Tekstpodstawowy"/>
        <w:rPr>
          <w:sz w:val="16"/>
          <w:szCs w:val="16"/>
        </w:rPr>
      </w:pPr>
      <w:r>
        <w:rPr>
          <w:sz w:val="16"/>
          <w:szCs w:val="16"/>
        </w:rPr>
        <w:t>Zamawiający może pobierać próbki materiałów i prowadzić badania niezależnie od Wykonawcy, na swój koszt. Jeżeli wyniki tych badań wykażą, że raporty Wykonawcy są niewiarygodne, to Zamawiający poleci Wykonawcy lub zleci niezależnemu laboratorium przeprowadzenie powtórnych lub dodatkowych badań, albo oprze się wyłącznie na własnych badaniach przy ocenie zgodności materiałów i robót z dokumentacją projektową i ST, a koszty powtórnych badań i pobierania próbek poniesione zostaną przez Wykonawcę.</w:t>
      </w:r>
    </w:p>
    <w:p w14:paraId="2E442930" w14:textId="77777777" w:rsidR="000E147A" w:rsidRDefault="000E147A">
      <w:pPr>
        <w:pStyle w:val="Tekstpodstawowy"/>
        <w:ind w:left="709"/>
        <w:rPr>
          <w:sz w:val="16"/>
          <w:szCs w:val="16"/>
        </w:rPr>
      </w:pPr>
    </w:p>
    <w:p w14:paraId="07ECEACF" w14:textId="77777777" w:rsidR="000E147A" w:rsidRDefault="00EE50B8" w:rsidP="00EE50B8">
      <w:pPr>
        <w:pStyle w:val="Heading21"/>
        <w:tabs>
          <w:tab w:val="clear" w:pos="397"/>
          <w:tab w:val="clear" w:pos="576"/>
        </w:tabs>
        <w:spacing w:line="360" w:lineRule="auto"/>
        <w:ind w:left="0" w:firstLine="0"/>
        <w:rPr>
          <w:rFonts w:ascii="Arial" w:hAnsi="Arial"/>
          <w:sz w:val="16"/>
          <w:szCs w:val="16"/>
        </w:rPr>
      </w:pPr>
      <w:r>
        <w:rPr>
          <w:rFonts w:ascii="Arial" w:hAnsi="Arial" w:cs="Arial"/>
          <w:bCs w:val="0"/>
          <w:sz w:val="16"/>
          <w:szCs w:val="16"/>
        </w:rPr>
        <w:t>T.06.07.00</w:t>
      </w:r>
      <w:r w:rsidRPr="004E247B">
        <w:rPr>
          <w:rFonts w:ascii="Arial" w:hAnsi="Arial" w:cs="Arial"/>
          <w:bCs w:val="0"/>
          <w:sz w:val="16"/>
          <w:szCs w:val="16"/>
        </w:rPr>
        <w:t xml:space="preserve"> </w:t>
      </w:r>
      <w:r w:rsidR="000E147A">
        <w:rPr>
          <w:rFonts w:ascii="Arial" w:hAnsi="Arial"/>
          <w:sz w:val="16"/>
          <w:szCs w:val="16"/>
        </w:rPr>
        <w:t xml:space="preserve">Atesty, Certyfikaty i deklaracje zgodności </w:t>
      </w:r>
    </w:p>
    <w:p w14:paraId="26F8CEE8" w14:textId="77777777" w:rsidR="000E147A" w:rsidRDefault="000E147A" w:rsidP="00EE50B8">
      <w:pPr>
        <w:pStyle w:val="Tekstpodstawowy"/>
        <w:rPr>
          <w:sz w:val="16"/>
          <w:szCs w:val="16"/>
        </w:rPr>
      </w:pPr>
      <w:r>
        <w:rPr>
          <w:sz w:val="16"/>
          <w:szCs w:val="16"/>
        </w:rPr>
        <w:t>Zamawiający może dopuścić do użycia tylko te materiały, które posiadają:</w:t>
      </w:r>
    </w:p>
    <w:p w14:paraId="32266D9A" w14:textId="77777777" w:rsidR="000E147A" w:rsidRDefault="000E147A" w:rsidP="005A6795">
      <w:pPr>
        <w:pStyle w:val="Tekstpodstawowy"/>
        <w:numPr>
          <w:ilvl w:val="0"/>
          <w:numId w:val="4"/>
        </w:numPr>
        <w:tabs>
          <w:tab w:val="left" w:pos="1429"/>
        </w:tabs>
        <w:ind w:left="0" w:firstLine="360"/>
        <w:rPr>
          <w:sz w:val="16"/>
          <w:szCs w:val="16"/>
        </w:rPr>
      </w:pPr>
      <w:r>
        <w:rPr>
          <w:sz w:val="16"/>
          <w:szCs w:val="16"/>
        </w:rPr>
        <w:t>certyfikat na znak bezpieczeństwa wykazujący, że zapewniono zgodność z kryteri</w:t>
      </w:r>
      <w:r w:rsidR="00A6138E">
        <w:rPr>
          <w:sz w:val="16"/>
          <w:szCs w:val="16"/>
        </w:rPr>
        <w:t>ami technicznymi określonymi na </w:t>
      </w:r>
      <w:r>
        <w:rPr>
          <w:sz w:val="16"/>
          <w:szCs w:val="16"/>
        </w:rPr>
        <w:t>podstawie Polskich Norm, aprobat technicznych oraz właściwych przepisów i dokumentów technicznych,</w:t>
      </w:r>
    </w:p>
    <w:p w14:paraId="07478630" w14:textId="77777777" w:rsidR="000E147A" w:rsidRDefault="000E147A" w:rsidP="005A6795">
      <w:pPr>
        <w:pStyle w:val="Tekstpodstawowy"/>
        <w:numPr>
          <w:ilvl w:val="0"/>
          <w:numId w:val="4"/>
        </w:numPr>
        <w:tabs>
          <w:tab w:val="left" w:pos="1429"/>
        </w:tabs>
        <w:ind w:left="0" w:firstLine="360"/>
        <w:rPr>
          <w:sz w:val="16"/>
          <w:szCs w:val="16"/>
        </w:rPr>
      </w:pPr>
      <w:r>
        <w:rPr>
          <w:sz w:val="16"/>
          <w:szCs w:val="16"/>
        </w:rPr>
        <w:t>deklarację zgodności lub certyfikat zgodności z:</w:t>
      </w:r>
    </w:p>
    <w:p w14:paraId="5DF39FB9" w14:textId="77777777" w:rsidR="000E147A" w:rsidRDefault="000E147A" w:rsidP="005A6795">
      <w:pPr>
        <w:pStyle w:val="Tekstpodstawowy"/>
        <w:numPr>
          <w:ilvl w:val="0"/>
          <w:numId w:val="8"/>
        </w:numPr>
        <w:tabs>
          <w:tab w:val="clear" w:pos="283"/>
          <w:tab w:val="num" w:pos="960"/>
          <w:tab w:val="left" w:pos="1701"/>
        </w:tabs>
        <w:ind w:left="960" w:hanging="251"/>
        <w:rPr>
          <w:sz w:val="16"/>
          <w:szCs w:val="16"/>
        </w:rPr>
      </w:pPr>
      <w:r>
        <w:rPr>
          <w:sz w:val="16"/>
          <w:szCs w:val="16"/>
        </w:rPr>
        <w:t>Polską Normą</w:t>
      </w:r>
    </w:p>
    <w:p w14:paraId="66437690" w14:textId="77777777" w:rsidR="000E147A" w:rsidRDefault="000E147A" w:rsidP="005A6795">
      <w:pPr>
        <w:pStyle w:val="Tekstpodstawowy"/>
        <w:numPr>
          <w:ilvl w:val="0"/>
          <w:numId w:val="8"/>
        </w:numPr>
        <w:tabs>
          <w:tab w:val="clear" w:pos="283"/>
          <w:tab w:val="num" w:pos="960"/>
          <w:tab w:val="left" w:pos="1701"/>
        </w:tabs>
        <w:ind w:left="960" w:hanging="251"/>
        <w:rPr>
          <w:sz w:val="16"/>
          <w:szCs w:val="16"/>
        </w:rPr>
      </w:pPr>
      <w:r>
        <w:rPr>
          <w:sz w:val="16"/>
          <w:szCs w:val="16"/>
        </w:rPr>
        <w:t>aprobatą techniczną, w przypadku wyrobów, dla których nie ustanowiono Polskiej Normy, jeżeli nie są objęte certyfikacją określoną w pkt 1 i które spełniają wymogi ST.</w:t>
      </w:r>
    </w:p>
    <w:p w14:paraId="452863E7" w14:textId="77777777" w:rsidR="000E147A" w:rsidRDefault="000E147A" w:rsidP="00EE50B8">
      <w:pPr>
        <w:pStyle w:val="Tekstpodstawowy"/>
        <w:rPr>
          <w:sz w:val="16"/>
          <w:szCs w:val="16"/>
        </w:rPr>
      </w:pPr>
      <w:r>
        <w:rPr>
          <w:sz w:val="16"/>
          <w:szCs w:val="16"/>
        </w:rPr>
        <w:t>W przypadku materiałów, dla których ww. dokumenty są wymagane przez ST, każda partia dostarczona do robót będzie posiadać te dokumenty, określające w sposób jednoznaczny jej cechy.</w:t>
      </w:r>
    </w:p>
    <w:p w14:paraId="398D7CD8" w14:textId="77777777" w:rsidR="000E147A" w:rsidRDefault="000E147A" w:rsidP="00EE50B8">
      <w:pPr>
        <w:pStyle w:val="Tekstpodstawowy"/>
        <w:rPr>
          <w:sz w:val="16"/>
          <w:szCs w:val="16"/>
        </w:rPr>
      </w:pPr>
      <w:r>
        <w:rPr>
          <w:sz w:val="16"/>
          <w:szCs w:val="16"/>
        </w:rPr>
        <w:t>Produkty przemysłowe muszą posiadać ww. dokumenty wydane przez producenta, a w razie potrzeby poparte wynikami badań wykonanych przez niego. Kopie wyników tych badań będą dostarczone przez Wykonawcę Zamawiającemu.</w:t>
      </w:r>
      <w:r>
        <w:rPr>
          <w:sz w:val="16"/>
          <w:szCs w:val="16"/>
        </w:rPr>
        <w:tab/>
        <w:t xml:space="preserve">Jakiekolwiek </w:t>
      </w:r>
      <w:r w:rsidR="00A6138E">
        <w:rPr>
          <w:sz w:val="16"/>
          <w:szCs w:val="16"/>
        </w:rPr>
        <w:t>m</w:t>
      </w:r>
      <w:r>
        <w:rPr>
          <w:sz w:val="16"/>
          <w:szCs w:val="16"/>
        </w:rPr>
        <w:t>ateriały, które nie spełniają tych wymagań będą odrzucone.</w:t>
      </w:r>
    </w:p>
    <w:p w14:paraId="03FB41D7" w14:textId="77777777" w:rsidR="000E147A" w:rsidRDefault="000E147A">
      <w:pPr>
        <w:pStyle w:val="tekstost"/>
        <w:spacing w:line="360" w:lineRule="auto"/>
        <w:ind w:left="142"/>
        <w:rPr>
          <w:rFonts w:ascii="Arial" w:hAnsi="Arial" w:cs="Tahoma"/>
          <w:sz w:val="16"/>
          <w:szCs w:val="16"/>
        </w:rPr>
      </w:pPr>
    </w:p>
    <w:p w14:paraId="591980A3" w14:textId="77777777" w:rsidR="000E147A" w:rsidRDefault="00EF67F1" w:rsidP="00EF67F1">
      <w:pPr>
        <w:pStyle w:val="Heading21"/>
        <w:tabs>
          <w:tab w:val="clear" w:pos="397"/>
          <w:tab w:val="clear" w:pos="576"/>
        </w:tabs>
        <w:spacing w:line="360" w:lineRule="auto"/>
        <w:ind w:left="0" w:firstLine="0"/>
        <w:rPr>
          <w:rFonts w:ascii="Arial" w:hAnsi="Arial"/>
          <w:sz w:val="16"/>
          <w:szCs w:val="16"/>
        </w:rPr>
      </w:pPr>
      <w:r>
        <w:rPr>
          <w:rFonts w:ascii="Arial" w:hAnsi="Arial" w:cs="Arial"/>
          <w:bCs w:val="0"/>
          <w:sz w:val="16"/>
          <w:szCs w:val="16"/>
        </w:rPr>
        <w:t>T.06.08.00</w:t>
      </w:r>
      <w:r w:rsidRPr="004E247B">
        <w:rPr>
          <w:rFonts w:ascii="Arial" w:hAnsi="Arial" w:cs="Arial"/>
          <w:bCs w:val="0"/>
          <w:sz w:val="16"/>
          <w:szCs w:val="16"/>
        </w:rPr>
        <w:t xml:space="preserve"> </w:t>
      </w:r>
      <w:r w:rsidR="000E147A">
        <w:rPr>
          <w:rFonts w:ascii="Arial" w:hAnsi="Arial"/>
          <w:sz w:val="16"/>
          <w:szCs w:val="16"/>
        </w:rPr>
        <w:t>Dokumenty budowy</w:t>
      </w:r>
    </w:p>
    <w:p w14:paraId="4268DB82" w14:textId="77777777" w:rsidR="000E147A" w:rsidRDefault="00EF67F1" w:rsidP="00EF67F1">
      <w:pPr>
        <w:pStyle w:val="Heading31"/>
        <w:tabs>
          <w:tab w:val="clear" w:pos="397"/>
          <w:tab w:val="clear" w:pos="720"/>
        </w:tabs>
        <w:spacing w:line="360" w:lineRule="auto"/>
        <w:ind w:left="0" w:firstLine="0"/>
        <w:rPr>
          <w:rFonts w:ascii="Arial" w:hAnsi="Arial"/>
          <w:sz w:val="16"/>
          <w:szCs w:val="16"/>
        </w:rPr>
      </w:pPr>
      <w:r>
        <w:rPr>
          <w:rFonts w:ascii="Arial" w:hAnsi="Arial" w:cs="Arial"/>
          <w:bCs w:val="0"/>
          <w:sz w:val="16"/>
          <w:szCs w:val="16"/>
        </w:rPr>
        <w:t>T.06.08.01</w:t>
      </w:r>
      <w:r w:rsidRPr="004E247B">
        <w:rPr>
          <w:rFonts w:ascii="Arial" w:hAnsi="Arial" w:cs="Arial"/>
          <w:bCs w:val="0"/>
          <w:sz w:val="16"/>
          <w:szCs w:val="16"/>
        </w:rPr>
        <w:t xml:space="preserve"> </w:t>
      </w:r>
      <w:r w:rsidR="000E147A">
        <w:rPr>
          <w:rFonts w:ascii="Arial" w:hAnsi="Arial"/>
          <w:sz w:val="16"/>
          <w:szCs w:val="16"/>
        </w:rPr>
        <w:t>Dziennik Budowy</w:t>
      </w:r>
    </w:p>
    <w:p w14:paraId="4BB9F274" w14:textId="77777777" w:rsidR="000E147A" w:rsidRDefault="000E147A" w:rsidP="00EF67F1">
      <w:pPr>
        <w:pStyle w:val="Tekstpodstawowy"/>
        <w:ind w:firstLine="360"/>
        <w:rPr>
          <w:sz w:val="16"/>
          <w:szCs w:val="16"/>
        </w:rPr>
      </w:pPr>
      <w:r>
        <w:rPr>
          <w:sz w:val="16"/>
          <w:szCs w:val="16"/>
        </w:rPr>
        <w:t>Dziennik Budowy jest wymaganym dokumentem prawnym obowiązującym Zamawia</w:t>
      </w:r>
      <w:r w:rsidR="00A6138E">
        <w:rPr>
          <w:sz w:val="16"/>
          <w:szCs w:val="16"/>
        </w:rPr>
        <w:t>jącego i Wykonawcę w okresie od </w:t>
      </w:r>
      <w:r>
        <w:rPr>
          <w:sz w:val="16"/>
          <w:szCs w:val="16"/>
        </w:rPr>
        <w:t>przekazania Wykonawcy Terenu Budowy do końca okresu gwarancyjnego. Odpowiedzialność za prowadzenie Dziennika Budowy zgodnie z obowiązującymi przepisami spoczywa na Wykonawcy. Zapisy w dzie</w:t>
      </w:r>
      <w:r w:rsidR="00A6138E">
        <w:rPr>
          <w:sz w:val="16"/>
          <w:szCs w:val="16"/>
        </w:rPr>
        <w:t>nniku budowy będą dokonywane na </w:t>
      </w:r>
      <w:r>
        <w:rPr>
          <w:sz w:val="16"/>
          <w:szCs w:val="16"/>
        </w:rPr>
        <w:t>bieżąco i będą dotyczyć przebiegu robót, stanu bezpieczeństwa ludzi i mienia oraz technicznej</w:t>
      </w:r>
      <w:r w:rsidR="00EF67F1">
        <w:rPr>
          <w:sz w:val="16"/>
          <w:szCs w:val="16"/>
        </w:rPr>
        <w:t xml:space="preserve"> i gospodarczej strony budowy. </w:t>
      </w:r>
      <w:r>
        <w:rPr>
          <w:sz w:val="16"/>
          <w:szCs w:val="16"/>
        </w:rPr>
        <w:t xml:space="preserve">Każdy zapis w dzienniku budowy będzie opatrzony datą jego dokonania, podpisem </w:t>
      </w:r>
      <w:r w:rsidR="00A6138E">
        <w:rPr>
          <w:sz w:val="16"/>
          <w:szCs w:val="16"/>
        </w:rPr>
        <w:t>osoby, która dokonała zapisu, z </w:t>
      </w:r>
      <w:r>
        <w:rPr>
          <w:sz w:val="16"/>
          <w:szCs w:val="16"/>
        </w:rPr>
        <w:t>podaniem jej imienia i nazwiska oraz stanowiska służbowego. Zapisy będą czytelne, dokonane trwałą techniką, w porządku chronologicznym, bezpośrednio jeden pod drugim, bez przerw. Załączone do dziennika budowy protokoły i inne dokumenty będą oznaczone kolejnym numerem załącznika i opatrzone datą i podpisem Wykonawcy i Inspektora Nadzoru. Do dziennika budowy należy wpisywać w szczególności:</w:t>
      </w:r>
    </w:p>
    <w:p w14:paraId="37971905" w14:textId="77777777" w:rsidR="000E147A" w:rsidRDefault="000E147A" w:rsidP="005A6795">
      <w:pPr>
        <w:pStyle w:val="Tekstpodstawowy"/>
        <w:numPr>
          <w:ilvl w:val="0"/>
          <w:numId w:val="5"/>
        </w:numPr>
        <w:tabs>
          <w:tab w:val="left" w:pos="12240"/>
        </w:tabs>
        <w:rPr>
          <w:sz w:val="16"/>
          <w:szCs w:val="16"/>
        </w:rPr>
      </w:pPr>
      <w:r>
        <w:rPr>
          <w:sz w:val="16"/>
          <w:szCs w:val="16"/>
        </w:rPr>
        <w:t>datę przekazania Wykonawcy terenu budowy,</w:t>
      </w:r>
    </w:p>
    <w:p w14:paraId="3AA7963B" w14:textId="77777777" w:rsidR="000E147A" w:rsidRDefault="000E147A" w:rsidP="005A6795">
      <w:pPr>
        <w:pStyle w:val="Tekstpodstawowy"/>
        <w:numPr>
          <w:ilvl w:val="0"/>
          <w:numId w:val="5"/>
        </w:numPr>
        <w:tabs>
          <w:tab w:val="left" w:pos="12240"/>
        </w:tabs>
        <w:rPr>
          <w:sz w:val="16"/>
          <w:szCs w:val="16"/>
        </w:rPr>
      </w:pPr>
      <w:r>
        <w:rPr>
          <w:sz w:val="16"/>
          <w:szCs w:val="16"/>
        </w:rPr>
        <w:t>datę przekazania przez Zamawiającego Dokumentacji Projektowej</w:t>
      </w:r>
    </w:p>
    <w:p w14:paraId="4A3B1EDD" w14:textId="77777777" w:rsidR="000E147A" w:rsidRDefault="000E147A" w:rsidP="005A6795">
      <w:pPr>
        <w:pStyle w:val="Tekstpodstawowy"/>
        <w:numPr>
          <w:ilvl w:val="0"/>
          <w:numId w:val="5"/>
        </w:numPr>
        <w:tabs>
          <w:tab w:val="left" w:pos="12240"/>
        </w:tabs>
        <w:rPr>
          <w:sz w:val="16"/>
          <w:szCs w:val="16"/>
        </w:rPr>
      </w:pPr>
      <w:r>
        <w:rPr>
          <w:sz w:val="16"/>
          <w:szCs w:val="16"/>
        </w:rPr>
        <w:t>terminy rozpoczęcia i zakończenia poszczególnych elementów robót,</w:t>
      </w:r>
    </w:p>
    <w:p w14:paraId="591BDE6C" w14:textId="77777777" w:rsidR="000E147A" w:rsidRDefault="000E147A" w:rsidP="005A6795">
      <w:pPr>
        <w:pStyle w:val="Tekstpodstawowy"/>
        <w:numPr>
          <w:ilvl w:val="0"/>
          <w:numId w:val="5"/>
        </w:numPr>
        <w:tabs>
          <w:tab w:val="left" w:pos="12240"/>
        </w:tabs>
        <w:rPr>
          <w:sz w:val="16"/>
          <w:szCs w:val="16"/>
        </w:rPr>
      </w:pPr>
      <w:r>
        <w:rPr>
          <w:sz w:val="16"/>
          <w:szCs w:val="16"/>
        </w:rPr>
        <w:t>przebieg robót, trudności i przeszkody w ich prowadzeniu, okresy i przyczyny przerw w robotach,</w:t>
      </w:r>
    </w:p>
    <w:p w14:paraId="1D30C2C8" w14:textId="77777777" w:rsidR="000E147A" w:rsidRDefault="000E147A" w:rsidP="005A6795">
      <w:pPr>
        <w:pStyle w:val="Tekstpodstawowy"/>
        <w:numPr>
          <w:ilvl w:val="0"/>
          <w:numId w:val="5"/>
        </w:numPr>
        <w:tabs>
          <w:tab w:val="left" w:pos="12240"/>
        </w:tabs>
        <w:rPr>
          <w:sz w:val="16"/>
          <w:szCs w:val="16"/>
        </w:rPr>
      </w:pPr>
      <w:r>
        <w:rPr>
          <w:sz w:val="16"/>
          <w:szCs w:val="16"/>
        </w:rPr>
        <w:t>uwagi i polecenia Zamawiającego,</w:t>
      </w:r>
    </w:p>
    <w:p w14:paraId="72AD3B8F" w14:textId="77777777" w:rsidR="000E147A" w:rsidRDefault="000E147A" w:rsidP="005A6795">
      <w:pPr>
        <w:pStyle w:val="Tekstpodstawowy"/>
        <w:numPr>
          <w:ilvl w:val="0"/>
          <w:numId w:val="5"/>
        </w:numPr>
        <w:tabs>
          <w:tab w:val="left" w:pos="12240"/>
        </w:tabs>
        <w:rPr>
          <w:sz w:val="16"/>
          <w:szCs w:val="16"/>
        </w:rPr>
      </w:pPr>
      <w:r>
        <w:rPr>
          <w:sz w:val="16"/>
          <w:szCs w:val="16"/>
        </w:rPr>
        <w:lastRenderedPageBreak/>
        <w:t>daty zarządzenia wstrzymania robót, z podaniem powodu,</w:t>
      </w:r>
    </w:p>
    <w:p w14:paraId="7AD2D308" w14:textId="77777777" w:rsidR="000E147A" w:rsidRDefault="000E147A" w:rsidP="005A6795">
      <w:pPr>
        <w:pStyle w:val="Tekstpodstawowy"/>
        <w:numPr>
          <w:ilvl w:val="0"/>
          <w:numId w:val="5"/>
        </w:numPr>
        <w:tabs>
          <w:tab w:val="left" w:pos="12240"/>
        </w:tabs>
        <w:rPr>
          <w:sz w:val="16"/>
          <w:szCs w:val="16"/>
        </w:rPr>
      </w:pPr>
      <w:r>
        <w:rPr>
          <w:sz w:val="16"/>
          <w:szCs w:val="16"/>
        </w:rPr>
        <w:t>zgłoszenia i daty odbiorów robót zanikających i ulegających zakryciu, częściowych i końcowych odbiorów robót,</w:t>
      </w:r>
    </w:p>
    <w:p w14:paraId="04F6E44E" w14:textId="77777777" w:rsidR="000E147A" w:rsidRDefault="000E147A" w:rsidP="005A6795">
      <w:pPr>
        <w:pStyle w:val="Tekstpodstawowy"/>
        <w:numPr>
          <w:ilvl w:val="0"/>
          <w:numId w:val="5"/>
        </w:numPr>
        <w:tabs>
          <w:tab w:val="left" w:pos="12240"/>
        </w:tabs>
        <w:rPr>
          <w:sz w:val="16"/>
          <w:szCs w:val="16"/>
        </w:rPr>
      </w:pPr>
      <w:r>
        <w:rPr>
          <w:sz w:val="16"/>
          <w:szCs w:val="16"/>
        </w:rPr>
        <w:t>wyjaśnienia, uwagi i propozycje Wykonawcy,</w:t>
      </w:r>
    </w:p>
    <w:p w14:paraId="0EA12455" w14:textId="77777777" w:rsidR="000E147A" w:rsidRDefault="000E147A" w:rsidP="005A6795">
      <w:pPr>
        <w:pStyle w:val="Tekstpodstawowy"/>
        <w:numPr>
          <w:ilvl w:val="0"/>
          <w:numId w:val="5"/>
        </w:numPr>
        <w:tabs>
          <w:tab w:val="left" w:pos="12240"/>
        </w:tabs>
        <w:rPr>
          <w:sz w:val="16"/>
          <w:szCs w:val="16"/>
        </w:rPr>
      </w:pPr>
      <w:r>
        <w:rPr>
          <w:sz w:val="16"/>
          <w:szCs w:val="16"/>
        </w:rPr>
        <w:t>stan pogody i temperaturę powietrza w okresie wykonywania robót podlegających ograniczeniom lub wymaganiom szczególnym w związku z warunkami klimatycznymi,</w:t>
      </w:r>
    </w:p>
    <w:p w14:paraId="56FB99DC" w14:textId="77777777" w:rsidR="000E147A" w:rsidRDefault="000E147A" w:rsidP="005A6795">
      <w:pPr>
        <w:pStyle w:val="Tekstpodstawowy"/>
        <w:numPr>
          <w:ilvl w:val="0"/>
          <w:numId w:val="5"/>
        </w:numPr>
        <w:tabs>
          <w:tab w:val="left" w:pos="12240"/>
        </w:tabs>
        <w:rPr>
          <w:sz w:val="16"/>
          <w:szCs w:val="16"/>
        </w:rPr>
      </w:pPr>
      <w:r>
        <w:rPr>
          <w:sz w:val="16"/>
          <w:szCs w:val="16"/>
        </w:rPr>
        <w:t>dane dotyczące czynności geodezyjnych (pomiarowych) dokonywanych przed i w trakcie wykonywania robót,</w:t>
      </w:r>
    </w:p>
    <w:p w14:paraId="0D4A639E" w14:textId="77777777" w:rsidR="000E147A" w:rsidRDefault="000E147A" w:rsidP="005A6795">
      <w:pPr>
        <w:pStyle w:val="Tekstpodstawowy"/>
        <w:numPr>
          <w:ilvl w:val="0"/>
          <w:numId w:val="5"/>
        </w:numPr>
        <w:tabs>
          <w:tab w:val="left" w:pos="12240"/>
        </w:tabs>
        <w:rPr>
          <w:sz w:val="16"/>
          <w:szCs w:val="16"/>
        </w:rPr>
      </w:pPr>
      <w:r>
        <w:rPr>
          <w:sz w:val="16"/>
          <w:szCs w:val="16"/>
        </w:rPr>
        <w:t>dane dotyczące sposobu wykonywania zabezpieczenia robót,</w:t>
      </w:r>
    </w:p>
    <w:p w14:paraId="79DC5DF1" w14:textId="77777777" w:rsidR="000E147A" w:rsidRDefault="000E147A" w:rsidP="005A6795">
      <w:pPr>
        <w:pStyle w:val="Tekstpodstawowy"/>
        <w:numPr>
          <w:ilvl w:val="0"/>
          <w:numId w:val="5"/>
        </w:numPr>
        <w:tabs>
          <w:tab w:val="left" w:pos="12240"/>
        </w:tabs>
        <w:rPr>
          <w:sz w:val="16"/>
          <w:szCs w:val="16"/>
        </w:rPr>
      </w:pPr>
      <w:r>
        <w:rPr>
          <w:sz w:val="16"/>
          <w:szCs w:val="16"/>
        </w:rPr>
        <w:t>dane dotyczące jakości materiałów, pobierania próbek oraz wyniki przeprowad</w:t>
      </w:r>
      <w:r w:rsidR="00A6138E">
        <w:rPr>
          <w:sz w:val="16"/>
          <w:szCs w:val="16"/>
        </w:rPr>
        <w:t>zonych badań z podaniem, kto je </w:t>
      </w:r>
      <w:r>
        <w:rPr>
          <w:sz w:val="16"/>
          <w:szCs w:val="16"/>
        </w:rPr>
        <w:t>przeprowadzał,</w:t>
      </w:r>
    </w:p>
    <w:p w14:paraId="160CD393" w14:textId="77777777" w:rsidR="000E147A" w:rsidRDefault="000E147A" w:rsidP="005A6795">
      <w:pPr>
        <w:pStyle w:val="Tekstpodstawowy"/>
        <w:numPr>
          <w:ilvl w:val="0"/>
          <w:numId w:val="5"/>
        </w:numPr>
        <w:tabs>
          <w:tab w:val="left" w:pos="12240"/>
        </w:tabs>
        <w:rPr>
          <w:sz w:val="16"/>
          <w:szCs w:val="16"/>
        </w:rPr>
      </w:pPr>
      <w:r>
        <w:rPr>
          <w:sz w:val="16"/>
          <w:szCs w:val="16"/>
        </w:rPr>
        <w:t>wyniki prób poszczególnych elementów budowli z podaniem, kto je przeprowadzał,</w:t>
      </w:r>
    </w:p>
    <w:p w14:paraId="051D6CF9" w14:textId="77777777" w:rsidR="000E147A" w:rsidRDefault="000E147A" w:rsidP="005A6795">
      <w:pPr>
        <w:pStyle w:val="Tekstpodstawowy"/>
        <w:numPr>
          <w:ilvl w:val="0"/>
          <w:numId w:val="5"/>
        </w:numPr>
        <w:tabs>
          <w:tab w:val="left" w:pos="12240"/>
        </w:tabs>
        <w:rPr>
          <w:sz w:val="16"/>
          <w:szCs w:val="16"/>
        </w:rPr>
      </w:pPr>
      <w:r>
        <w:rPr>
          <w:sz w:val="16"/>
          <w:szCs w:val="16"/>
        </w:rPr>
        <w:t>inne istotne informacje o przebiegu robót.</w:t>
      </w:r>
    </w:p>
    <w:p w14:paraId="54EA3345" w14:textId="77777777" w:rsidR="000E147A" w:rsidRDefault="000E147A" w:rsidP="00402B5B">
      <w:pPr>
        <w:pStyle w:val="Tekstpodstawowy"/>
        <w:rPr>
          <w:sz w:val="16"/>
          <w:szCs w:val="16"/>
        </w:rPr>
      </w:pPr>
      <w:r>
        <w:rPr>
          <w:sz w:val="16"/>
          <w:szCs w:val="16"/>
        </w:rPr>
        <w:t>Propozycje, uwagi i wyjaśnienia Wykonawcy, wpisane do dziennika budowy bę</w:t>
      </w:r>
      <w:r w:rsidR="00A6138E">
        <w:rPr>
          <w:sz w:val="16"/>
          <w:szCs w:val="16"/>
        </w:rPr>
        <w:t>dą przedłożone Zamawiającemu do </w:t>
      </w:r>
      <w:r>
        <w:rPr>
          <w:sz w:val="16"/>
          <w:szCs w:val="16"/>
        </w:rPr>
        <w:t>ustosunkowania się. Decyzje Zamawiającego wpisane do dziennika budowy Wykonawca podpisuje z zaznaczeniem ich przyjęcia lub zajęciem stanowiska. Wpis projektanta do dziennika budowy obliguje Zamawiającego do ustosunkowania się. Projektant nie jest jednak stroną umowy i nie ma uprawnień do wydawania poleceń Wykonawcy robót.</w:t>
      </w:r>
    </w:p>
    <w:p w14:paraId="37BDBB5A" w14:textId="77777777" w:rsidR="000E147A" w:rsidRDefault="00393D56" w:rsidP="00393D56">
      <w:pPr>
        <w:pStyle w:val="Heading31"/>
        <w:tabs>
          <w:tab w:val="clear" w:pos="397"/>
          <w:tab w:val="clear" w:pos="720"/>
        </w:tabs>
        <w:spacing w:line="360" w:lineRule="auto"/>
        <w:ind w:left="0" w:firstLine="0"/>
        <w:rPr>
          <w:rFonts w:ascii="Arial" w:hAnsi="Arial"/>
          <w:sz w:val="16"/>
          <w:szCs w:val="16"/>
        </w:rPr>
      </w:pPr>
      <w:r>
        <w:rPr>
          <w:rFonts w:ascii="Arial" w:hAnsi="Arial" w:cs="Arial"/>
          <w:bCs w:val="0"/>
          <w:sz w:val="16"/>
          <w:szCs w:val="16"/>
        </w:rPr>
        <w:t>T.06.08.02</w:t>
      </w:r>
      <w:r w:rsidRPr="004E247B">
        <w:rPr>
          <w:rFonts w:ascii="Arial" w:hAnsi="Arial" w:cs="Arial"/>
          <w:bCs w:val="0"/>
          <w:sz w:val="16"/>
          <w:szCs w:val="16"/>
        </w:rPr>
        <w:t xml:space="preserve"> </w:t>
      </w:r>
      <w:r w:rsidR="000E147A">
        <w:rPr>
          <w:rFonts w:ascii="Arial" w:hAnsi="Arial"/>
          <w:sz w:val="16"/>
          <w:szCs w:val="16"/>
        </w:rPr>
        <w:t>Księga obmiaru</w:t>
      </w:r>
    </w:p>
    <w:p w14:paraId="04C94B02" w14:textId="77777777" w:rsidR="000E147A" w:rsidRDefault="000E147A" w:rsidP="00393D56">
      <w:pPr>
        <w:pStyle w:val="Tekstpodstawowy"/>
        <w:ind w:firstLine="360"/>
        <w:rPr>
          <w:rFonts w:cs="Tahoma"/>
          <w:sz w:val="16"/>
          <w:szCs w:val="16"/>
        </w:rPr>
      </w:pPr>
      <w:r>
        <w:rPr>
          <w:rFonts w:cs="Tahoma"/>
          <w:sz w:val="16"/>
          <w:szCs w:val="16"/>
        </w:rPr>
        <w:t>Księga obmiaru stanowi dokument pozwalający na rozliczenie faktycznego postępu każdego z elementów robót. Obmiary wykonanych robót przeprowadza się w sposób ciągły w jednostkach przyjętych w kosztorysie i wpisuje do księgi obmiaru.</w:t>
      </w:r>
    </w:p>
    <w:p w14:paraId="394F4100" w14:textId="77777777" w:rsidR="000E147A" w:rsidRDefault="00EB537C" w:rsidP="00EB537C">
      <w:pPr>
        <w:pStyle w:val="Heading31"/>
        <w:tabs>
          <w:tab w:val="clear" w:pos="397"/>
          <w:tab w:val="clear" w:pos="720"/>
        </w:tabs>
        <w:spacing w:line="360" w:lineRule="auto"/>
        <w:ind w:left="0" w:firstLine="0"/>
        <w:rPr>
          <w:rFonts w:ascii="Arial" w:hAnsi="Arial"/>
          <w:sz w:val="16"/>
          <w:szCs w:val="16"/>
        </w:rPr>
      </w:pPr>
      <w:r>
        <w:rPr>
          <w:rFonts w:ascii="Arial" w:hAnsi="Arial" w:cs="Arial"/>
          <w:bCs w:val="0"/>
          <w:sz w:val="16"/>
          <w:szCs w:val="16"/>
        </w:rPr>
        <w:t>T.06.08.03</w:t>
      </w:r>
      <w:r w:rsidRPr="004E247B">
        <w:rPr>
          <w:rFonts w:ascii="Arial" w:hAnsi="Arial" w:cs="Arial"/>
          <w:bCs w:val="0"/>
          <w:sz w:val="16"/>
          <w:szCs w:val="16"/>
        </w:rPr>
        <w:t xml:space="preserve"> </w:t>
      </w:r>
      <w:r w:rsidR="000E147A">
        <w:rPr>
          <w:rFonts w:ascii="Arial" w:hAnsi="Arial"/>
          <w:sz w:val="16"/>
          <w:szCs w:val="16"/>
        </w:rPr>
        <w:t>Dokumenty laboratoryjne</w:t>
      </w:r>
    </w:p>
    <w:p w14:paraId="307D7C76" w14:textId="77777777" w:rsidR="000E147A" w:rsidRDefault="000E147A" w:rsidP="00EB537C">
      <w:pPr>
        <w:pStyle w:val="Tekstpodstawowy"/>
        <w:ind w:firstLine="360"/>
        <w:rPr>
          <w:rFonts w:cs="Tahoma"/>
          <w:sz w:val="16"/>
          <w:szCs w:val="16"/>
        </w:rPr>
      </w:pPr>
      <w:r>
        <w:rPr>
          <w:rFonts w:cs="Tahoma"/>
          <w:sz w:val="16"/>
          <w:szCs w:val="16"/>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Zamawiającego.</w:t>
      </w:r>
    </w:p>
    <w:p w14:paraId="591C7E14" w14:textId="77777777" w:rsidR="000E147A" w:rsidRDefault="001D3E20" w:rsidP="001D3E20">
      <w:pPr>
        <w:pStyle w:val="Heading31"/>
        <w:tabs>
          <w:tab w:val="clear" w:pos="397"/>
          <w:tab w:val="clear" w:pos="720"/>
        </w:tabs>
        <w:spacing w:line="360" w:lineRule="auto"/>
        <w:ind w:left="0" w:firstLine="0"/>
        <w:rPr>
          <w:rFonts w:ascii="Arial" w:hAnsi="Arial"/>
          <w:sz w:val="16"/>
          <w:szCs w:val="16"/>
        </w:rPr>
      </w:pPr>
      <w:r>
        <w:rPr>
          <w:rFonts w:ascii="Arial" w:hAnsi="Arial" w:cs="Arial"/>
          <w:bCs w:val="0"/>
          <w:sz w:val="16"/>
          <w:szCs w:val="16"/>
        </w:rPr>
        <w:t>T.06.08.04</w:t>
      </w:r>
      <w:r w:rsidRPr="004E247B">
        <w:rPr>
          <w:rFonts w:ascii="Arial" w:hAnsi="Arial" w:cs="Arial"/>
          <w:bCs w:val="0"/>
          <w:sz w:val="16"/>
          <w:szCs w:val="16"/>
        </w:rPr>
        <w:t xml:space="preserve"> </w:t>
      </w:r>
      <w:r w:rsidR="000E147A">
        <w:rPr>
          <w:rFonts w:ascii="Arial" w:hAnsi="Arial"/>
          <w:sz w:val="16"/>
          <w:szCs w:val="16"/>
        </w:rPr>
        <w:t>Pozostałe dokumenty budowy</w:t>
      </w:r>
    </w:p>
    <w:p w14:paraId="351D9C7C" w14:textId="77777777" w:rsidR="000E147A" w:rsidRDefault="000E147A" w:rsidP="0071465E">
      <w:pPr>
        <w:pStyle w:val="Tekstpodstawowy"/>
        <w:rPr>
          <w:rFonts w:cs="Tahoma"/>
          <w:sz w:val="16"/>
          <w:szCs w:val="16"/>
        </w:rPr>
      </w:pPr>
      <w:r>
        <w:rPr>
          <w:rFonts w:cs="Tahoma"/>
          <w:sz w:val="16"/>
          <w:szCs w:val="16"/>
        </w:rPr>
        <w:t>Do dokumentów budowy zalicza się, oprócz wymienionych powyżej, następujące dokumenty:</w:t>
      </w:r>
    </w:p>
    <w:p w14:paraId="4C090502" w14:textId="77777777" w:rsidR="000E147A" w:rsidRDefault="000E147A" w:rsidP="008542DE">
      <w:pPr>
        <w:pStyle w:val="Tekstpodstawowy"/>
        <w:numPr>
          <w:ilvl w:val="0"/>
          <w:numId w:val="42"/>
        </w:numPr>
        <w:tabs>
          <w:tab w:val="left" w:pos="1815"/>
        </w:tabs>
        <w:rPr>
          <w:rFonts w:cs="Tahoma"/>
          <w:sz w:val="16"/>
          <w:szCs w:val="16"/>
        </w:rPr>
      </w:pPr>
      <w:r>
        <w:rPr>
          <w:rFonts w:cs="Tahoma"/>
          <w:sz w:val="16"/>
          <w:szCs w:val="16"/>
        </w:rPr>
        <w:t>pozwolenie na realizację zadania budowlanego,</w:t>
      </w:r>
    </w:p>
    <w:p w14:paraId="1111EDE7" w14:textId="77777777" w:rsidR="000E147A" w:rsidRDefault="000E147A" w:rsidP="008542DE">
      <w:pPr>
        <w:pStyle w:val="Tekstpodstawowy"/>
        <w:numPr>
          <w:ilvl w:val="0"/>
          <w:numId w:val="42"/>
        </w:numPr>
        <w:tabs>
          <w:tab w:val="left" w:pos="1815"/>
        </w:tabs>
        <w:rPr>
          <w:rFonts w:cs="Tahoma"/>
          <w:sz w:val="16"/>
          <w:szCs w:val="16"/>
        </w:rPr>
      </w:pPr>
      <w:r>
        <w:rPr>
          <w:rFonts w:cs="Tahoma"/>
          <w:sz w:val="16"/>
          <w:szCs w:val="16"/>
        </w:rPr>
        <w:t>protokoły przekazania terenu budowy,</w:t>
      </w:r>
    </w:p>
    <w:p w14:paraId="77E07807" w14:textId="77777777" w:rsidR="000E147A" w:rsidRDefault="000E147A" w:rsidP="008542DE">
      <w:pPr>
        <w:pStyle w:val="Tekstpodstawowy"/>
        <w:numPr>
          <w:ilvl w:val="0"/>
          <w:numId w:val="42"/>
        </w:numPr>
        <w:tabs>
          <w:tab w:val="left" w:pos="1815"/>
        </w:tabs>
        <w:rPr>
          <w:rFonts w:cs="Tahoma"/>
          <w:sz w:val="16"/>
          <w:szCs w:val="16"/>
        </w:rPr>
      </w:pPr>
      <w:r>
        <w:rPr>
          <w:rFonts w:cs="Tahoma"/>
          <w:sz w:val="16"/>
          <w:szCs w:val="16"/>
        </w:rPr>
        <w:t>umowy cywilno-prawne z osobami trzecimi i inne umowy cywilno-prawne,</w:t>
      </w:r>
    </w:p>
    <w:p w14:paraId="79699ED3" w14:textId="77777777" w:rsidR="000E147A" w:rsidRDefault="000E147A" w:rsidP="008542DE">
      <w:pPr>
        <w:pStyle w:val="Tekstpodstawowy"/>
        <w:numPr>
          <w:ilvl w:val="0"/>
          <w:numId w:val="42"/>
        </w:numPr>
        <w:tabs>
          <w:tab w:val="left" w:pos="1815"/>
        </w:tabs>
        <w:rPr>
          <w:rFonts w:cs="Tahoma"/>
          <w:sz w:val="16"/>
          <w:szCs w:val="16"/>
        </w:rPr>
      </w:pPr>
      <w:r>
        <w:rPr>
          <w:rFonts w:cs="Tahoma"/>
          <w:sz w:val="16"/>
          <w:szCs w:val="16"/>
        </w:rPr>
        <w:t>protokoły odbioru robót,</w:t>
      </w:r>
    </w:p>
    <w:p w14:paraId="63FEEF46" w14:textId="77777777" w:rsidR="000E147A" w:rsidRDefault="000E147A" w:rsidP="008542DE">
      <w:pPr>
        <w:pStyle w:val="Tekstpodstawowy"/>
        <w:numPr>
          <w:ilvl w:val="0"/>
          <w:numId w:val="42"/>
        </w:numPr>
        <w:tabs>
          <w:tab w:val="left" w:pos="1815"/>
        </w:tabs>
        <w:rPr>
          <w:rFonts w:cs="Tahoma"/>
          <w:sz w:val="16"/>
          <w:szCs w:val="16"/>
        </w:rPr>
      </w:pPr>
      <w:r>
        <w:rPr>
          <w:rFonts w:cs="Tahoma"/>
          <w:sz w:val="16"/>
          <w:szCs w:val="16"/>
        </w:rPr>
        <w:t>protokoły z narad i ustaleń,</w:t>
      </w:r>
    </w:p>
    <w:p w14:paraId="462E3C8D" w14:textId="77777777" w:rsidR="000E147A" w:rsidRDefault="000E147A" w:rsidP="008542DE">
      <w:pPr>
        <w:pStyle w:val="Tekstpodstawowy"/>
        <w:numPr>
          <w:ilvl w:val="0"/>
          <w:numId w:val="42"/>
        </w:numPr>
        <w:tabs>
          <w:tab w:val="left" w:pos="1815"/>
        </w:tabs>
        <w:rPr>
          <w:rFonts w:cs="Tahoma"/>
          <w:sz w:val="16"/>
          <w:szCs w:val="16"/>
        </w:rPr>
      </w:pPr>
      <w:r>
        <w:rPr>
          <w:rFonts w:cs="Tahoma"/>
          <w:sz w:val="16"/>
          <w:szCs w:val="16"/>
        </w:rPr>
        <w:t>korespondencję na budowie.</w:t>
      </w:r>
    </w:p>
    <w:p w14:paraId="76D5CB2E" w14:textId="77777777" w:rsidR="000E147A" w:rsidRDefault="0071465E" w:rsidP="0071465E">
      <w:pPr>
        <w:pStyle w:val="Heading31"/>
        <w:tabs>
          <w:tab w:val="clear" w:pos="397"/>
          <w:tab w:val="clear" w:pos="720"/>
        </w:tabs>
        <w:spacing w:line="360" w:lineRule="auto"/>
        <w:ind w:left="0" w:firstLine="0"/>
        <w:rPr>
          <w:rFonts w:ascii="Arial" w:hAnsi="Arial"/>
          <w:sz w:val="16"/>
          <w:szCs w:val="16"/>
        </w:rPr>
      </w:pPr>
      <w:r>
        <w:rPr>
          <w:rFonts w:ascii="Arial" w:hAnsi="Arial" w:cs="Arial"/>
          <w:bCs w:val="0"/>
          <w:sz w:val="16"/>
          <w:szCs w:val="16"/>
        </w:rPr>
        <w:t>T.06.08.05</w:t>
      </w:r>
      <w:r w:rsidRPr="004E247B">
        <w:rPr>
          <w:rFonts w:ascii="Arial" w:hAnsi="Arial" w:cs="Arial"/>
          <w:bCs w:val="0"/>
          <w:sz w:val="16"/>
          <w:szCs w:val="16"/>
        </w:rPr>
        <w:t xml:space="preserve"> </w:t>
      </w:r>
      <w:r w:rsidR="000E147A">
        <w:rPr>
          <w:rFonts w:ascii="Arial" w:hAnsi="Arial"/>
          <w:sz w:val="16"/>
          <w:szCs w:val="16"/>
        </w:rPr>
        <w:t>Przechowywanie dokumentów budowy</w:t>
      </w:r>
    </w:p>
    <w:p w14:paraId="02E09B60" w14:textId="77777777" w:rsidR="000E147A" w:rsidRDefault="000E147A" w:rsidP="00FA540C">
      <w:pPr>
        <w:pStyle w:val="Tekstpodstawowy"/>
        <w:ind w:firstLine="240"/>
        <w:rPr>
          <w:sz w:val="16"/>
          <w:szCs w:val="16"/>
        </w:rPr>
      </w:pPr>
      <w:r>
        <w:rPr>
          <w:sz w:val="16"/>
          <w:szCs w:val="16"/>
        </w:rPr>
        <w:t>Dokumenty budowy będą przechowywane na terenie budowy w miejscu odpowiednio zabezpieczonym. Zaginięcie któregokolwiek z dokumentów budowy spowoduje jego natychmiastowe odtworzenie w formie przewidzianej prawem. Wszelkie dokumenty budowy będą zawsze dostępne dla Zamawiającego.</w:t>
      </w:r>
    </w:p>
    <w:p w14:paraId="7DB5687F" w14:textId="77777777" w:rsidR="000E147A" w:rsidRDefault="000E147A">
      <w:pPr>
        <w:pStyle w:val="Tekstpodstawowy"/>
        <w:ind w:left="709"/>
        <w:rPr>
          <w:sz w:val="16"/>
          <w:szCs w:val="16"/>
        </w:rPr>
      </w:pPr>
    </w:p>
    <w:p w14:paraId="3376B9F0" w14:textId="77777777" w:rsidR="000E147A" w:rsidRDefault="000F1245">
      <w:pPr>
        <w:pStyle w:val="Heading11"/>
        <w:tabs>
          <w:tab w:val="num" w:pos="397"/>
        </w:tabs>
        <w:rPr>
          <w:rFonts w:ascii="Arial" w:hAnsi="Arial"/>
          <w:sz w:val="16"/>
          <w:szCs w:val="16"/>
        </w:rPr>
      </w:pPr>
      <w:r>
        <w:rPr>
          <w:rFonts w:ascii="Arial" w:hAnsi="Arial" w:cs="Arial"/>
          <w:bCs w:val="0"/>
          <w:sz w:val="16"/>
          <w:szCs w:val="16"/>
        </w:rPr>
        <w:lastRenderedPageBreak/>
        <w:t>T.07.00.00</w:t>
      </w:r>
      <w:r w:rsidRPr="004E247B">
        <w:rPr>
          <w:rFonts w:ascii="Arial" w:hAnsi="Arial" w:cs="Arial"/>
          <w:bCs w:val="0"/>
          <w:sz w:val="16"/>
          <w:szCs w:val="16"/>
        </w:rPr>
        <w:t xml:space="preserve"> </w:t>
      </w:r>
      <w:r w:rsidR="000E147A">
        <w:rPr>
          <w:rFonts w:ascii="Arial" w:hAnsi="Arial"/>
          <w:sz w:val="16"/>
          <w:szCs w:val="16"/>
        </w:rPr>
        <w:t>OBMIAR ROBÓT</w:t>
      </w:r>
    </w:p>
    <w:p w14:paraId="6CC80905" w14:textId="77777777" w:rsidR="000E147A" w:rsidRDefault="001E2BAF" w:rsidP="006072BB">
      <w:pPr>
        <w:pStyle w:val="Heading21"/>
        <w:tabs>
          <w:tab w:val="clear" w:pos="397"/>
        </w:tabs>
        <w:spacing w:line="360" w:lineRule="auto"/>
        <w:ind w:left="0" w:firstLine="0"/>
        <w:rPr>
          <w:rFonts w:ascii="Arial" w:hAnsi="Arial"/>
          <w:sz w:val="16"/>
          <w:szCs w:val="16"/>
        </w:rPr>
      </w:pPr>
      <w:r>
        <w:rPr>
          <w:rFonts w:ascii="Arial" w:hAnsi="Arial" w:cs="Arial"/>
          <w:bCs w:val="0"/>
          <w:sz w:val="16"/>
          <w:szCs w:val="16"/>
        </w:rPr>
        <w:t>T.07.01.00</w:t>
      </w:r>
      <w:r w:rsidRPr="004E247B">
        <w:rPr>
          <w:rFonts w:ascii="Arial" w:hAnsi="Arial" w:cs="Arial"/>
          <w:bCs w:val="0"/>
          <w:sz w:val="16"/>
          <w:szCs w:val="16"/>
        </w:rPr>
        <w:t xml:space="preserve"> </w:t>
      </w:r>
      <w:r w:rsidR="000E147A">
        <w:rPr>
          <w:rFonts w:ascii="Arial" w:hAnsi="Arial"/>
          <w:sz w:val="16"/>
          <w:szCs w:val="16"/>
        </w:rPr>
        <w:t>Ogólne zasady obmiaru robót</w:t>
      </w:r>
    </w:p>
    <w:p w14:paraId="510F070B" w14:textId="77777777" w:rsidR="000E147A" w:rsidRDefault="000E147A" w:rsidP="001E2BAF">
      <w:pPr>
        <w:pStyle w:val="Tekstpodstawowy"/>
        <w:ind w:firstLine="240"/>
        <w:rPr>
          <w:rFonts w:cs="Tahoma"/>
          <w:sz w:val="16"/>
          <w:szCs w:val="16"/>
        </w:rPr>
      </w:pPr>
      <w:r>
        <w:rPr>
          <w:rFonts w:cs="Tahoma"/>
          <w:sz w:val="16"/>
          <w:szCs w:val="16"/>
        </w:rPr>
        <w:t xml:space="preserve">Obmiar robót będzie określać faktyczny zakres wykonywanych robót zgodnie z </w:t>
      </w:r>
      <w:r w:rsidR="00A6138E">
        <w:rPr>
          <w:rFonts w:cs="Tahoma"/>
          <w:sz w:val="16"/>
          <w:szCs w:val="16"/>
        </w:rPr>
        <w:t>dokumentacją projektową i ST, w </w:t>
      </w:r>
      <w:r>
        <w:rPr>
          <w:rFonts w:cs="Tahoma"/>
          <w:sz w:val="16"/>
          <w:szCs w:val="16"/>
        </w:rPr>
        <w:t>jednostkach ustalonych w kosztorysie. Obmiaru robót dokonuje Wykonawca po pisemny</w:t>
      </w:r>
      <w:r w:rsidR="00A6138E">
        <w:rPr>
          <w:rFonts w:cs="Tahoma"/>
          <w:sz w:val="16"/>
          <w:szCs w:val="16"/>
        </w:rPr>
        <w:t>m powiadomieniu Zamawiającego o </w:t>
      </w:r>
      <w:r>
        <w:rPr>
          <w:rFonts w:cs="Tahoma"/>
          <w:sz w:val="16"/>
          <w:szCs w:val="16"/>
        </w:rPr>
        <w:t>zakresie obmierzanych robót i terminie obmiaru, co najmniej na 3 dni przed tym terminem.</w:t>
      </w:r>
      <w:r w:rsidR="00A6138E">
        <w:rPr>
          <w:rFonts w:cs="Tahoma"/>
          <w:sz w:val="16"/>
          <w:szCs w:val="16"/>
        </w:rPr>
        <w:t xml:space="preserve"> Wyniki obmiaru będą wpisane do </w:t>
      </w:r>
      <w:r>
        <w:rPr>
          <w:rFonts w:cs="Tahoma"/>
          <w:sz w:val="16"/>
          <w:szCs w:val="16"/>
        </w:rPr>
        <w:t>księgi obmiaru. Jakikolwiek błąd lub przeoczenie (opuszczenie) w ilościach podanych w przedmiarze lub gdzie indziej w ST nie zwalnia Wykonawcy od obowiązku należytego wykonania przedmiotu umowy i ukończ</w:t>
      </w:r>
      <w:r w:rsidR="00A6138E">
        <w:rPr>
          <w:rFonts w:cs="Tahoma"/>
          <w:sz w:val="16"/>
          <w:szCs w:val="16"/>
        </w:rPr>
        <w:t>enia wszystkich robót zgodnie z </w:t>
      </w:r>
      <w:r>
        <w:rPr>
          <w:rFonts w:cs="Tahoma"/>
          <w:sz w:val="16"/>
          <w:szCs w:val="16"/>
        </w:rPr>
        <w:t>dokumentacją. Obmiar gotowych robót będzie przeprowadzony z częstością wymagan</w:t>
      </w:r>
      <w:r w:rsidR="00A6138E">
        <w:rPr>
          <w:rFonts w:cs="Tahoma"/>
          <w:sz w:val="16"/>
          <w:szCs w:val="16"/>
        </w:rPr>
        <w:t>ą przez Zamawiającego zgodnie z </w:t>
      </w:r>
      <w:r>
        <w:rPr>
          <w:rFonts w:cs="Tahoma"/>
          <w:sz w:val="16"/>
          <w:szCs w:val="16"/>
        </w:rPr>
        <w:t>wymaganiami instytucji finansujących Przebudowę  Oddziału.</w:t>
      </w:r>
    </w:p>
    <w:p w14:paraId="488DFF25" w14:textId="77777777" w:rsidR="000E147A" w:rsidRDefault="0009124A" w:rsidP="0009124A">
      <w:pPr>
        <w:pStyle w:val="Heading21"/>
        <w:tabs>
          <w:tab w:val="clear" w:pos="397"/>
          <w:tab w:val="clear" w:pos="576"/>
        </w:tabs>
        <w:spacing w:line="360" w:lineRule="auto"/>
        <w:ind w:left="0" w:firstLine="0"/>
        <w:rPr>
          <w:rFonts w:ascii="Arial" w:hAnsi="Arial"/>
          <w:sz w:val="16"/>
          <w:szCs w:val="16"/>
        </w:rPr>
      </w:pPr>
      <w:r>
        <w:rPr>
          <w:rFonts w:ascii="Arial" w:hAnsi="Arial" w:cs="Arial"/>
          <w:bCs w:val="0"/>
          <w:sz w:val="16"/>
          <w:szCs w:val="16"/>
        </w:rPr>
        <w:t>T.07.02.00</w:t>
      </w:r>
      <w:r w:rsidRPr="004E247B">
        <w:rPr>
          <w:rFonts w:ascii="Arial" w:hAnsi="Arial" w:cs="Arial"/>
          <w:bCs w:val="0"/>
          <w:sz w:val="16"/>
          <w:szCs w:val="16"/>
        </w:rPr>
        <w:t xml:space="preserve"> </w:t>
      </w:r>
      <w:r w:rsidR="000E147A">
        <w:rPr>
          <w:rFonts w:ascii="Arial" w:hAnsi="Arial"/>
          <w:sz w:val="16"/>
          <w:szCs w:val="16"/>
        </w:rPr>
        <w:t>Zasady określania ilości robót i materiałów</w:t>
      </w:r>
    </w:p>
    <w:p w14:paraId="0A821998" w14:textId="77777777" w:rsidR="000E147A" w:rsidRDefault="000E147A" w:rsidP="0009124A">
      <w:pPr>
        <w:pStyle w:val="Tekstpodstawowy"/>
        <w:ind w:firstLine="360"/>
        <w:rPr>
          <w:rFonts w:cs="Tahoma"/>
          <w:sz w:val="16"/>
          <w:szCs w:val="16"/>
        </w:rPr>
      </w:pPr>
      <w:r>
        <w:rPr>
          <w:rFonts w:cs="Tahoma"/>
          <w:sz w:val="16"/>
          <w:szCs w:val="16"/>
        </w:rPr>
        <w:t>Długości i odległości pomiędzy wyszczególnionymi punktami skrajnymi będą obmierzone poziomo wzdłuż linii osiowej. Jeśli ST właściwe dla danych robót nie wymagają tego inaczej, objętości będą wyliczone w m</w:t>
      </w:r>
      <w:r>
        <w:rPr>
          <w:rFonts w:cs="Tahoma"/>
          <w:position w:val="5"/>
          <w:sz w:val="16"/>
          <w:szCs w:val="16"/>
        </w:rPr>
        <w:t>3</w:t>
      </w:r>
      <w:r>
        <w:rPr>
          <w:rFonts w:cs="Tahoma"/>
          <w:sz w:val="16"/>
          <w:szCs w:val="16"/>
        </w:rPr>
        <w:t xml:space="preserve"> jako długość pomnożona przez średni przekrój. Ilości, które mają być obmierzone wagowo, będą ważone w tonach lub kilogramach zgodnie z wymaganiami ST.</w:t>
      </w:r>
    </w:p>
    <w:p w14:paraId="3C1C85F4" w14:textId="77777777" w:rsidR="000E147A" w:rsidRDefault="0009124A" w:rsidP="0009124A">
      <w:pPr>
        <w:pStyle w:val="Heading21"/>
        <w:tabs>
          <w:tab w:val="clear" w:pos="397"/>
          <w:tab w:val="clear" w:pos="576"/>
        </w:tabs>
        <w:spacing w:line="360" w:lineRule="auto"/>
        <w:ind w:left="0" w:firstLine="0"/>
        <w:rPr>
          <w:rFonts w:ascii="Arial" w:hAnsi="Arial"/>
          <w:sz w:val="16"/>
          <w:szCs w:val="16"/>
        </w:rPr>
      </w:pPr>
      <w:r>
        <w:rPr>
          <w:rFonts w:ascii="Arial" w:hAnsi="Arial" w:cs="Arial"/>
          <w:bCs w:val="0"/>
          <w:sz w:val="16"/>
          <w:szCs w:val="16"/>
        </w:rPr>
        <w:t>T.07.03.00</w:t>
      </w:r>
      <w:r w:rsidRPr="004E247B">
        <w:rPr>
          <w:rFonts w:ascii="Arial" w:hAnsi="Arial" w:cs="Arial"/>
          <w:bCs w:val="0"/>
          <w:sz w:val="16"/>
          <w:szCs w:val="16"/>
        </w:rPr>
        <w:t xml:space="preserve"> </w:t>
      </w:r>
      <w:r w:rsidR="000E147A">
        <w:rPr>
          <w:rFonts w:ascii="Arial" w:hAnsi="Arial"/>
          <w:sz w:val="16"/>
          <w:szCs w:val="16"/>
        </w:rPr>
        <w:t>Urządzenia i sprzęt pomiarowy</w:t>
      </w:r>
    </w:p>
    <w:p w14:paraId="2D4BC226" w14:textId="77777777" w:rsidR="000E147A" w:rsidRDefault="000E147A" w:rsidP="0009124A">
      <w:pPr>
        <w:pStyle w:val="Tekstpodstawowy"/>
        <w:ind w:firstLine="360"/>
        <w:rPr>
          <w:rFonts w:cs="Tahoma"/>
          <w:sz w:val="16"/>
          <w:szCs w:val="16"/>
        </w:rPr>
      </w:pPr>
      <w:r>
        <w:rPr>
          <w:rFonts w:cs="Tahoma"/>
          <w:sz w:val="16"/>
          <w:szCs w:val="16"/>
        </w:rPr>
        <w:tab/>
        <w:t>Wszystkie urządzenia i sprzęt pomiarowy, stosowany w czasie obmiaru robót będą zaakceptowane przez Zamawiającego. 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w całym okresie trwania robót.</w:t>
      </w:r>
    </w:p>
    <w:p w14:paraId="4E6403D8" w14:textId="77777777" w:rsidR="000E147A" w:rsidRDefault="0009124A" w:rsidP="0009124A">
      <w:pPr>
        <w:pStyle w:val="Heading21"/>
        <w:tabs>
          <w:tab w:val="clear" w:pos="397"/>
          <w:tab w:val="clear" w:pos="576"/>
        </w:tabs>
        <w:spacing w:line="360" w:lineRule="auto"/>
        <w:ind w:left="0" w:firstLine="0"/>
        <w:rPr>
          <w:rFonts w:ascii="Arial" w:hAnsi="Arial"/>
          <w:sz w:val="16"/>
          <w:szCs w:val="16"/>
        </w:rPr>
      </w:pPr>
      <w:r>
        <w:rPr>
          <w:rFonts w:ascii="Arial" w:hAnsi="Arial" w:cs="Arial"/>
          <w:bCs w:val="0"/>
          <w:sz w:val="16"/>
          <w:szCs w:val="16"/>
        </w:rPr>
        <w:t>T.07.04.00</w:t>
      </w:r>
      <w:r w:rsidRPr="004E247B">
        <w:rPr>
          <w:rFonts w:ascii="Arial" w:hAnsi="Arial" w:cs="Arial"/>
          <w:bCs w:val="0"/>
          <w:sz w:val="16"/>
          <w:szCs w:val="16"/>
        </w:rPr>
        <w:t xml:space="preserve"> </w:t>
      </w:r>
      <w:r w:rsidR="000E147A">
        <w:rPr>
          <w:rFonts w:ascii="Arial" w:hAnsi="Arial"/>
          <w:sz w:val="16"/>
          <w:szCs w:val="16"/>
        </w:rPr>
        <w:t>Czas przeprowadzenia obmiaru</w:t>
      </w:r>
    </w:p>
    <w:p w14:paraId="6DF45FB7" w14:textId="77777777" w:rsidR="000E147A" w:rsidRDefault="000E147A" w:rsidP="00AF0C39">
      <w:pPr>
        <w:pStyle w:val="Tekstpodstawowy"/>
        <w:ind w:firstLine="360"/>
        <w:rPr>
          <w:rFonts w:cs="Tahoma"/>
          <w:sz w:val="16"/>
          <w:szCs w:val="16"/>
        </w:rPr>
      </w:pPr>
      <w:r>
        <w:rPr>
          <w:rFonts w:cs="Tahoma"/>
          <w:sz w:val="16"/>
          <w:szCs w:val="16"/>
        </w:rPr>
        <w:tab/>
        <w:t>Obmiar robót zanikających przeprowadza się w czasie ich wykonywania. Obmiar robót podlegających zakryciu przeprowadza się przed ich zakryciem. Roboty pomiarowe do obmiaru oraz nieodzowne obliczenia będą wykonane w sposób zrozumiały i jednoznaczny. Wymiary skomplikowanych powierzchni lub objętości będą uzupełnione odpowiednimi szkicami umieszczonymi na karcie księgi obmiaru. W razie braku miejsca szkice mogą być dołączone w formie oddzielnego załącznika do księgi obmiaru.</w:t>
      </w:r>
    </w:p>
    <w:p w14:paraId="5308DF0C" w14:textId="77777777" w:rsidR="000E147A" w:rsidRDefault="000E147A">
      <w:pPr>
        <w:pStyle w:val="Tekstpodstawowy"/>
        <w:tabs>
          <w:tab w:val="left" w:pos="851"/>
        </w:tabs>
        <w:ind w:left="142"/>
        <w:rPr>
          <w:rFonts w:cs="Tahoma"/>
          <w:sz w:val="16"/>
          <w:szCs w:val="16"/>
        </w:rPr>
      </w:pPr>
    </w:p>
    <w:p w14:paraId="1661BB09" w14:textId="77777777" w:rsidR="000E147A" w:rsidRDefault="006A44AC">
      <w:pPr>
        <w:pStyle w:val="Heading11"/>
        <w:tabs>
          <w:tab w:val="num" w:pos="397"/>
        </w:tabs>
        <w:rPr>
          <w:rFonts w:ascii="Arial" w:hAnsi="Arial"/>
          <w:sz w:val="16"/>
          <w:szCs w:val="16"/>
        </w:rPr>
      </w:pPr>
      <w:r>
        <w:rPr>
          <w:rFonts w:ascii="Arial" w:hAnsi="Arial" w:cs="Arial"/>
          <w:bCs w:val="0"/>
          <w:sz w:val="16"/>
          <w:szCs w:val="16"/>
        </w:rPr>
        <w:t>T.08.00.00</w:t>
      </w:r>
      <w:r w:rsidRPr="004E247B">
        <w:rPr>
          <w:rFonts w:ascii="Arial" w:hAnsi="Arial" w:cs="Arial"/>
          <w:bCs w:val="0"/>
          <w:sz w:val="16"/>
          <w:szCs w:val="16"/>
        </w:rPr>
        <w:t xml:space="preserve"> </w:t>
      </w:r>
      <w:r w:rsidR="000E147A">
        <w:rPr>
          <w:rFonts w:ascii="Arial" w:hAnsi="Arial"/>
          <w:sz w:val="16"/>
          <w:szCs w:val="16"/>
        </w:rPr>
        <w:t>ODBIÓR ROBÓT</w:t>
      </w:r>
    </w:p>
    <w:p w14:paraId="3E50FC6C" w14:textId="77777777" w:rsidR="000E147A" w:rsidRDefault="00A1083D" w:rsidP="006072BB">
      <w:pPr>
        <w:pStyle w:val="Heading21"/>
        <w:tabs>
          <w:tab w:val="clear" w:pos="397"/>
        </w:tabs>
        <w:spacing w:line="360" w:lineRule="auto"/>
        <w:ind w:left="0" w:firstLine="0"/>
        <w:rPr>
          <w:rFonts w:ascii="Arial" w:hAnsi="Arial"/>
          <w:sz w:val="16"/>
          <w:szCs w:val="16"/>
        </w:rPr>
      </w:pPr>
      <w:r>
        <w:rPr>
          <w:rFonts w:ascii="Arial" w:hAnsi="Arial" w:cs="Arial"/>
          <w:bCs w:val="0"/>
          <w:sz w:val="16"/>
          <w:szCs w:val="16"/>
        </w:rPr>
        <w:t>T.08.01.00</w:t>
      </w:r>
      <w:r w:rsidRPr="004E247B">
        <w:rPr>
          <w:rFonts w:ascii="Arial" w:hAnsi="Arial" w:cs="Arial"/>
          <w:bCs w:val="0"/>
          <w:sz w:val="16"/>
          <w:szCs w:val="16"/>
        </w:rPr>
        <w:t xml:space="preserve"> </w:t>
      </w:r>
      <w:r w:rsidR="000E147A">
        <w:rPr>
          <w:rFonts w:ascii="Arial" w:hAnsi="Arial"/>
          <w:sz w:val="16"/>
          <w:szCs w:val="16"/>
        </w:rPr>
        <w:t>Rodzaje odbiorów robót</w:t>
      </w:r>
    </w:p>
    <w:p w14:paraId="43F07EE5" w14:textId="77777777" w:rsidR="000E147A" w:rsidRDefault="000E147A" w:rsidP="00A1083D">
      <w:pPr>
        <w:pStyle w:val="Tekstpodstawowy"/>
        <w:tabs>
          <w:tab w:val="left" w:pos="1560"/>
        </w:tabs>
        <w:rPr>
          <w:rFonts w:cs="Tahoma"/>
          <w:sz w:val="16"/>
          <w:szCs w:val="16"/>
        </w:rPr>
      </w:pPr>
      <w:r>
        <w:rPr>
          <w:rFonts w:cs="Tahoma"/>
          <w:sz w:val="16"/>
          <w:szCs w:val="16"/>
        </w:rPr>
        <w:t>W zależności od ustaleń odpowiednich ST, roboty podlegają następującym etapom odbioru:</w:t>
      </w:r>
    </w:p>
    <w:p w14:paraId="7C40F1DA" w14:textId="77777777" w:rsidR="000E147A" w:rsidRDefault="000E147A" w:rsidP="005A6795">
      <w:pPr>
        <w:pStyle w:val="Tekstpodstawowy"/>
        <w:numPr>
          <w:ilvl w:val="0"/>
          <w:numId w:val="7"/>
        </w:numPr>
        <w:tabs>
          <w:tab w:val="clear" w:pos="0"/>
          <w:tab w:val="left" w:pos="960"/>
        </w:tabs>
        <w:ind w:left="360" w:firstLine="240"/>
        <w:rPr>
          <w:rFonts w:cs="Tahoma"/>
          <w:sz w:val="16"/>
          <w:szCs w:val="16"/>
        </w:rPr>
      </w:pPr>
      <w:r>
        <w:rPr>
          <w:rFonts w:cs="Tahoma"/>
          <w:sz w:val="16"/>
          <w:szCs w:val="16"/>
        </w:rPr>
        <w:t>odbiorowi robót zanikających i ulegających zakryciu,</w:t>
      </w:r>
    </w:p>
    <w:p w14:paraId="628B3027" w14:textId="77777777" w:rsidR="000E147A" w:rsidRDefault="000E147A" w:rsidP="005A6795">
      <w:pPr>
        <w:pStyle w:val="Tekstpodstawowy"/>
        <w:numPr>
          <w:ilvl w:val="0"/>
          <w:numId w:val="7"/>
        </w:numPr>
        <w:tabs>
          <w:tab w:val="clear" w:pos="0"/>
          <w:tab w:val="left" w:pos="960"/>
        </w:tabs>
        <w:ind w:left="360" w:firstLine="240"/>
        <w:rPr>
          <w:rFonts w:cs="Tahoma"/>
          <w:sz w:val="16"/>
          <w:szCs w:val="16"/>
        </w:rPr>
      </w:pPr>
      <w:r>
        <w:rPr>
          <w:rFonts w:cs="Tahoma"/>
          <w:sz w:val="16"/>
          <w:szCs w:val="16"/>
        </w:rPr>
        <w:t>odbiorowi częściowemu,</w:t>
      </w:r>
    </w:p>
    <w:p w14:paraId="10C34108" w14:textId="77777777" w:rsidR="000E147A" w:rsidRDefault="000E147A" w:rsidP="005A6795">
      <w:pPr>
        <w:pStyle w:val="Tekstpodstawowy"/>
        <w:numPr>
          <w:ilvl w:val="0"/>
          <w:numId w:val="7"/>
        </w:numPr>
        <w:tabs>
          <w:tab w:val="clear" w:pos="0"/>
          <w:tab w:val="left" w:pos="960"/>
        </w:tabs>
        <w:ind w:left="360" w:firstLine="240"/>
        <w:rPr>
          <w:rFonts w:cs="Tahoma"/>
          <w:sz w:val="16"/>
          <w:szCs w:val="16"/>
        </w:rPr>
      </w:pPr>
      <w:r>
        <w:rPr>
          <w:rFonts w:cs="Tahoma"/>
          <w:sz w:val="16"/>
          <w:szCs w:val="16"/>
        </w:rPr>
        <w:t>odbiorowi końcowemu</w:t>
      </w:r>
    </w:p>
    <w:p w14:paraId="2DA282DC" w14:textId="77777777" w:rsidR="000E147A" w:rsidRDefault="000E147A" w:rsidP="005A6795">
      <w:pPr>
        <w:pStyle w:val="Tekstpodstawowy"/>
        <w:numPr>
          <w:ilvl w:val="0"/>
          <w:numId w:val="7"/>
        </w:numPr>
        <w:tabs>
          <w:tab w:val="clear" w:pos="0"/>
          <w:tab w:val="left" w:pos="960"/>
        </w:tabs>
        <w:ind w:left="360" w:firstLine="240"/>
        <w:rPr>
          <w:rFonts w:cs="Tahoma"/>
          <w:sz w:val="16"/>
          <w:szCs w:val="16"/>
        </w:rPr>
      </w:pPr>
      <w:r>
        <w:rPr>
          <w:rFonts w:cs="Tahoma"/>
          <w:sz w:val="16"/>
          <w:szCs w:val="16"/>
        </w:rPr>
        <w:t>odbiorowi pogwarancyjnemu</w:t>
      </w:r>
    </w:p>
    <w:p w14:paraId="4E82F92E" w14:textId="77777777" w:rsidR="000E147A" w:rsidRDefault="000E147A">
      <w:pPr>
        <w:pStyle w:val="Tekstpodstawowy"/>
        <w:ind w:left="709"/>
        <w:rPr>
          <w:sz w:val="16"/>
          <w:szCs w:val="16"/>
        </w:rPr>
      </w:pPr>
    </w:p>
    <w:p w14:paraId="119E2996" w14:textId="77777777" w:rsidR="000E147A" w:rsidRDefault="00A1083D" w:rsidP="00A1083D">
      <w:pPr>
        <w:pStyle w:val="Heading21"/>
        <w:tabs>
          <w:tab w:val="clear" w:pos="397"/>
          <w:tab w:val="clear" w:pos="576"/>
        </w:tabs>
        <w:spacing w:line="360" w:lineRule="auto"/>
        <w:ind w:left="0" w:firstLine="0"/>
        <w:rPr>
          <w:rFonts w:ascii="Arial" w:hAnsi="Arial"/>
          <w:sz w:val="16"/>
          <w:szCs w:val="16"/>
        </w:rPr>
      </w:pPr>
      <w:r>
        <w:rPr>
          <w:rFonts w:ascii="Arial" w:hAnsi="Arial" w:cs="Arial"/>
          <w:bCs w:val="0"/>
          <w:sz w:val="16"/>
          <w:szCs w:val="16"/>
        </w:rPr>
        <w:t>T.08.02.00</w:t>
      </w:r>
      <w:r w:rsidRPr="004E247B">
        <w:rPr>
          <w:rFonts w:ascii="Arial" w:hAnsi="Arial" w:cs="Arial"/>
          <w:bCs w:val="0"/>
          <w:sz w:val="16"/>
          <w:szCs w:val="16"/>
        </w:rPr>
        <w:t xml:space="preserve"> </w:t>
      </w:r>
      <w:r w:rsidR="000E147A">
        <w:rPr>
          <w:rFonts w:ascii="Arial" w:hAnsi="Arial"/>
          <w:sz w:val="16"/>
          <w:szCs w:val="16"/>
        </w:rPr>
        <w:t>Odbiór robót zanikających i ulegających zakryciu</w:t>
      </w:r>
    </w:p>
    <w:p w14:paraId="7BAE2B17" w14:textId="77777777" w:rsidR="000E147A" w:rsidRDefault="000E147A" w:rsidP="007B4A32">
      <w:pPr>
        <w:pStyle w:val="Tekstpodstawowy"/>
        <w:ind w:firstLine="240"/>
        <w:rPr>
          <w:rFonts w:cs="Tahoma"/>
          <w:sz w:val="16"/>
          <w:szCs w:val="16"/>
        </w:rPr>
      </w:pPr>
      <w:r>
        <w:rPr>
          <w:rFonts w:cs="Tahoma"/>
          <w:sz w:val="16"/>
          <w:szCs w:val="16"/>
        </w:rPr>
        <w:tab/>
        <w:t>Odbiór robót zanikających i ulegających zakryciu polega na finalnej ocenie ilości i jakości wykonywanych robót, które w dalszym procesie realizacji ulegną zakryciu. Odbiór robót zanikających i ulegających zakryciu będzie dokonany w czasie umożliwiającym wykonanie ewentualnych korekt i poprawek bez hamowania ogólnego postępu robót. Odbioru robót dokonuje Zamawiający. Gotowość danej części robót do odbioru zgłasza Wykonawca wpisem do dziennika budowy i jednoczesnym powiadomieniem Zamawiającego. Odbiór będzie przeprowadzony zgodnie z umową. Jakość i ilość robót ulegający</w:t>
      </w:r>
      <w:r w:rsidR="007B4A32">
        <w:rPr>
          <w:rFonts w:cs="Tahoma"/>
          <w:sz w:val="16"/>
          <w:szCs w:val="16"/>
        </w:rPr>
        <w:t xml:space="preserve">ch zakryciu </w:t>
      </w:r>
      <w:r w:rsidR="007B4A32">
        <w:rPr>
          <w:rFonts w:cs="Tahoma"/>
          <w:sz w:val="16"/>
          <w:szCs w:val="16"/>
        </w:rPr>
        <w:lastRenderedPageBreak/>
        <w:t xml:space="preserve">ocenia Zamawiający </w:t>
      </w:r>
      <w:r>
        <w:rPr>
          <w:rFonts w:cs="Tahoma"/>
          <w:sz w:val="16"/>
          <w:szCs w:val="16"/>
        </w:rPr>
        <w:t>na podstawie dokumentów zawierających komplet wyników bada</w:t>
      </w:r>
      <w:r w:rsidR="00491D16">
        <w:rPr>
          <w:rFonts w:cs="Tahoma"/>
          <w:sz w:val="16"/>
          <w:szCs w:val="16"/>
        </w:rPr>
        <w:t>ń laboratoryjnych i w oparciu o </w:t>
      </w:r>
      <w:r>
        <w:rPr>
          <w:rFonts w:cs="Tahoma"/>
          <w:sz w:val="16"/>
          <w:szCs w:val="16"/>
        </w:rPr>
        <w:t>przeprowadzone pomiary, w konfrontacji z dokumentacją projektową</w:t>
      </w:r>
      <w:r w:rsidR="000A5FD8">
        <w:rPr>
          <w:rFonts w:cs="Tahoma"/>
          <w:sz w:val="16"/>
          <w:szCs w:val="16"/>
        </w:rPr>
        <w:t>, ST i uprzednimi ustaleniami.</w:t>
      </w:r>
      <w:r w:rsidR="000A5FD8">
        <w:rPr>
          <w:rFonts w:cs="Tahoma"/>
          <w:sz w:val="16"/>
          <w:szCs w:val="16"/>
        </w:rPr>
        <w:tab/>
      </w:r>
    </w:p>
    <w:p w14:paraId="63B81C1F" w14:textId="77777777" w:rsidR="000E147A" w:rsidRDefault="000E147A">
      <w:pPr>
        <w:pStyle w:val="Tekstpodstawowy"/>
        <w:tabs>
          <w:tab w:val="left" w:pos="1418"/>
        </w:tabs>
        <w:ind w:left="709"/>
        <w:rPr>
          <w:rFonts w:cs="Tahoma"/>
          <w:sz w:val="16"/>
          <w:szCs w:val="16"/>
        </w:rPr>
      </w:pPr>
      <w:r>
        <w:rPr>
          <w:rFonts w:cs="Tahoma"/>
          <w:sz w:val="16"/>
          <w:szCs w:val="16"/>
        </w:rPr>
        <w:tab/>
      </w:r>
    </w:p>
    <w:p w14:paraId="291BBA63" w14:textId="77777777" w:rsidR="000E147A" w:rsidRDefault="008D7BBB" w:rsidP="008D7BBB">
      <w:pPr>
        <w:pStyle w:val="Heading21"/>
        <w:tabs>
          <w:tab w:val="clear" w:pos="397"/>
          <w:tab w:val="clear" w:pos="576"/>
        </w:tabs>
        <w:spacing w:line="360" w:lineRule="auto"/>
        <w:ind w:left="0" w:firstLine="0"/>
        <w:rPr>
          <w:rFonts w:ascii="Arial" w:hAnsi="Arial"/>
          <w:sz w:val="16"/>
          <w:szCs w:val="16"/>
        </w:rPr>
      </w:pPr>
      <w:r>
        <w:rPr>
          <w:rFonts w:ascii="Arial" w:hAnsi="Arial" w:cs="Arial"/>
          <w:bCs w:val="0"/>
          <w:sz w:val="16"/>
          <w:szCs w:val="16"/>
        </w:rPr>
        <w:t>T.08.03.00</w:t>
      </w:r>
      <w:r w:rsidRPr="004E247B">
        <w:rPr>
          <w:rFonts w:ascii="Arial" w:hAnsi="Arial" w:cs="Arial"/>
          <w:bCs w:val="0"/>
          <w:sz w:val="16"/>
          <w:szCs w:val="16"/>
        </w:rPr>
        <w:t xml:space="preserve"> </w:t>
      </w:r>
      <w:r w:rsidR="000E147A">
        <w:rPr>
          <w:rFonts w:ascii="Arial" w:hAnsi="Arial"/>
          <w:sz w:val="16"/>
          <w:szCs w:val="16"/>
        </w:rPr>
        <w:t>Odbiór międzyoperacyjny</w:t>
      </w:r>
    </w:p>
    <w:p w14:paraId="27CA3BBD" w14:textId="77777777" w:rsidR="000E147A" w:rsidRDefault="000E147A" w:rsidP="008D7BBB">
      <w:pPr>
        <w:spacing w:before="216" w:line="360" w:lineRule="auto"/>
        <w:ind w:firstLine="240"/>
        <w:jc w:val="both"/>
        <w:rPr>
          <w:rFonts w:ascii="Arial" w:hAnsi="Arial" w:cs="Tahoma"/>
          <w:sz w:val="16"/>
          <w:szCs w:val="16"/>
        </w:rPr>
      </w:pPr>
      <w:r>
        <w:rPr>
          <w:rFonts w:ascii="Arial" w:hAnsi="Arial" w:cs="Tahoma"/>
          <w:sz w:val="16"/>
          <w:szCs w:val="16"/>
        </w:rPr>
        <w:t>Odbiory międzyoperacyjne powinien przeprowadzić organ nadzoru przedsiębiorstwa wykonującego instalacje elektryczne.</w:t>
      </w:r>
      <w:r w:rsidR="008D7BBB">
        <w:rPr>
          <w:rFonts w:ascii="Arial" w:hAnsi="Arial" w:cs="Tahoma"/>
          <w:sz w:val="16"/>
          <w:szCs w:val="16"/>
        </w:rPr>
        <w:t xml:space="preserve"> </w:t>
      </w:r>
      <w:r>
        <w:rPr>
          <w:rFonts w:ascii="Arial" w:hAnsi="Arial" w:cs="Tahoma"/>
          <w:sz w:val="16"/>
          <w:szCs w:val="16"/>
        </w:rPr>
        <w:t>Odbiorom międzyoperacyjnym powinny podlegać:</w:t>
      </w:r>
    </w:p>
    <w:p w14:paraId="146277FC" w14:textId="77777777" w:rsidR="000E147A" w:rsidRDefault="000E147A" w:rsidP="00376816">
      <w:pPr>
        <w:numPr>
          <w:ilvl w:val="0"/>
          <w:numId w:val="38"/>
        </w:numPr>
        <w:tabs>
          <w:tab w:val="clear" w:pos="283"/>
          <w:tab w:val="left" w:pos="840"/>
        </w:tabs>
        <w:spacing w:line="360" w:lineRule="auto"/>
        <w:ind w:left="600" w:firstLine="0"/>
        <w:jc w:val="both"/>
        <w:rPr>
          <w:rFonts w:ascii="Arial" w:hAnsi="Arial" w:cs="Tahoma"/>
          <w:sz w:val="16"/>
          <w:szCs w:val="16"/>
        </w:rPr>
      </w:pPr>
      <w:r>
        <w:rPr>
          <w:rFonts w:ascii="Arial" w:hAnsi="Arial" w:cs="Tahoma"/>
          <w:sz w:val="16"/>
          <w:szCs w:val="16"/>
        </w:rPr>
        <w:t>osadzone (</w:t>
      </w:r>
      <w:proofErr w:type="spellStart"/>
      <w:r>
        <w:rPr>
          <w:rFonts w:ascii="Arial" w:hAnsi="Arial" w:cs="Tahoma"/>
          <w:sz w:val="16"/>
          <w:szCs w:val="16"/>
        </w:rPr>
        <w:t>zamocwane</w:t>
      </w:r>
      <w:proofErr w:type="spellEnd"/>
      <w:r>
        <w:rPr>
          <w:rFonts w:ascii="Arial" w:hAnsi="Arial" w:cs="Tahoma"/>
          <w:sz w:val="16"/>
          <w:szCs w:val="16"/>
        </w:rPr>
        <w:t>) konstrukcje wsporcze pod kable, drabinki, korytka,  oprawy oświetleniowe itp.,</w:t>
      </w:r>
    </w:p>
    <w:p w14:paraId="20A1CC79" w14:textId="77777777" w:rsidR="000E147A" w:rsidRDefault="000E147A" w:rsidP="00376816">
      <w:pPr>
        <w:numPr>
          <w:ilvl w:val="0"/>
          <w:numId w:val="38"/>
        </w:numPr>
        <w:tabs>
          <w:tab w:val="clear" w:pos="283"/>
          <w:tab w:val="left" w:pos="840"/>
        </w:tabs>
        <w:spacing w:line="360" w:lineRule="auto"/>
        <w:ind w:left="600" w:firstLine="0"/>
        <w:jc w:val="both"/>
        <w:rPr>
          <w:rFonts w:ascii="Arial" w:hAnsi="Arial" w:cs="Tahoma"/>
          <w:sz w:val="16"/>
          <w:szCs w:val="16"/>
        </w:rPr>
      </w:pPr>
      <w:r>
        <w:rPr>
          <w:rFonts w:ascii="Arial" w:hAnsi="Arial" w:cs="Tahoma"/>
          <w:sz w:val="16"/>
          <w:szCs w:val="16"/>
        </w:rPr>
        <w:t>ułożone rury, listwy, korytka lub kanały przed wciągnięciem przewodów,</w:t>
      </w:r>
    </w:p>
    <w:p w14:paraId="7A2E1432" w14:textId="77777777" w:rsidR="000E147A" w:rsidRDefault="000E147A" w:rsidP="00376816">
      <w:pPr>
        <w:numPr>
          <w:ilvl w:val="0"/>
          <w:numId w:val="38"/>
        </w:numPr>
        <w:tabs>
          <w:tab w:val="clear" w:pos="283"/>
          <w:tab w:val="left" w:pos="840"/>
        </w:tabs>
        <w:spacing w:line="360" w:lineRule="auto"/>
        <w:ind w:left="600" w:firstLine="0"/>
        <w:jc w:val="both"/>
        <w:rPr>
          <w:rFonts w:ascii="Arial" w:hAnsi="Arial" w:cs="Tahoma"/>
          <w:sz w:val="16"/>
          <w:szCs w:val="16"/>
        </w:rPr>
      </w:pPr>
      <w:r>
        <w:rPr>
          <w:rFonts w:ascii="Arial" w:hAnsi="Arial" w:cs="Tahoma"/>
          <w:sz w:val="16"/>
          <w:szCs w:val="16"/>
        </w:rPr>
        <w:t>osadzone (zamocowane) konstrukcje wsporcze przed zamontowaniem aparatów</w:t>
      </w:r>
    </w:p>
    <w:p w14:paraId="54C9C4FD" w14:textId="77777777" w:rsidR="000E147A" w:rsidRDefault="000E147A" w:rsidP="00376816">
      <w:pPr>
        <w:numPr>
          <w:ilvl w:val="0"/>
          <w:numId w:val="38"/>
        </w:numPr>
        <w:tabs>
          <w:tab w:val="clear" w:pos="283"/>
          <w:tab w:val="left" w:pos="840"/>
        </w:tabs>
        <w:spacing w:line="360" w:lineRule="auto"/>
        <w:ind w:left="600" w:firstLine="0"/>
        <w:jc w:val="both"/>
        <w:rPr>
          <w:rFonts w:ascii="Arial" w:hAnsi="Arial" w:cs="Tahoma"/>
          <w:sz w:val="16"/>
          <w:szCs w:val="16"/>
        </w:rPr>
      </w:pPr>
      <w:r>
        <w:rPr>
          <w:rFonts w:ascii="Arial" w:hAnsi="Arial" w:cs="Tahoma"/>
          <w:sz w:val="16"/>
          <w:szCs w:val="16"/>
        </w:rPr>
        <w:t>instalacja przed załączeniem pod napięcie.</w:t>
      </w:r>
    </w:p>
    <w:p w14:paraId="5B96FD71" w14:textId="77777777" w:rsidR="000E147A" w:rsidRDefault="000E147A">
      <w:pPr>
        <w:spacing w:line="360" w:lineRule="auto"/>
        <w:ind w:left="360"/>
        <w:rPr>
          <w:rFonts w:ascii="Arial" w:hAnsi="Arial" w:cs="Tahoma"/>
          <w:sz w:val="16"/>
          <w:szCs w:val="16"/>
        </w:rPr>
      </w:pPr>
    </w:p>
    <w:p w14:paraId="4A85C898" w14:textId="77777777" w:rsidR="000E147A" w:rsidRDefault="008D7BBB" w:rsidP="008D7BBB">
      <w:pPr>
        <w:pStyle w:val="Heading21"/>
        <w:tabs>
          <w:tab w:val="clear" w:pos="397"/>
          <w:tab w:val="clear" w:pos="576"/>
        </w:tabs>
        <w:spacing w:line="360" w:lineRule="auto"/>
        <w:ind w:left="0" w:firstLine="0"/>
        <w:rPr>
          <w:rFonts w:ascii="Arial" w:hAnsi="Arial"/>
          <w:sz w:val="16"/>
          <w:szCs w:val="16"/>
        </w:rPr>
      </w:pPr>
      <w:r>
        <w:rPr>
          <w:rFonts w:ascii="Arial" w:hAnsi="Arial" w:cs="Arial"/>
          <w:bCs w:val="0"/>
          <w:sz w:val="16"/>
          <w:szCs w:val="16"/>
        </w:rPr>
        <w:t>T.08.04.00</w:t>
      </w:r>
      <w:r w:rsidRPr="004E247B">
        <w:rPr>
          <w:rFonts w:ascii="Arial" w:hAnsi="Arial" w:cs="Arial"/>
          <w:bCs w:val="0"/>
          <w:sz w:val="16"/>
          <w:szCs w:val="16"/>
        </w:rPr>
        <w:t xml:space="preserve"> </w:t>
      </w:r>
      <w:r w:rsidR="000E147A">
        <w:rPr>
          <w:rFonts w:ascii="Arial" w:hAnsi="Arial"/>
          <w:sz w:val="16"/>
          <w:szCs w:val="16"/>
        </w:rPr>
        <w:t>Odbiór częściowy</w:t>
      </w:r>
    </w:p>
    <w:p w14:paraId="096D4251" w14:textId="77777777" w:rsidR="000E147A" w:rsidRDefault="008D7BBB" w:rsidP="008D7BBB">
      <w:pPr>
        <w:pStyle w:val="Tekstpodstawowy"/>
        <w:ind w:firstLine="360"/>
        <w:rPr>
          <w:rFonts w:cs="Tahoma"/>
          <w:sz w:val="16"/>
          <w:szCs w:val="16"/>
        </w:rPr>
      </w:pPr>
      <w:r>
        <w:rPr>
          <w:rFonts w:cs="Tahoma"/>
          <w:sz w:val="16"/>
          <w:szCs w:val="16"/>
        </w:rPr>
        <w:t xml:space="preserve">Odbiór </w:t>
      </w:r>
      <w:r w:rsidR="000E147A">
        <w:rPr>
          <w:rFonts w:cs="Tahoma"/>
          <w:sz w:val="16"/>
          <w:szCs w:val="16"/>
        </w:rPr>
        <w:t>częściowy polega na ocenie ilości i jakości wykonanych części robót. Odbioru cz</w:t>
      </w:r>
      <w:r w:rsidR="00491D16">
        <w:rPr>
          <w:rFonts w:cs="Tahoma"/>
          <w:sz w:val="16"/>
          <w:szCs w:val="16"/>
        </w:rPr>
        <w:t>ęściowego robót dokonuje się wg </w:t>
      </w:r>
      <w:r w:rsidR="000E147A">
        <w:rPr>
          <w:rFonts w:cs="Tahoma"/>
          <w:sz w:val="16"/>
          <w:szCs w:val="16"/>
        </w:rPr>
        <w:t>zasad jak przy odbiorze ostatecznym robót. Odbioru robót dokonuje Zamawiający.</w:t>
      </w:r>
    </w:p>
    <w:p w14:paraId="3F95E1C3" w14:textId="77777777" w:rsidR="000E147A" w:rsidRDefault="000E147A">
      <w:pPr>
        <w:pStyle w:val="Tekstpodstawowy"/>
        <w:tabs>
          <w:tab w:val="left" w:pos="1418"/>
        </w:tabs>
        <w:ind w:left="709"/>
        <w:rPr>
          <w:rFonts w:cs="Tahoma"/>
          <w:sz w:val="16"/>
          <w:szCs w:val="16"/>
        </w:rPr>
      </w:pPr>
    </w:p>
    <w:p w14:paraId="7402C27D" w14:textId="77777777" w:rsidR="000E147A" w:rsidRDefault="000D1598" w:rsidP="000D1598">
      <w:pPr>
        <w:pStyle w:val="Heading21"/>
        <w:tabs>
          <w:tab w:val="clear" w:pos="397"/>
          <w:tab w:val="clear" w:pos="576"/>
        </w:tabs>
        <w:spacing w:line="360" w:lineRule="auto"/>
        <w:ind w:left="0" w:firstLine="0"/>
        <w:rPr>
          <w:rFonts w:ascii="Arial" w:hAnsi="Arial"/>
          <w:sz w:val="16"/>
          <w:szCs w:val="16"/>
        </w:rPr>
      </w:pPr>
      <w:r>
        <w:rPr>
          <w:rFonts w:ascii="Arial" w:hAnsi="Arial" w:cs="Arial"/>
          <w:bCs w:val="0"/>
          <w:sz w:val="16"/>
          <w:szCs w:val="16"/>
        </w:rPr>
        <w:t>T.08.05.00</w:t>
      </w:r>
      <w:r w:rsidRPr="004E247B">
        <w:rPr>
          <w:rFonts w:ascii="Arial" w:hAnsi="Arial" w:cs="Arial"/>
          <w:bCs w:val="0"/>
          <w:sz w:val="16"/>
          <w:szCs w:val="16"/>
        </w:rPr>
        <w:t xml:space="preserve"> </w:t>
      </w:r>
      <w:r w:rsidR="000E147A">
        <w:rPr>
          <w:rFonts w:ascii="Arial" w:hAnsi="Arial"/>
          <w:sz w:val="16"/>
          <w:szCs w:val="16"/>
        </w:rPr>
        <w:t>Odbiór końcowy robót</w:t>
      </w:r>
    </w:p>
    <w:p w14:paraId="28EC2EA5" w14:textId="77777777" w:rsidR="000E147A" w:rsidRDefault="000E147A" w:rsidP="000D1598">
      <w:pPr>
        <w:pStyle w:val="Tekstpodstawowy"/>
        <w:ind w:firstLine="360"/>
        <w:rPr>
          <w:rFonts w:cs="Tahoma"/>
          <w:sz w:val="16"/>
          <w:szCs w:val="16"/>
        </w:rPr>
      </w:pPr>
      <w:r>
        <w:rPr>
          <w:rFonts w:cs="Tahoma"/>
          <w:sz w:val="16"/>
          <w:szCs w:val="16"/>
        </w:rPr>
        <w:t>Całkowite zakończenie robót oraz gotowość do odbioru końcowego będzie stwierdzona przez Wykonawcę wpisem</w:t>
      </w:r>
      <w:r w:rsidR="00491D16">
        <w:rPr>
          <w:rFonts w:cs="Tahoma"/>
          <w:sz w:val="16"/>
          <w:szCs w:val="16"/>
        </w:rPr>
        <w:t xml:space="preserve"> do </w:t>
      </w:r>
      <w:r>
        <w:rPr>
          <w:rFonts w:cs="Tahoma"/>
          <w:sz w:val="16"/>
          <w:szCs w:val="16"/>
        </w:rPr>
        <w:t xml:space="preserve">dziennika budowy z bezzwłocznym powiadomieniem na piśmie o tym fakcie Zamawiającego. Odbiór końcowy robót nastąpi w terminie ustalonym w dokumentach umowy, licząc od dnia potwierdzenia przez Zamawiającego zakończenia robót i przyjęcia dokumentów, o których mowa poniżej. Odbioru końcowego robót dokona komisja wyznaczona </w:t>
      </w:r>
      <w:r w:rsidR="00491D16">
        <w:rPr>
          <w:rFonts w:cs="Tahoma"/>
          <w:sz w:val="16"/>
          <w:szCs w:val="16"/>
        </w:rPr>
        <w:t>przez Zamawiającego w </w:t>
      </w:r>
      <w:r w:rsidR="000D1598">
        <w:rPr>
          <w:rFonts w:cs="Tahoma"/>
          <w:sz w:val="16"/>
          <w:szCs w:val="16"/>
        </w:rPr>
        <w:t xml:space="preserve">obecności </w:t>
      </w:r>
      <w:r>
        <w:rPr>
          <w:rFonts w:cs="Tahoma"/>
          <w:sz w:val="16"/>
          <w:szCs w:val="16"/>
        </w:rPr>
        <w:t>Wykonawcy. Komisja odbierająca roboty dokona ich oceny jakościowej na podstawie przedłożonych dokumentów, wyników badań i pomiarów, ocenie wizualnej oraz zgodności wykonania robót z dokumentacją projektową i ST. W toku odbioru końcowego robót komisja zapozna się z realizacją ustaleń przyjętych w trakcie odbiorów robót zanikających i ulegających zakryciu, zwłaszcza w zakresie wykonania robót uzupełniających i robót poprawkowych. W przypadkach nie wykonania wyznaczonych robót poprawkowych lub robót uzupełniających komisja przerwie swoje czynności i ustali nowy termin odbioru końcowego. W przypadku stwierdzenia przez komisję, że jakość wykonywanych robót w poszczególnych asortymentach nieznacznie odbiega od wymaganej dokumentacją projektową i ST z uwzględnieniem toleranc</w:t>
      </w:r>
      <w:r w:rsidR="00491D16">
        <w:rPr>
          <w:rFonts w:cs="Tahoma"/>
          <w:sz w:val="16"/>
          <w:szCs w:val="16"/>
        </w:rPr>
        <w:t>ji i nie ma większego wpływu na </w:t>
      </w:r>
      <w:r>
        <w:rPr>
          <w:rFonts w:cs="Tahoma"/>
          <w:sz w:val="16"/>
          <w:szCs w:val="16"/>
        </w:rPr>
        <w:t>cechy eksploatacyjne obiektu i bezpieczeństwo ruchu, komisja dokona potrąceń, oceniając pomniejszoną wartość wykonywanych robót w stosunku do wymagań przyjętych w dokumentach umowy.</w:t>
      </w:r>
    </w:p>
    <w:p w14:paraId="07C645E3" w14:textId="77777777" w:rsidR="000E147A" w:rsidRDefault="003E79CA" w:rsidP="003E79CA">
      <w:pPr>
        <w:pStyle w:val="Heading21"/>
        <w:tabs>
          <w:tab w:val="clear" w:pos="397"/>
          <w:tab w:val="clear" w:pos="576"/>
        </w:tabs>
        <w:spacing w:line="360" w:lineRule="auto"/>
        <w:ind w:left="0" w:firstLine="0"/>
        <w:rPr>
          <w:rFonts w:ascii="Arial" w:hAnsi="Arial"/>
          <w:sz w:val="16"/>
          <w:szCs w:val="16"/>
        </w:rPr>
      </w:pPr>
      <w:r>
        <w:rPr>
          <w:rFonts w:ascii="Arial" w:hAnsi="Arial" w:cs="Arial"/>
          <w:bCs w:val="0"/>
          <w:sz w:val="16"/>
          <w:szCs w:val="16"/>
        </w:rPr>
        <w:t>T.08.06.00</w:t>
      </w:r>
      <w:r w:rsidRPr="004E247B">
        <w:rPr>
          <w:rFonts w:ascii="Arial" w:hAnsi="Arial" w:cs="Arial"/>
          <w:bCs w:val="0"/>
          <w:sz w:val="16"/>
          <w:szCs w:val="16"/>
        </w:rPr>
        <w:t xml:space="preserve"> </w:t>
      </w:r>
      <w:r w:rsidR="000E147A">
        <w:rPr>
          <w:rFonts w:ascii="Arial" w:hAnsi="Arial"/>
          <w:sz w:val="16"/>
          <w:szCs w:val="16"/>
        </w:rPr>
        <w:t>Dokumenty odbioru końcowego</w:t>
      </w:r>
    </w:p>
    <w:p w14:paraId="5C73D60D" w14:textId="77777777" w:rsidR="000E147A" w:rsidRDefault="000E147A" w:rsidP="003E79CA">
      <w:pPr>
        <w:pStyle w:val="Tekstpodstawowy"/>
        <w:tabs>
          <w:tab w:val="left" w:pos="1418"/>
        </w:tabs>
        <w:ind w:firstLine="360"/>
        <w:rPr>
          <w:rFonts w:cs="Tahoma"/>
          <w:sz w:val="16"/>
          <w:szCs w:val="16"/>
        </w:rPr>
      </w:pPr>
      <w:r>
        <w:rPr>
          <w:rFonts w:cs="Tahoma"/>
          <w:sz w:val="16"/>
          <w:szCs w:val="16"/>
        </w:rPr>
        <w:t>Podstawowym dokumentem do dokonania odbioru końcowego robót jest protokół odbioru końcowego robót sporządzony wg wzoru ustalonego przez Zamawiającego. Do odbioru końcowego Wykonawca jest zobowiązany przygotować następujące dokumenty:</w:t>
      </w:r>
    </w:p>
    <w:p w14:paraId="62E7A097" w14:textId="77777777" w:rsidR="000E147A" w:rsidRDefault="000E147A" w:rsidP="005A6795">
      <w:pPr>
        <w:pStyle w:val="Tekstpodstawowy"/>
        <w:numPr>
          <w:ilvl w:val="0"/>
          <w:numId w:val="2"/>
        </w:numPr>
        <w:tabs>
          <w:tab w:val="left" w:pos="1429"/>
        </w:tabs>
        <w:ind w:left="1429"/>
        <w:rPr>
          <w:rFonts w:cs="Tahoma"/>
          <w:sz w:val="16"/>
          <w:szCs w:val="16"/>
        </w:rPr>
      </w:pPr>
      <w:r>
        <w:rPr>
          <w:rFonts w:cs="Tahoma"/>
          <w:sz w:val="16"/>
          <w:szCs w:val="16"/>
        </w:rPr>
        <w:t>dokumentację projektową podstawową z naniesionymi zmianami oraz dodatkową, jeśli została sporządzona w trakcie realizacji umowy,</w:t>
      </w:r>
    </w:p>
    <w:p w14:paraId="6B08A1F6" w14:textId="77777777" w:rsidR="000E147A" w:rsidRDefault="000E147A" w:rsidP="005A6795">
      <w:pPr>
        <w:pStyle w:val="Tekstpodstawowy"/>
        <w:numPr>
          <w:ilvl w:val="0"/>
          <w:numId w:val="2"/>
        </w:numPr>
        <w:tabs>
          <w:tab w:val="left" w:pos="1429"/>
        </w:tabs>
        <w:ind w:left="1429"/>
        <w:rPr>
          <w:rFonts w:cs="Tahoma"/>
          <w:sz w:val="16"/>
          <w:szCs w:val="16"/>
        </w:rPr>
      </w:pPr>
      <w:r>
        <w:rPr>
          <w:rFonts w:cs="Tahoma"/>
          <w:sz w:val="16"/>
          <w:szCs w:val="16"/>
        </w:rPr>
        <w:t xml:space="preserve"> ustalenia technologiczne,</w:t>
      </w:r>
    </w:p>
    <w:p w14:paraId="453A43CB" w14:textId="77777777" w:rsidR="000E147A" w:rsidRDefault="000E147A" w:rsidP="005A6795">
      <w:pPr>
        <w:pStyle w:val="Tekstpodstawowy"/>
        <w:numPr>
          <w:ilvl w:val="0"/>
          <w:numId w:val="2"/>
        </w:numPr>
        <w:tabs>
          <w:tab w:val="left" w:pos="1429"/>
        </w:tabs>
        <w:ind w:left="1429"/>
        <w:rPr>
          <w:rFonts w:cs="Tahoma"/>
          <w:sz w:val="16"/>
          <w:szCs w:val="16"/>
        </w:rPr>
      </w:pPr>
      <w:r>
        <w:rPr>
          <w:rFonts w:cs="Tahoma"/>
          <w:sz w:val="16"/>
          <w:szCs w:val="16"/>
        </w:rPr>
        <w:t>dzienniki budowy i księgi obmiaru (oryginały),</w:t>
      </w:r>
    </w:p>
    <w:p w14:paraId="67478C19" w14:textId="77777777" w:rsidR="000E147A" w:rsidRDefault="000E147A" w:rsidP="005A6795">
      <w:pPr>
        <w:pStyle w:val="Tekstpodstawowy"/>
        <w:numPr>
          <w:ilvl w:val="0"/>
          <w:numId w:val="2"/>
        </w:numPr>
        <w:tabs>
          <w:tab w:val="left" w:pos="1429"/>
        </w:tabs>
        <w:ind w:left="1429"/>
        <w:rPr>
          <w:rFonts w:cs="Tahoma"/>
          <w:sz w:val="16"/>
          <w:szCs w:val="16"/>
        </w:rPr>
      </w:pPr>
      <w:r>
        <w:rPr>
          <w:rFonts w:cs="Tahoma"/>
          <w:sz w:val="16"/>
          <w:szCs w:val="16"/>
        </w:rPr>
        <w:t>wyniki pomiarów kontrolnych oraz badań i oznaczeń laboratoryjnych, zgodne z ST, i ew. PZJ,</w:t>
      </w:r>
    </w:p>
    <w:p w14:paraId="3ED6949E" w14:textId="77777777" w:rsidR="000E147A" w:rsidRDefault="000E147A" w:rsidP="005A6795">
      <w:pPr>
        <w:pStyle w:val="Tekstpodstawowy"/>
        <w:numPr>
          <w:ilvl w:val="0"/>
          <w:numId w:val="2"/>
        </w:numPr>
        <w:tabs>
          <w:tab w:val="left" w:pos="1429"/>
        </w:tabs>
        <w:ind w:left="1429"/>
        <w:rPr>
          <w:rFonts w:cs="Tahoma"/>
          <w:sz w:val="16"/>
          <w:szCs w:val="16"/>
        </w:rPr>
      </w:pPr>
      <w:r>
        <w:rPr>
          <w:rFonts w:cs="Tahoma"/>
          <w:sz w:val="16"/>
          <w:szCs w:val="16"/>
        </w:rPr>
        <w:t>deklaracje zgodności, atesty lub certyfikaty zgodności wbudowanych materiałów zgodnie z ST i ew. PZJ,</w:t>
      </w:r>
    </w:p>
    <w:p w14:paraId="49103CB3" w14:textId="77777777" w:rsidR="000E147A" w:rsidRDefault="000E147A" w:rsidP="005A6795">
      <w:pPr>
        <w:pStyle w:val="Tekstpodstawowy"/>
        <w:numPr>
          <w:ilvl w:val="0"/>
          <w:numId w:val="2"/>
        </w:numPr>
        <w:tabs>
          <w:tab w:val="left" w:pos="1429"/>
        </w:tabs>
        <w:ind w:left="1429"/>
        <w:rPr>
          <w:rFonts w:cs="Tahoma"/>
          <w:sz w:val="16"/>
          <w:szCs w:val="16"/>
        </w:rPr>
      </w:pPr>
      <w:r>
        <w:rPr>
          <w:rFonts w:cs="Tahoma"/>
          <w:sz w:val="16"/>
          <w:szCs w:val="16"/>
        </w:rPr>
        <w:t>inne dokumenty wymagane przez Zamawiającego.</w:t>
      </w:r>
    </w:p>
    <w:p w14:paraId="0EF58DED" w14:textId="77777777" w:rsidR="000E147A" w:rsidRDefault="000E147A" w:rsidP="003E79CA">
      <w:pPr>
        <w:pStyle w:val="Tekstpodstawowy"/>
        <w:ind w:firstLine="360"/>
        <w:rPr>
          <w:rFonts w:cs="Tahoma"/>
          <w:sz w:val="16"/>
          <w:szCs w:val="16"/>
        </w:rPr>
      </w:pPr>
      <w:r>
        <w:rPr>
          <w:rFonts w:cs="Tahoma"/>
          <w:sz w:val="16"/>
          <w:szCs w:val="16"/>
        </w:rPr>
        <w:lastRenderedPageBreak/>
        <w:t>W przypadku, gdy wg komisji, roboty pod względem przygotowania dokumentacyjnego nie będą gotowe do odbioru końcowego, komisja w porozumieniu z Wykonawcą wyznaczy ponowny termin odbioru końcowego robót. Wszystkie zarządzone przez komisję roboty poprawkowe lub uzupełniające będą zestawione wg wzoru ustalonego przez Zamawiającego. Termin wykonania robót poprawkowych i robót uzupełniających wyznaczy komisja.</w:t>
      </w:r>
    </w:p>
    <w:p w14:paraId="7D5269FA" w14:textId="77777777" w:rsidR="000E147A" w:rsidRDefault="000E147A">
      <w:pPr>
        <w:spacing w:line="360" w:lineRule="auto"/>
        <w:rPr>
          <w:rFonts w:ascii="Arial" w:hAnsi="Arial"/>
          <w:sz w:val="16"/>
          <w:szCs w:val="16"/>
        </w:rPr>
      </w:pPr>
    </w:p>
    <w:p w14:paraId="5DB89474" w14:textId="77777777" w:rsidR="000E147A" w:rsidRDefault="003E79CA" w:rsidP="003E79CA">
      <w:pPr>
        <w:pStyle w:val="Heading21"/>
        <w:tabs>
          <w:tab w:val="clear" w:pos="397"/>
          <w:tab w:val="clear" w:pos="576"/>
        </w:tabs>
        <w:spacing w:line="360" w:lineRule="auto"/>
        <w:ind w:left="0" w:firstLine="0"/>
        <w:rPr>
          <w:rFonts w:ascii="Arial" w:hAnsi="Arial"/>
          <w:sz w:val="16"/>
          <w:szCs w:val="16"/>
        </w:rPr>
      </w:pPr>
      <w:r>
        <w:rPr>
          <w:rFonts w:ascii="Arial" w:hAnsi="Arial" w:cs="Arial"/>
          <w:bCs w:val="0"/>
          <w:sz w:val="16"/>
          <w:szCs w:val="16"/>
        </w:rPr>
        <w:t>T.08.07.00</w:t>
      </w:r>
      <w:r w:rsidRPr="004E247B">
        <w:rPr>
          <w:rFonts w:ascii="Arial" w:hAnsi="Arial" w:cs="Arial"/>
          <w:bCs w:val="0"/>
          <w:sz w:val="16"/>
          <w:szCs w:val="16"/>
        </w:rPr>
        <w:t xml:space="preserve"> </w:t>
      </w:r>
      <w:r w:rsidR="000E147A">
        <w:rPr>
          <w:rFonts w:ascii="Arial" w:hAnsi="Arial"/>
          <w:sz w:val="16"/>
          <w:szCs w:val="16"/>
        </w:rPr>
        <w:t>Odbiór pogwarancyjny</w:t>
      </w:r>
    </w:p>
    <w:p w14:paraId="0D241111" w14:textId="77777777" w:rsidR="000E147A" w:rsidRDefault="000E147A" w:rsidP="003E79CA">
      <w:pPr>
        <w:pStyle w:val="Tekstpodstawowy"/>
        <w:ind w:firstLine="360"/>
        <w:rPr>
          <w:rFonts w:cs="Tahoma"/>
          <w:sz w:val="16"/>
          <w:szCs w:val="16"/>
        </w:rPr>
      </w:pPr>
      <w:r>
        <w:rPr>
          <w:rFonts w:cs="Tahoma"/>
          <w:sz w:val="16"/>
          <w:szCs w:val="16"/>
        </w:rPr>
        <w:tab/>
        <w:t>Odbiór pogwarancyjny polega na ocenie wykonanych robót związanych z usunięciem wad stwierdzonych przy odbiorze końcowym i zaistniałych w okresie gwarancyjnym.. Odbiór pogwarancyjny będzie dokonany na podstawie oceny wizualnej obiektu z uwzględnieniem zasad opisanych w punkcie „Odbiór końcowy robót”.</w:t>
      </w:r>
    </w:p>
    <w:p w14:paraId="3BAF745F" w14:textId="77777777" w:rsidR="000E147A" w:rsidRDefault="000E147A">
      <w:pPr>
        <w:pStyle w:val="Tekstpodstawowy"/>
        <w:tabs>
          <w:tab w:val="left" w:pos="851"/>
        </w:tabs>
        <w:ind w:left="142"/>
        <w:rPr>
          <w:rFonts w:cs="Tahoma"/>
          <w:sz w:val="16"/>
          <w:szCs w:val="16"/>
        </w:rPr>
      </w:pPr>
    </w:p>
    <w:p w14:paraId="55102705" w14:textId="77777777" w:rsidR="000E147A" w:rsidRPr="003E79CA" w:rsidRDefault="003E79CA" w:rsidP="003E79CA">
      <w:pPr>
        <w:pStyle w:val="Heading11"/>
        <w:tabs>
          <w:tab w:val="num" w:pos="397"/>
        </w:tabs>
        <w:rPr>
          <w:rFonts w:ascii="Arial" w:hAnsi="Arial" w:cs="Arial"/>
          <w:bCs w:val="0"/>
          <w:sz w:val="16"/>
          <w:szCs w:val="16"/>
        </w:rPr>
      </w:pPr>
      <w:r>
        <w:rPr>
          <w:rFonts w:ascii="Arial" w:hAnsi="Arial" w:cs="Arial"/>
          <w:bCs w:val="0"/>
          <w:sz w:val="16"/>
          <w:szCs w:val="16"/>
        </w:rPr>
        <w:t>T.09.00.00</w:t>
      </w:r>
      <w:r w:rsidRPr="004E247B">
        <w:rPr>
          <w:rFonts w:ascii="Arial" w:hAnsi="Arial" w:cs="Arial"/>
          <w:bCs w:val="0"/>
          <w:sz w:val="16"/>
          <w:szCs w:val="16"/>
        </w:rPr>
        <w:t xml:space="preserve"> </w:t>
      </w:r>
      <w:r w:rsidR="000E147A">
        <w:rPr>
          <w:rFonts w:ascii="Arial" w:hAnsi="Arial"/>
          <w:sz w:val="16"/>
          <w:szCs w:val="16"/>
        </w:rPr>
        <w:t>PODSTAWA PŁATNOŚCI</w:t>
      </w:r>
    </w:p>
    <w:p w14:paraId="67B5C1BB" w14:textId="77777777" w:rsidR="000E147A" w:rsidRDefault="000E147A" w:rsidP="001F615C">
      <w:pPr>
        <w:pStyle w:val="Tekstpodstawowy"/>
        <w:ind w:firstLine="360"/>
        <w:rPr>
          <w:rFonts w:cs="Tahoma"/>
          <w:sz w:val="16"/>
          <w:szCs w:val="16"/>
        </w:rPr>
      </w:pPr>
      <w:r>
        <w:rPr>
          <w:rFonts w:cs="Tahoma"/>
          <w:sz w:val="16"/>
          <w:szCs w:val="16"/>
        </w:rPr>
        <w:t>Podstawą płatności jest faktura VAT wystawiona na podstawie protokołu odbioru robót. Przy dokonywaniu rozliczeń obowiązują postanowienia zawarte w umowie pomiędzy Zamawiającym a Wykonawcą. Wartość ryczałtowa uwzględnia wszystkie czynności, wymagania i badania składające się na jej wykonanie, określone dla tej roboty w ST, w dokumentacji projektowej, a także w obowiązujących przepisach.</w:t>
      </w:r>
    </w:p>
    <w:p w14:paraId="42D617BF" w14:textId="77777777" w:rsidR="000E147A" w:rsidRDefault="000E147A" w:rsidP="001F615C">
      <w:pPr>
        <w:pStyle w:val="Tekstpodstawowy"/>
        <w:rPr>
          <w:rFonts w:cs="Tahoma"/>
          <w:sz w:val="16"/>
          <w:szCs w:val="16"/>
        </w:rPr>
      </w:pPr>
      <w:r>
        <w:rPr>
          <w:rFonts w:cs="Tahoma"/>
          <w:sz w:val="16"/>
          <w:szCs w:val="16"/>
        </w:rPr>
        <w:t>Ceny ryczałtowe robót będą obejmować:</w:t>
      </w:r>
    </w:p>
    <w:p w14:paraId="2A59DB0C" w14:textId="77777777" w:rsidR="000E147A" w:rsidRDefault="000E147A" w:rsidP="005A6795">
      <w:pPr>
        <w:pStyle w:val="Tekstpodstawowy"/>
        <w:numPr>
          <w:ilvl w:val="0"/>
          <w:numId w:val="1"/>
        </w:numPr>
        <w:ind w:left="480" w:firstLine="0"/>
        <w:rPr>
          <w:rFonts w:cs="Tahoma"/>
          <w:sz w:val="16"/>
          <w:szCs w:val="16"/>
        </w:rPr>
      </w:pPr>
      <w:r>
        <w:rPr>
          <w:rFonts w:cs="Tahoma"/>
          <w:sz w:val="16"/>
          <w:szCs w:val="16"/>
        </w:rPr>
        <w:t>robociznę bezpośrednią wraz z towarzyszącymi kosztami,</w:t>
      </w:r>
    </w:p>
    <w:p w14:paraId="54351AF9" w14:textId="77777777" w:rsidR="000E147A" w:rsidRDefault="000E147A" w:rsidP="005A6795">
      <w:pPr>
        <w:pStyle w:val="Tekstpodstawowy"/>
        <w:numPr>
          <w:ilvl w:val="0"/>
          <w:numId w:val="1"/>
        </w:numPr>
        <w:ind w:left="480" w:firstLine="0"/>
        <w:rPr>
          <w:rFonts w:cs="Tahoma"/>
          <w:sz w:val="16"/>
          <w:szCs w:val="16"/>
        </w:rPr>
      </w:pPr>
      <w:r>
        <w:rPr>
          <w:rFonts w:cs="Tahoma"/>
          <w:sz w:val="16"/>
          <w:szCs w:val="16"/>
        </w:rPr>
        <w:t>wartość zużytych materiałów wraz z kosztami zakupu, magazynowania, ewentualnych ubytków i transportu na teren budowy,</w:t>
      </w:r>
    </w:p>
    <w:p w14:paraId="1458A477" w14:textId="77777777" w:rsidR="000E147A" w:rsidRDefault="000E147A" w:rsidP="005A6795">
      <w:pPr>
        <w:pStyle w:val="Tekstpodstawowy"/>
        <w:numPr>
          <w:ilvl w:val="0"/>
          <w:numId w:val="1"/>
        </w:numPr>
        <w:ind w:left="480" w:firstLine="0"/>
        <w:rPr>
          <w:rFonts w:cs="Tahoma"/>
          <w:sz w:val="16"/>
          <w:szCs w:val="16"/>
        </w:rPr>
      </w:pPr>
      <w:r>
        <w:rPr>
          <w:rFonts w:cs="Tahoma"/>
          <w:sz w:val="16"/>
          <w:szCs w:val="16"/>
        </w:rPr>
        <w:t>wartość pracy sprzętu wraz z towarzyszącymi kosztami,</w:t>
      </w:r>
    </w:p>
    <w:p w14:paraId="27AA3330" w14:textId="77777777" w:rsidR="000E147A" w:rsidRDefault="000E147A" w:rsidP="005A6795">
      <w:pPr>
        <w:pStyle w:val="Tekstpodstawowy"/>
        <w:numPr>
          <w:ilvl w:val="0"/>
          <w:numId w:val="1"/>
        </w:numPr>
        <w:ind w:left="480" w:firstLine="0"/>
        <w:rPr>
          <w:rFonts w:cs="Tahoma"/>
          <w:sz w:val="16"/>
          <w:szCs w:val="16"/>
        </w:rPr>
      </w:pPr>
      <w:r>
        <w:rPr>
          <w:rFonts w:cs="Tahoma"/>
          <w:sz w:val="16"/>
          <w:szCs w:val="16"/>
        </w:rPr>
        <w:t>wyposażenie wraz z kosztami zakupu,</w:t>
      </w:r>
    </w:p>
    <w:p w14:paraId="477A76A1" w14:textId="77777777" w:rsidR="000E147A" w:rsidRDefault="000E147A" w:rsidP="005A6795">
      <w:pPr>
        <w:pStyle w:val="Tekstpodstawowy"/>
        <w:numPr>
          <w:ilvl w:val="0"/>
          <w:numId w:val="1"/>
        </w:numPr>
        <w:ind w:left="480" w:firstLine="0"/>
        <w:rPr>
          <w:rFonts w:cs="Tahoma"/>
          <w:sz w:val="16"/>
          <w:szCs w:val="16"/>
        </w:rPr>
      </w:pPr>
      <w:r>
        <w:rPr>
          <w:rFonts w:cs="Tahoma"/>
          <w:sz w:val="16"/>
          <w:szCs w:val="16"/>
        </w:rPr>
        <w:t>koszty pośrednie, zysk kalkulacyjny, ubezpieczenia  i ryzyko,</w:t>
      </w:r>
    </w:p>
    <w:p w14:paraId="4025CF30" w14:textId="77777777" w:rsidR="000E147A" w:rsidRDefault="000E147A" w:rsidP="005A6795">
      <w:pPr>
        <w:pStyle w:val="Tekstpodstawowy"/>
        <w:numPr>
          <w:ilvl w:val="0"/>
          <w:numId w:val="1"/>
        </w:numPr>
        <w:ind w:left="480" w:firstLine="0"/>
        <w:rPr>
          <w:rFonts w:cs="Tahoma"/>
          <w:sz w:val="16"/>
          <w:szCs w:val="16"/>
        </w:rPr>
      </w:pPr>
      <w:r>
        <w:rPr>
          <w:rFonts w:cs="Tahoma"/>
          <w:sz w:val="16"/>
          <w:szCs w:val="16"/>
        </w:rPr>
        <w:t>podatki obliczone zgodnie z obowiązującymi przepisami.</w:t>
      </w:r>
    </w:p>
    <w:p w14:paraId="058A2FF8" w14:textId="77777777" w:rsidR="000E147A" w:rsidRDefault="000E147A" w:rsidP="001F615C">
      <w:pPr>
        <w:pStyle w:val="Tekstpodstawowy"/>
        <w:tabs>
          <w:tab w:val="left" w:pos="1418"/>
        </w:tabs>
        <w:rPr>
          <w:rFonts w:cs="Tahoma"/>
          <w:sz w:val="16"/>
          <w:szCs w:val="16"/>
        </w:rPr>
      </w:pPr>
      <w:r>
        <w:rPr>
          <w:rFonts w:cs="Tahoma"/>
          <w:sz w:val="16"/>
          <w:szCs w:val="16"/>
        </w:rPr>
        <w:t>Wartość ryczałtowa zaproponowana przez Wykonawcę jest ostateczna i wyklucza możliwość żądania dodatkowej zapłaty.</w:t>
      </w:r>
    </w:p>
    <w:p w14:paraId="215EF42B" w14:textId="77777777" w:rsidR="000E147A" w:rsidRDefault="00D0516C">
      <w:pPr>
        <w:pStyle w:val="Heading11"/>
        <w:tabs>
          <w:tab w:val="num" w:pos="397"/>
        </w:tabs>
        <w:rPr>
          <w:rFonts w:ascii="Arial" w:hAnsi="Arial"/>
          <w:sz w:val="16"/>
          <w:szCs w:val="16"/>
        </w:rPr>
      </w:pPr>
      <w:r>
        <w:rPr>
          <w:rFonts w:ascii="Arial" w:hAnsi="Arial" w:cs="Arial"/>
          <w:bCs w:val="0"/>
          <w:sz w:val="16"/>
          <w:szCs w:val="16"/>
        </w:rPr>
        <w:br w:type="page"/>
      </w:r>
      <w:r w:rsidR="00664AC5">
        <w:rPr>
          <w:rFonts w:ascii="Arial" w:hAnsi="Arial" w:cs="Arial"/>
          <w:bCs w:val="0"/>
          <w:sz w:val="16"/>
          <w:szCs w:val="16"/>
        </w:rPr>
        <w:lastRenderedPageBreak/>
        <w:t>T.10.00.00</w:t>
      </w:r>
      <w:r w:rsidR="00664AC5" w:rsidRPr="004E247B">
        <w:rPr>
          <w:rFonts w:ascii="Arial" w:hAnsi="Arial" w:cs="Arial"/>
          <w:bCs w:val="0"/>
          <w:sz w:val="16"/>
          <w:szCs w:val="16"/>
        </w:rPr>
        <w:t xml:space="preserve"> </w:t>
      </w:r>
      <w:r w:rsidR="000E147A">
        <w:rPr>
          <w:rFonts w:ascii="Arial" w:hAnsi="Arial"/>
          <w:sz w:val="16"/>
          <w:szCs w:val="16"/>
        </w:rPr>
        <w:t>PRZEPISY ZWIĄZANE</w:t>
      </w:r>
    </w:p>
    <w:p w14:paraId="52C9DC81" w14:textId="77777777" w:rsidR="000E147A" w:rsidRDefault="00664AC5">
      <w:pPr>
        <w:spacing w:before="240" w:line="360" w:lineRule="auto"/>
        <w:rPr>
          <w:rFonts w:ascii="Arial" w:hAnsi="Arial" w:cs="Tahoma"/>
          <w:b/>
          <w:bCs/>
          <w:color w:val="000000"/>
          <w:sz w:val="16"/>
          <w:szCs w:val="16"/>
        </w:rPr>
      </w:pPr>
      <w:r w:rsidRPr="00664AC5">
        <w:rPr>
          <w:rFonts w:ascii="Arial" w:hAnsi="Arial" w:cs="Arial"/>
          <w:b/>
          <w:bCs/>
          <w:sz w:val="16"/>
          <w:szCs w:val="16"/>
        </w:rPr>
        <w:t>T.10.0</w:t>
      </w:r>
      <w:r>
        <w:rPr>
          <w:rFonts w:ascii="Arial" w:hAnsi="Arial" w:cs="Arial"/>
          <w:b/>
          <w:bCs/>
          <w:sz w:val="16"/>
          <w:szCs w:val="16"/>
        </w:rPr>
        <w:t>1</w:t>
      </w:r>
      <w:r w:rsidRPr="00664AC5">
        <w:rPr>
          <w:rFonts w:ascii="Arial" w:hAnsi="Arial" w:cs="Arial"/>
          <w:b/>
          <w:bCs/>
          <w:sz w:val="16"/>
          <w:szCs w:val="16"/>
        </w:rPr>
        <w:t xml:space="preserve">.00 </w:t>
      </w:r>
      <w:r w:rsidR="000E147A" w:rsidRPr="00664AC5">
        <w:rPr>
          <w:rFonts w:ascii="Arial" w:hAnsi="Arial" w:cs="Tahoma"/>
          <w:b/>
          <w:bCs/>
          <w:color w:val="000000"/>
          <w:sz w:val="16"/>
          <w:szCs w:val="16"/>
        </w:rPr>
        <w:t>Przepisy</w:t>
      </w:r>
      <w:r w:rsidR="000E147A">
        <w:rPr>
          <w:rFonts w:ascii="Arial" w:hAnsi="Arial" w:cs="Tahoma"/>
          <w:b/>
          <w:bCs/>
          <w:color w:val="000000"/>
          <w:sz w:val="16"/>
          <w:szCs w:val="16"/>
        </w:rPr>
        <w:t xml:space="preserve"> prawne</w:t>
      </w:r>
    </w:p>
    <w:p w14:paraId="251D1443" w14:textId="77777777" w:rsidR="000E147A" w:rsidRPr="00122511" w:rsidRDefault="000E147A" w:rsidP="00122511">
      <w:pPr>
        <w:numPr>
          <w:ilvl w:val="0"/>
          <w:numId w:val="39"/>
        </w:numPr>
        <w:tabs>
          <w:tab w:val="clear" w:pos="283"/>
        </w:tabs>
        <w:spacing w:line="360" w:lineRule="auto"/>
        <w:ind w:left="600" w:hanging="240"/>
        <w:rPr>
          <w:rFonts w:ascii="Arial" w:hAnsi="Arial" w:cs="Tahoma"/>
          <w:color w:val="000000"/>
          <w:sz w:val="16"/>
          <w:szCs w:val="16"/>
        </w:rPr>
      </w:pPr>
      <w:r>
        <w:rPr>
          <w:rFonts w:ascii="Arial" w:hAnsi="Arial" w:cs="Tahoma"/>
          <w:color w:val="000000"/>
          <w:sz w:val="16"/>
          <w:szCs w:val="16"/>
        </w:rPr>
        <w:t>Ustawa - Prawo budowlane z dnia 7 lipca 1994 r. (Dz. U. 2003 nr 207, poz. 2016; Dz. U. 2004 nr 6, poz. 41; nr 92, poz. 881; nr 93, poz. 888; nr 96, poz. 959)</w:t>
      </w:r>
      <w:r w:rsidR="00122511">
        <w:rPr>
          <w:rFonts w:ascii="Arial" w:hAnsi="Arial" w:cs="Tahoma"/>
          <w:color w:val="000000"/>
          <w:sz w:val="16"/>
          <w:szCs w:val="16"/>
        </w:rPr>
        <w:t xml:space="preserve"> z późniejszymi zmianami</w:t>
      </w:r>
    </w:p>
    <w:p w14:paraId="679F082F" w14:textId="77777777" w:rsidR="000E147A" w:rsidRDefault="000E147A" w:rsidP="00376816">
      <w:pPr>
        <w:numPr>
          <w:ilvl w:val="0"/>
          <w:numId w:val="39"/>
        </w:numPr>
        <w:tabs>
          <w:tab w:val="clear" w:pos="283"/>
        </w:tabs>
        <w:spacing w:before="20" w:line="360" w:lineRule="auto"/>
        <w:ind w:left="600" w:hanging="240"/>
        <w:rPr>
          <w:rFonts w:ascii="Arial" w:hAnsi="Arial" w:cs="Tahoma"/>
          <w:sz w:val="16"/>
          <w:szCs w:val="16"/>
        </w:rPr>
      </w:pPr>
      <w:r>
        <w:rPr>
          <w:rFonts w:ascii="Arial" w:hAnsi="Arial" w:cs="Tahoma"/>
          <w:sz w:val="16"/>
          <w:szCs w:val="16"/>
        </w:rPr>
        <w:t xml:space="preserve">Warunki Techniczne Wykonania i Odbioru Robót Budowlanych : część D - Roboty instalacyjne: zeszyt 2 - Instalacje elektryczne i piorunochronne w budynkach użyteczności publicznej </w:t>
      </w:r>
    </w:p>
    <w:p w14:paraId="5B09D59B" w14:textId="77777777" w:rsidR="000E147A" w:rsidRPr="00122511" w:rsidRDefault="000E147A" w:rsidP="00122511">
      <w:pPr>
        <w:numPr>
          <w:ilvl w:val="0"/>
          <w:numId w:val="39"/>
        </w:numPr>
        <w:tabs>
          <w:tab w:val="clear" w:pos="283"/>
        </w:tabs>
        <w:spacing w:line="360" w:lineRule="auto"/>
        <w:ind w:left="600" w:hanging="240"/>
        <w:rPr>
          <w:rFonts w:ascii="Arial" w:hAnsi="Arial" w:cs="Tahoma"/>
          <w:color w:val="000000"/>
          <w:sz w:val="16"/>
          <w:szCs w:val="16"/>
        </w:rPr>
      </w:pPr>
      <w:r>
        <w:rPr>
          <w:rFonts w:ascii="Arial" w:hAnsi="Arial" w:cs="Tahoma"/>
          <w:color w:val="000000"/>
          <w:sz w:val="16"/>
          <w:szCs w:val="16"/>
        </w:rPr>
        <w:t>Ustawa - Prawo energetyczne z dnia 10 kwietnia 1997 r. (Dz. U. 2003 nr 153, poz. 1504; nr 203, poz. 1966; Dz. U. 2004 nr 29, poz. 257; nr 34, poz. 293; nr</w:t>
      </w:r>
      <w:r w:rsidR="00122511">
        <w:rPr>
          <w:rFonts w:ascii="Arial" w:hAnsi="Arial" w:cs="Tahoma"/>
          <w:color w:val="000000"/>
          <w:sz w:val="16"/>
          <w:szCs w:val="16"/>
        </w:rPr>
        <w:t xml:space="preserve"> 91, poz. 875; nr 96, poz. 959) z późniejszymi zmianami</w:t>
      </w:r>
    </w:p>
    <w:p w14:paraId="23546FAE" w14:textId="77777777" w:rsidR="000E147A" w:rsidRPr="00122511" w:rsidRDefault="000E147A" w:rsidP="00122511">
      <w:pPr>
        <w:numPr>
          <w:ilvl w:val="0"/>
          <w:numId w:val="39"/>
        </w:numPr>
        <w:tabs>
          <w:tab w:val="clear" w:pos="283"/>
        </w:tabs>
        <w:spacing w:line="360" w:lineRule="auto"/>
        <w:ind w:left="600" w:hanging="240"/>
        <w:rPr>
          <w:rFonts w:ascii="Arial" w:hAnsi="Arial" w:cs="Tahoma"/>
          <w:color w:val="000000"/>
          <w:sz w:val="16"/>
          <w:szCs w:val="16"/>
        </w:rPr>
      </w:pPr>
      <w:r>
        <w:rPr>
          <w:rFonts w:ascii="Arial" w:hAnsi="Arial" w:cs="Tahoma"/>
          <w:color w:val="000000"/>
          <w:sz w:val="16"/>
          <w:szCs w:val="16"/>
        </w:rPr>
        <w:t xml:space="preserve">Ustawa z dnia 12 września 2002 r. o normalizacji (Dz. U. 2002 </w:t>
      </w:r>
      <w:r w:rsidR="00122511">
        <w:rPr>
          <w:rFonts w:ascii="Arial" w:hAnsi="Arial" w:cs="Tahoma"/>
          <w:color w:val="000000"/>
          <w:sz w:val="16"/>
          <w:szCs w:val="16"/>
        </w:rPr>
        <w:t>nr 169, poz. 1386) z późniejszymi zmianami</w:t>
      </w:r>
    </w:p>
    <w:p w14:paraId="794D2DEA" w14:textId="77777777" w:rsidR="000E147A" w:rsidRPr="00122511" w:rsidRDefault="000E147A" w:rsidP="00122511">
      <w:pPr>
        <w:numPr>
          <w:ilvl w:val="0"/>
          <w:numId w:val="39"/>
        </w:numPr>
        <w:tabs>
          <w:tab w:val="clear" w:pos="283"/>
        </w:tabs>
        <w:spacing w:line="360" w:lineRule="auto"/>
        <w:ind w:left="600" w:hanging="240"/>
        <w:rPr>
          <w:rFonts w:ascii="Arial" w:hAnsi="Arial" w:cs="Tahoma"/>
          <w:color w:val="000000"/>
          <w:sz w:val="16"/>
          <w:szCs w:val="16"/>
        </w:rPr>
      </w:pPr>
      <w:r>
        <w:rPr>
          <w:rFonts w:ascii="Arial" w:hAnsi="Arial" w:cs="Tahoma"/>
          <w:color w:val="000000"/>
          <w:sz w:val="16"/>
          <w:szCs w:val="16"/>
        </w:rPr>
        <w:t>Ustawa - Prawo ochrony środowiska z dnia 27 kwietnia 2001 r. (Dz.U. 2001 nr 62, poz. 627; nr 115, poz. 1229; Dz. U. 2002 nr 74, poz. 676; nr 113, poz. 984; nr 153, poz. 1271; nr 233, poz. 1957; Dz. U. 2003 nr 46, poz. 392; nr 80, poz. 717 i 721; nr 162, poz. 1568; nr 175, poz. 1693; nr 190, poz. 1865; nr 217, poz. 2124; Dz. U. 2004 nr 19, poz. 177; nr 49, poz. 464; nr 70, poz. 631; nr 91, poz. 875)</w:t>
      </w:r>
      <w:r w:rsidR="00122511">
        <w:rPr>
          <w:rFonts w:ascii="Arial" w:hAnsi="Arial" w:cs="Tahoma"/>
          <w:color w:val="000000"/>
          <w:sz w:val="16"/>
          <w:szCs w:val="16"/>
        </w:rPr>
        <w:t xml:space="preserve"> </w:t>
      </w:r>
      <w:r w:rsidRPr="005257B7">
        <w:t xml:space="preserve"> </w:t>
      </w:r>
      <w:r w:rsidR="00122511">
        <w:rPr>
          <w:rFonts w:ascii="Arial" w:hAnsi="Arial" w:cs="Tahoma"/>
          <w:color w:val="000000"/>
          <w:sz w:val="16"/>
          <w:szCs w:val="16"/>
        </w:rPr>
        <w:t>z późniejszymi zmianami</w:t>
      </w:r>
    </w:p>
    <w:p w14:paraId="20E763B2" w14:textId="77777777" w:rsidR="000E147A" w:rsidRDefault="000E147A" w:rsidP="00376816">
      <w:pPr>
        <w:numPr>
          <w:ilvl w:val="0"/>
          <w:numId w:val="39"/>
        </w:numPr>
        <w:tabs>
          <w:tab w:val="clear" w:pos="283"/>
        </w:tabs>
        <w:spacing w:line="360" w:lineRule="auto"/>
        <w:ind w:left="600" w:hanging="240"/>
        <w:rPr>
          <w:rFonts w:ascii="Arial" w:hAnsi="Arial" w:cs="Tahoma"/>
          <w:color w:val="000000"/>
          <w:sz w:val="16"/>
          <w:szCs w:val="16"/>
        </w:rPr>
      </w:pPr>
      <w:r w:rsidRPr="005257B7">
        <w:rPr>
          <w:rFonts w:ascii="Arial" w:hAnsi="Arial" w:cs="Tahoma"/>
          <w:color w:val="000000"/>
          <w:sz w:val="16"/>
          <w:szCs w:val="16"/>
        </w:rPr>
        <w:t xml:space="preserve">Rozporządzenie Ministra Zdrowia z dn. 10 listopada 2006 r. Dz.U. 213 poz. 1568 „W sprawie wymagań jakim powinny </w:t>
      </w:r>
      <w:r w:rsidR="00455998">
        <w:rPr>
          <w:rFonts w:ascii="Arial" w:hAnsi="Arial" w:cs="Tahoma"/>
          <w:color w:val="000000"/>
          <w:sz w:val="16"/>
          <w:szCs w:val="16"/>
        </w:rPr>
        <w:t>o</w:t>
      </w:r>
      <w:r w:rsidRPr="005257B7">
        <w:rPr>
          <w:rFonts w:ascii="Arial" w:hAnsi="Arial" w:cs="Tahoma"/>
          <w:color w:val="000000"/>
          <w:sz w:val="16"/>
          <w:szCs w:val="16"/>
        </w:rPr>
        <w:t>dpowiadać pod względem fachowym i sanitarnym pomieszczenia i urządzenia zakładu opieki zdrowotnej</w:t>
      </w:r>
      <w:r w:rsidR="00122511">
        <w:rPr>
          <w:rFonts w:ascii="Arial" w:hAnsi="Arial" w:cs="Tahoma"/>
          <w:color w:val="000000"/>
          <w:sz w:val="16"/>
          <w:szCs w:val="16"/>
        </w:rPr>
        <w:t xml:space="preserve"> z późniejszymi zmianami</w:t>
      </w:r>
    </w:p>
    <w:p w14:paraId="67E8568A" w14:textId="77777777" w:rsidR="000E147A" w:rsidRPr="00122511" w:rsidRDefault="000E147A" w:rsidP="00122511">
      <w:pPr>
        <w:numPr>
          <w:ilvl w:val="0"/>
          <w:numId w:val="39"/>
        </w:numPr>
        <w:tabs>
          <w:tab w:val="clear" w:pos="283"/>
        </w:tabs>
        <w:spacing w:line="360" w:lineRule="auto"/>
        <w:ind w:left="600" w:hanging="240"/>
        <w:rPr>
          <w:rFonts w:ascii="Arial" w:hAnsi="Arial" w:cs="Tahoma"/>
          <w:color w:val="000000"/>
          <w:sz w:val="16"/>
          <w:szCs w:val="16"/>
        </w:rPr>
      </w:pPr>
      <w:r>
        <w:rPr>
          <w:rFonts w:ascii="Arial" w:hAnsi="Arial" w:cs="Tahoma"/>
          <w:color w:val="000000"/>
          <w:sz w:val="16"/>
          <w:szCs w:val="16"/>
        </w:rPr>
        <w:t>Ustawa z dnia 24 sierpnia 1991 r. o ochronie przeciwpożarowej (Dz. U. 2002 nr 147, poz. 122</w:t>
      </w:r>
      <w:r w:rsidR="00122511">
        <w:rPr>
          <w:rFonts w:ascii="Arial" w:hAnsi="Arial" w:cs="Tahoma"/>
          <w:color w:val="000000"/>
          <w:sz w:val="16"/>
          <w:szCs w:val="16"/>
        </w:rPr>
        <w:t>9; Dz. U. 2003 nr 52, poz. 452) z późniejszymi zmianami</w:t>
      </w:r>
    </w:p>
    <w:p w14:paraId="574CD2C9" w14:textId="77777777" w:rsidR="007F4872" w:rsidRPr="00B82393" w:rsidRDefault="007F4872" w:rsidP="007F4872">
      <w:pPr>
        <w:numPr>
          <w:ilvl w:val="0"/>
          <w:numId w:val="39"/>
        </w:numPr>
        <w:tabs>
          <w:tab w:val="clear" w:pos="283"/>
        </w:tabs>
        <w:spacing w:line="360" w:lineRule="auto"/>
        <w:ind w:left="600" w:hanging="240"/>
        <w:rPr>
          <w:rFonts w:ascii="Arial" w:hAnsi="Arial" w:cs="Tahoma"/>
          <w:color w:val="000000"/>
          <w:sz w:val="16"/>
          <w:szCs w:val="16"/>
        </w:rPr>
      </w:pPr>
      <w:r w:rsidRPr="00B82393">
        <w:rPr>
          <w:rFonts w:ascii="Arial" w:hAnsi="Arial" w:cs="Tahoma"/>
          <w:color w:val="000000"/>
          <w:sz w:val="16"/>
          <w:szCs w:val="16"/>
        </w:rPr>
        <w:t xml:space="preserve">Rozporządzenie MSWiA z dn.07-06-2010r. </w:t>
      </w:r>
      <w:proofErr w:type="spellStart"/>
      <w:r w:rsidRPr="00B82393">
        <w:rPr>
          <w:rFonts w:ascii="Arial" w:hAnsi="Arial" w:cs="Tahoma"/>
          <w:color w:val="000000"/>
          <w:sz w:val="16"/>
          <w:szCs w:val="16"/>
        </w:rPr>
        <w:t>DzU</w:t>
      </w:r>
      <w:proofErr w:type="spellEnd"/>
      <w:r w:rsidRPr="00B82393">
        <w:rPr>
          <w:rFonts w:ascii="Arial" w:hAnsi="Arial" w:cs="Tahoma"/>
          <w:color w:val="000000"/>
          <w:sz w:val="16"/>
          <w:szCs w:val="16"/>
        </w:rPr>
        <w:t xml:space="preserve"> Nr 109 poz. 719  "W sprawie ochrony przeciwpożarowej budynków, innych obiektów budowlanych i terenów" </w:t>
      </w:r>
    </w:p>
    <w:p w14:paraId="393F3D04" w14:textId="77777777" w:rsidR="007F4872" w:rsidRPr="00B82393" w:rsidRDefault="007F4872" w:rsidP="007F4872">
      <w:pPr>
        <w:numPr>
          <w:ilvl w:val="0"/>
          <w:numId w:val="39"/>
        </w:numPr>
        <w:tabs>
          <w:tab w:val="clear" w:pos="283"/>
        </w:tabs>
        <w:spacing w:line="360" w:lineRule="auto"/>
        <w:ind w:left="600" w:hanging="240"/>
        <w:rPr>
          <w:rFonts w:ascii="Arial" w:hAnsi="Arial" w:cs="Tahoma"/>
          <w:color w:val="000000"/>
          <w:sz w:val="16"/>
          <w:szCs w:val="16"/>
        </w:rPr>
      </w:pPr>
      <w:r w:rsidRPr="00B82393">
        <w:rPr>
          <w:rFonts w:ascii="Arial" w:hAnsi="Arial" w:cs="Tahoma"/>
          <w:color w:val="000000"/>
          <w:sz w:val="16"/>
          <w:szCs w:val="16"/>
        </w:rPr>
        <w:t>Rozporządzenie Ministra Spraw Wewnętrznych i Administracji z dnia 20 czerwca 2007 r. w sprawie wykazu wyrobów służących zapewnieniu bezpieczeństwa publicznego lub ochronie zdrowia i życia oraz mienia, a także zasad wydawania dopuszczenia tych wyrobów do użytkowania Dz.U. 2007 nr 143 poz. 1002</w:t>
      </w:r>
    </w:p>
    <w:p w14:paraId="4A148DAE" w14:textId="77777777" w:rsidR="000E147A" w:rsidRPr="00122511" w:rsidRDefault="000E147A" w:rsidP="00122511">
      <w:pPr>
        <w:numPr>
          <w:ilvl w:val="0"/>
          <w:numId w:val="39"/>
        </w:numPr>
        <w:tabs>
          <w:tab w:val="clear" w:pos="283"/>
        </w:tabs>
        <w:spacing w:line="360" w:lineRule="auto"/>
        <w:ind w:left="600" w:hanging="240"/>
        <w:rPr>
          <w:rFonts w:ascii="Arial" w:hAnsi="Arial" w:cs="Tahoma"/>
          <w:color w:val="000000"/>
          <w:sz w:val="16"/>
          <w:szCs w:val="16"/>
        </w:rPr>
      </w:pPr>
      <w:r>
        <w:rPr>
          <w:rFonts w:ascii="Arial" w:hAnsi="Arial" w:cs="Tahoma"/>
          <w:color w:val="000000"/>
          <w:sz w:val="16"/>
          <w:szCs w:val="16"/>
        </w:rPr>
        <w:t xml:space="preserve">Rozporządzenie Ministra Infrastruktury z dnia 12 kwietnia 2002 r. w sprawie warunków technicznych, jakim powinny odpowiadać budynki i ich usytuowanie (Dz. U. 2002 nr 75, poz. 690; Dz. U. 2003 nr 33, poz. 270; </w:t>
      </w:r>
      <w:r w:rsidR="00122511">
        <w:rPr>
          <w:rFonts w:ascii="Arial" w:hAnsi="Arial" w:cs="Tahoma"/>
          <w:color w:val="000000"/>
          <w:sz w:val="16"/>
          <w:szCs w:val="16"/>
        </w:rPr>
        <w:t>Dz. U. 2004 nr 109, poz. 1156) z późniejszymi zmianami</w:t>
      </w:r>
    </w:p>
    <w:p w14:paraId="118C3424" w14:textId="77777777" w:rsidR="000E147A" w:rsidRDefault="000E147A" w:rsidP="00376816">
      <w:pPr>
        <w:numPr>
          <w:ilvl w:val="0"/>
          <w:numId w:val="39"/>
        </w:numPr>
        <w:tabs>
          <w:tab w:val="clear" w:pos="283"/>
        </w:tabs>
        <w:spacing w:line="360" w:lineRule="auto"/>
        <w:ind w:left="600" w:hanging="240"/>
        <w:rPr>
          <w:rFonts w:ascii="Arial" w:hAnsi="Arial" w:cs="Tahoma"/>
          <w:color w:val="000000"/>
          <w:sz w:val="16"/>
          <w:szCs w:val="16"/>
        </w:rPr>
      </w:pPr>
      <w:r>
        <w:rPr>
          <w:rFonts w:ascii="Arial" w:hAnsi="Arial" w:cs="Tahoma"/>
          <w:color w:val="000000"/>
          <w:sz w:val="16"/>
          <w:szCs w:val="16"/>
        </w:rPr>
        <w:t>Rozporządzenie Ministra Infrastruktury z dnia 19 listopada 2001 r. w sprawie rodzajów obiektów budowlanych, przy których realizacji jest wymagane ustanowienie inspektora nadzoru inwestorskiego (Dz. U. 2001 nr 138, poz. 1554).</w:t>
      </w:r>
    </w:p>
    <w:p w14:paraId="4AB8FA15" w14:textId="77777777" w:rsidR="000E147A" w:rsidRDefault="000E147A" w:rsidP="00376816">
      <w:pPr>
        <w:numPr>
          <w:ilvl w:val="0"/>
          <w:numId w:val="39"/>
        </w:numPr>
        <w:tabs>
          <w:tab w:val="clear" w:pos="283"/>
        </w:tabs>
        <w:spacing w:line="360" w:lineRule="auto"/>
        <w:ind w:left="600" w:hanging="240"/>
        <w:rPr>
          <w:rFonts w:ascii="Arial" w:hAnsi="Arial" w:cs="Tahoma"/>
          <w:color w:val="000000"/>
          <w:sz w:val="16"/>
          <w:szCs w:val="16"/>
        </w:rPr>
      </w:pPr>
      <w:r>
        <w:rPr>
          <w:rFonts w:ascii="Arial" w:hAnsi="Arial" w:cs="Tahoma"/>
          <w:color w:val="000000"/>
          <w:sz w:val="16"/>
          <w:szCs w:val="16"/>
        </w:rPr>
        <w:t xml:space="preserve">Rozporządzenie Ministra Infrastruktury z dnia 26 czerwca 2002 r. w sprawie dziennika budowy, montażu i rozbiórki, tablicy informacyjnej oraz ogłoszenia zawierającego dane dotyczące bezpieczeństwa </w:t>
      </w:r>
      <w:r w:rsidR="00C13610">
        <w:rPr>
          <w:rFonts w:ascii="Arial" w:hAnsi="Arial" w:cs="Tahoma"/>
          <w:color w:val="000000"/>
          <w:sz w:val="16"/>
          <w:szCs w:val="16"/>
        </w:rPr>
        <w:t>pracy i ochrony zdrowia (Dz. U. </w:t>
      </w:r>
      <w:r>
        <w:rPr>
          <w:rFonts w:ascii="Arial" w:hAnsi="Arial" w:cs="Tahoma"/>
          <w:color w:val="000000"/>
          <w:sz w:val="16"/>
          <w:szCs w:val="16"/>
        </w:rPr>
        <w:t>2002 nr 108, poz. 953).</w:t>
      </w:r>
    </w:p>
    <w:p w14:paraId="355EC987" w14:textId="77777777" w:rsidR="000E147A" w:rsidRDefault="000E147A" w:rsidP="00376816">
      <w:pPr>
        <w:numPr>
          <w:ilvl w:val="0"/>
          <w:numId w:val="39"/>
        </w:numPr>
        <w:tabs>
          <w:tab w:val="clear" w:pos="283"/>
        </w:tabs>
        <w:spacing w:line="360" w:lineRule="auto"/>
        <w:ind w:left="600" w:hanging="240"/>
        <w:rPr>
          <w:rFonts w:ascii="Arial" w:hAnsi="Arial" w:cs="Tahoma"/>
          <w:color w:val="000000"/>
          <w:sz w:val="16"/>
          <w:szCs w:val="16"/>
        </w:rPr>
      </w:pPr>
      <w:r>
        <w:rPr>
          <w:rFonts w:ascii="Arial" w:hAnsi="Arial" w:cs="Tahoma"/>
          <w:color w:val="000000"/>
          <w:sz w:val="16"/>
          <w:szCs w:val="16"/>
        </w:rPr>
        <w:t>Rozporządzenie Ministra Infrastruktury z dnia 3 lipca 2003 r. w sprawie książki obie</w:t>
      </w:r>
      <w:r w:rsidR="00C13610">
        <w:rPr>
          <w:rFonts w:ascii="Arial" w:hAnsi="Arial" w:cs="Tahoma"/>
          <w:color w:val="000000"/>
          <w:sz w:val="16"/>
          <w:szCs w:val="16"/>
        </w:rPr>
        <w:t>ktu budowlanego (Dz. U. 2003 nr </w:t>
      </w:r>
      <w:r>
        <w:rPr>
          <w:rFonts w:ascii="Arial" w:hAnsi="Arial" w:cs="Tahoma"/>
          <w:color w:val="000000"/>
          <w:sz w:val="16"/>
          <w:szCs w:val="16"/>
        </w:rPr>
        <w:t>120, poz. 1134).</w:t>
      </w:r>
    </w:p>
    <w:p w14:paraId="106607FA" w14:textId="77777777" w:rsidR="000E147A" w:rsidRDefault="000E147A" w:rsidP="00376816">
      <w:pPr>
        <w:numPr>
          <w:ilvl w:val="0"/>
          <w:numId w:val="39"/>
        </w:numPr>
        <w:tabs>
          <w:tab w:val="clear" w:pos="283"/>
        </w:tabs>
        <w:spacing w:line="360" w:lineRule="auto"/>
        <w:ind w:left="600" w:hanging="240"/>
        <w:rPr>
          <w:rFonts w:ascii="Arial" w:hAnsi="Arial" w:cs="Tahoma"/>
          <w:color w:val="000000"/>
          <w:sz w:val="16"/>
          <w:szCs w:val="16"/>
        </w:rPr>
      </w:pPr>
      <w:r>
        <w:rPr>
          <w:rFonts w:ascii="Arial" w:hAnsi="Arial" w:cs="Tahoma"/>
          <w:color w:val="000000"/>
          <w:sz w:val="16"/>
          <w:szCs w:val="16"/>
        </w:rPr>
        <w:t>Rozporządzenie Ministra Pracy i Polityki Socjalnej z dnia 26 września 1997 r. w sprawie ogólnych przepisów bezpieczeństwa i higieny pracy (Dz. U. 2003 nr 169, poz. 1650).</w:t>
      </w:r>
    </w:p>
    <w:p w14:paraId="354CC3AF" w14:textId="77777777" w:rsidR="000E147A" w:rsidRDefault="000E147A" w:rsidP="00376816">
      <w:pPr>
        <w:numPr>
          <w:ilvl w:val="0"/>
          <w:numId w:val="39"/>
        </w:numPr>
        <w:tabs>
          <w:tab w:val="clear" w:pos="283"/>
        </w:tabs>
        <w:spacing w:line="360" w:lineRule="auto"/>
        <w:ind w:left="600" w:hanging="240"/>
        <w:rPr>
          <w:rFonts w:ascii="Arial" w:hAnsi="Arial" w:cs="Tahoma"/>
          <w:color w:val="000000"/>
          <w:sz w:val="16"/>
          <w:szCs w:val="16"/>
        </w:rPr>
      </w:pPr>
      <w:r>
        <w:rPr>
          <w:rFonts w:ascii="Arial" w:hAnsi="Arial" w:cs="Tahoma"/>
          <w:color w:val="000000"/>
          <w:sz w:val="16"/>
          <w:szCs w:val="16"/>
        </w:rPr>
        <w:t>Rozporządzenie Ministra Gospodarki z dnia 17 września 1999 r. w sprawie bezpieczeństwa i higieny pracy przy urządzeniach i instalacjach energetycznych (Dz. U. 1999 nr 80, poz.912).</w:t>
      </w:r>
    </w:p>
    <w:p w14:paraId="5CFBDD73" w14:textId="77777777" w:rsidR="000E147A" w:rsidRDefault="000E147A" w:rsidP="00376816">
      <w:pPr>
        <w:numPr>
          <w:ilvl w:val="0"/>
          <w:numId w:val="39"/>
        </w:numPr>
        <w:tabs>
          <w:tab w:val="clear" w:pos="283"/>
        </w:tabs>
        <w:spacing w:line="360" w:lineRule="auto"/>
        <w:ind w:left="600" w:hanging="240"/>
        <w:rPr>
          <w:rFonts w:ascii="Arial" w:hAnsi="Arial" w:cs="Tahoma"/>
          <w:color w:val="000000"/>
          <w:sz w:val="16"/>
          <w:szCs w:val="16"/>
        </w:rPr>
      </w:pPr>
      <w:r>
        <w:rPr>
          <w:rFonts w:ascii="Arial" w:hAnsi="Arial" w:cs="Tahoma"/>
          <w:color w:val="000000"/>
          <w:sz w:val="16"/>
          <w:szCs w:val="16"/>
        </w:rPr>
        <w:t>Rozporządzenie Ministra Pracy i Polityki Socjalnej z dnia 28 maja 1996 r. w sprawie rodzajów prac, które powinny być wykonywane przez co najmniej dwie osoby (Dz. U. 1996 nr 62, poz. 288).</w:t>
      </w:r>
    </w:p>
    <w:p w14:paraId="456B6C8E" w14:textId="77777777" w:rsidR="000E147A" w:rsidRDefault="000E147A" w:rsidP="00376816">
      <w:pPr>
        <w:numPr>
          <w:ilvl w:val="0"/>
          <w:numId w:val="39"/>
        </w:numPr>
        <w:tabs>
          <w:tab w:val="clear" w:pos="283"/>
        </w:tabs>
        <w:spacing w:line="360" w:lineRule="auto"/>
        <w:ind w:left="600" w:hanging="240"/>
        <w:rPr>
          <w:rFonts w:ascii="Arial" w:hAnsi="Arial" w:cs="Tahoma"/>
          <w:color w:val="000000"/>
          <w:sz w:val="16"/>
          <w:szCs w:val="16"/>
        </w:rPr>
      </w:pPr>
      <w:r>
        <w:rPr>
          <w:rFonts w:ascii="Arial" w:hAnsi="Arial" w:cs="Tahoma"/>
          <w:color w:val="000000"/>
          <w:sz w:val="16"/>
          <w:szCs w:val="16"/>
        </w:rPr>
        <w:t>Rozporządzenie Ministra Infrastruktury z dnia 6 lutego 2003 r. w sprawie bezpieczeństwa i higieny pracy podczas wykonywania robot budowlanych (Dz. U. 2003 nr 47.poz.401).</w:t>
      </w:r>
    </w:p>
    <w:p w14:paraId="45304D04" w14:textId="77777777" w:rsidR="000E147A" w:rsidRDefault="000E147A" w:rsidP="00376816">
      <w:pPr>
        <w:numPr>
          <w:ilvl w:val="0"/>
          <w:numId w:val="39"/>
        </w:numPr>
        <w:tabs>
          <w:tab w:val="clear" w:pos="283"/>
        </w:tabs>
        <w:spacing w:line="360" w:lineRule="auto"/>
        <w:ind w:left="600" w:hanging="240"/>
        <w:rPr>
          <w:rFonts w:ascii="Arial" w:hAnsi="Arial" w:cs="Tahoma"/>
          <w:color w:val="000000"/>
          <w:sz w:val="16"/>
          <w:szCs w:val="16"/>
        </w:rPr>
      </w:pPr>
      <w:r>
        <w:rPr>
          <w:rFonts w:ascii="Arial" w:hAnsi="Arial" w:cs="Tahoma"/>
          <w:color w:val="000000"/>
          <w:sz w:val="16"/>
          <w:szCs w:val="16"/>
        </w:rPr>
        <w:t>Rozporządzenie Ministra Spraw Wewnętrznych i Administracji z dnia 31 lipca 1998 r. w sprawie systemów oceny zgodności, wzoru deklaracji zgodności oraz sposobu znakowania wyrobów budowl</w:t>
      </w:r>
      <w:r w:rsidR="00C13610">
        <w:rPr>
          <w:rFonts w:ascii="Arial" w:hAnsi="Arial" w:cs="Tahoma"/>
          <w:color w:val="000000"/>
          <w:sz w:val="16"/>
          <w:szCs w:val="16"/>
        </w:rPr>
        <w:t>anych dopuszczanych do obrotu i </w:t>
      </w:r>
      <w:r>
        <w:rPr>
          <w:rFonts w:ascii="Arial" w:hAnsi="Arial" w:cs="Tahoma"/>
          <w:color w:val="000000"/>
          <w:sz w:val="16"/>
          <w:szCs w:val="16"/>
        </w:rPr>
        <w:t xml:space="preserve">powszechnego stosowania w budownictwie (Dz. U. 1998 nr 113, poz. 728) – utraci </w:t>
      </w:r>
      <w:r w:rsidR="00C13610">
        <w:rPr>
          <w:rFonts w:ascii="Arial" w:hAnsi="Arial" w:cs="Tahoma"/>
          <w:color w:val="000000"/>
          <w:sz w:val="16"/>
          <w:szCs w:val="16"/>
        </w:rPr>
        <w:t>moc z chwilą wydania przepisu z </w:t>
      </w:r>
      <w:r>
        <w:rPr>
          <w:rFonts w:ascii="Arial" w:hAnsi="Arial" w:cs="Tahoma"/>
          <w:color w:val="000000"/>
          <w:sz w:val="16"/>
          <w:szCs w:val="16"/>
        </w:rPr>
        <w:t>delegacji ustawy o wyrobach budowlanych.</w:t>
      </w:r>
    </w:p>
    <w:p w14:paraId="69076C97" w14:textId="77777777" w:rsidR="000E147A" w:rsidRDefault="000E147A" w:rsidP="00376816">
      <w:pPr>
        <w:numPr>
          <w:ilvl w:val="0"/>
          <w:numId w:val="39"/>
        </w:numPr>
        <w:tabs>
          <w:tab w:val="clear" w:pos="283"/>
        </w:tabs>
        <w:spacing w:line="360" w:lineRule="auto"/>
        <w:ind w:left="600" w:hanging="240"/>
        <w:rPr>
          <w:rFonts w:ascii="Arial" w:hAnsi="Arial" w:cs="Tahoma"/>
          <w:color w:val="000000"/>
          <w:sz w:val="16"/>
          <w:szCs w:val="16"/>
        </w:rPr>
      </w:pPr>
      <w:r>
        <w:rPr>
          <w:rFonts w:ascii="Arial" w:hAnsi="Arial" w:cs="Tahoma"/>
          <w:color w:val="000000"/>
          <w:sz w:val="16"/>
          <w:szCs w:val="16"/>
        </w:rPr>
        <w:t>Rozporządzenie Ministra Gospodarki, Pracy i Polityki Społecznej z dnia 2 kwie</w:t>
      </w:r>
      <w:r w:rsidR="00C13610">
        <w:rPr>
          <w:rFonts w:ascii="Arial" w:hAnsi="Arial" w:cs="Tahoma"/>
          <w:color w:val="000000"/>
          <w:sz w:val="16"/>
          <w:szCs w:val="16"/>
        </w:rPr>
        <w:t>tnia 2003r. w sprawie wymagań w </w:t>
      </w:r>
      <w:r>
        <w:rPr>
          <w:rFonts w:ascii="Arial" w:hAnsi="Arial" w:cs="Tahoma"/>
          <w:color w:val="000000"/>
          <w:sz w:val="16"/>
          <w:szCs w:val="16"/>
        </w:rPr>
        <w:t>zakresie efektywności energetycznej (Dz. U. 2003 nr 79, poz. 714; nr 108, poz. 1028)</w:t>
      </w:r>
    </w:p>
    <w:p w14:paraId="5CDDCA66" w14:textId="77777777" w:rsidR="000E147A" w:rsidRDefault="000E147A" w:rsidP="00376816">
      <w:pPr>
        <w:numPr>
          <w:ilvl w:val="0"/>
          <w:numId w:val="39"/>
        </w:numPr>
        <w:tabs>
          <w:tab w:val="clear" w:pos="283"/>
        </w:tabs>
        <w:spacing w:line="360" w:lineRule="auto"/>
        <w:ind w:left="600" w:hanging="240"/>
        <w:rPr>
          <w:rFonts w:ascii="Arial" w:hAnsi="Arial" w:cs="Tahoma"/>
          <w:color w:val="000000"/>
          <w:sz w:val="16"/>
          <w:szCs w:val="16"/>
        </w:rPr>
      </w:pPr>
      <w:r>
        <w:rPr>
          <w:rFonts w:ascii="Arial" w:hAnsi="Arial" w:cs="Tahoma"/>
          <w:color w:val="000000"/>
          <w:sz w:val="16"/>
          <w:szCs w:val="16"/>
        </w:rPr>
        <w:lastRenderedPageBreak/>
        <w:t>Rozporządzenie Ministra Łączności z dn. 4 września 1997r w sprawie wymagań technicznych i eksploatacyjnych dla urządzeń, linii i sieci telekomunikacyjnych zakładanych i używanych na terytorium Rzeczypospolitej Polskiej</w:t>
      </w:r>
    </w:p>
    <w:p w14:paraId="43AA9A53" w14:textId="77777777" w:rsidR="000E147A" w:rsidRDefault="00455998" w:rsidP="0045064A">
      <w:pPr>
        <w:spacing w:before="180" w:line="360" w:lineRule="auto"/>
        <w:rPr>
          <w:rFonts w:ascii="Arial" w:hAnsi="Arial" w:cs="Tahoma"/>
          <w:color w:val="000000"/>
          <w:sz w:val="16"/>
          <w:szCs w:val="16"/>
        </w:rPr>
      </w:pPr>
      <w:r w:rsidRPr="00664AC5">
        <w:rPr>
          <w:rFonts w:ascii="Arial" w:hAnsi="Arial" w:cs="Arial"/>
          <w:b/>
          <w:bCs/>
          <w:sz w:val="16"/>
          <w:szCs w:val="16"/>
        </w:rPr>
        <w:t>T.10.0</w:t>
      </w:r>
      <w:r>
        <w:rPr>
          <w:rFonts w:ascii="Arial" w:hAnsi="Arial" w:cs="Arial"/>
          <w:b/>
          <w:bCs/>
          <w:sz w:val="16"/>
          <w:szCs w:val="16"/>
        </w:rPr>
        <w:t>2</w:t>
      </w:r>
      <w:r w:rsidRPr="00664AC5">
        <w:rPr>
          <w:rFonts w:ascii="Arial" w:hAnsi="Arial" w:cs="Arial"/>
          <w:b/>
          <w:bCs/>
          <w:sz w:val="16"/>
          <w:szCs w:val="16"/>
        </w:rPr>
        <w:t xml:space="preserve">.00 </w:t>
      </w:r>
      <w:r w:rsidR="000E147A">
        <w:rPr>
          <w:rFonts w:ascii="Arial" w:hAnsi="Arial" w:cs="Tahoma"/>
          <w:b/>
          <w:bCs/>
          <w:color w:val="000000"/>
          <w:sz w:val="16"/>
          <w:szCs w:val="16"/>
        </w:rPr>
        <w:t>Normy techniczne</w:t>
      </w:r>
    </w:p>
    <w:p w14:paraId="02EF31E1" w14:textId="77777777" w:rsidR="00AB0A18" w:rsidRPr="00AB0A18" w:rsidRDefault="00AB0A18" w:rsidP="00AB0A18">
      <w:pPr>
        <w:tabs>
          <w:tab w:val="left" w:pos="2400"/>
        </w:tabs>
        <w:spacing w:line="360" w:lineRule="auto"/>
        <w:ind w:left="360"/>
        <w:rPr>
          <w:rFonts w:ascii="Arial" w:hAnsi="Arial"/>
          <w:sz w:val="16"/>
          <w:szCs w:val="16"/>
        </w:rPr>
      </w:pPr>
      <w:r w:rsidRPr="00AB0A18">
        <w:rPr>
          <w:rFonts w:ascii="Arial" w:hAnsi="Arial"/>
          <w:sz w:val="16"/>
          <w:szCs w:val="16"/>
        </w:rPr>
        <w:t>P</w:t>
      </w:r>
      <w:r w:rsidR="00BC5D5E">
        <w:rPr>
          <w:rFonts w:ascii="Arial" w:hAnsi="Arial"/>
          <w:sz w:val="16"/>
          <w:szCs w:val="16"/>
        </w:rPr>
        <w:t xml:space="preserve">KN-CEN/TS 54-14 </w:t>
      </w:r>
      <w:r w:rsidRPr="00AB0A18">
        <w:rPr>
          <w:rFonts w:ascii="Arial" w:hAnsi="Arial"/>
          <w:sz w:val="16"/>
          <w:szCs w:val="16"/>
        </w:rPr>
        <w:t xml:space="preserve"> </w:t>
      </w:r>
      <w:r>
        <w:rPr>
          <w:rFonts w:ascii="Arial" w:hAnsi="Arial"/>
          <w:sz w:val="16"/>
          <w:szCs w:val="16"/>
        </w:rPr>
        <w:tab/>
      </w:r>
      <w:r w:rsidRPr="00AB0A18">
        <w:rPr>
          <w:rFonts w:ascii="Arial" w:hAnsi="Arial"/>
          <w:sz w:val="16"/>
          <w:szCs w:val="16"/>
        </w:rPr>
        <w:t>Systemy sygnalizacji pożarowej. Część 14: Wytyczne pr</w:t>
      </w:r>
      <w:r w:rsidR="008307D0">
        <w:rPr>
          <w:rFonts w:ascii="Arial" w:hAnsi="Arial"/>
          <w:sz w:val="16"/>
          <w:szCs w:val="16"/>
        </w:rPr>
        <w:t>ojektowania, instalowania, odbio</w:t>
      </w:r>
      <w:r>
        <w:rPr>
          <w:rFonts w:ascii="Arial" w:hAnsi="Arial"/>
          <w:sz w:val="16"/>
          <w:szCs w:val="16"/>
        </w:rPr>
        <w:t xml:space="preserve">ru, </w:t>
      </w:r>
      <w:r>
        <w:rPr>
          <w:rFonts w:ascii="Arial" w:hAnsi="Arial"/>
          <w:sz w:val="16"/>
          <w:szCs w:val="16"/>
        </w:rPr>
        <w:tab/>
        <w:t>eksploatacji i konserwacji</w:t>
      </w:r>
    </w:p>
    <w:p w14:paraId="2D594268" w14:textId="77777777" w:rsidR="000E147A" w:rsidRDefault="00BC5D5E" w:rsidP="00455998">
      <w:pPr>
        <w:tabs>
          <w:tab w:val="left" w:pos="2400"/>
        </w:tabs>
        <w:spacing w:before="100" w:line="360" w:lineRule="auto"/>
        <w:ind w:left="360"/>
        <w:jc w:val="both"/>
        <w:rPr>
          <w:rFonts w:ascii="Arial" w:hAnsi="Arial" w:cs="Tahoma"/>
          <w:color w:val="000000"/>
          <w:sz w:val="16"/>
          <w:szCs w:val="16"/>
        </w:rPr>
      </w:pPr>
      <w:r>
        <w:rPr>
          <w:rFonts w:ascii="Arial" w:hAnsi="Arial" w:cs="Tahoma"/>
          <w:color w:val="000000"/>
          <w:sz w:val="16"/>
          <w:szCs w:val="16"/>
        </w:rPr>
        <w:t>PN-EN 50173-1</w:t>
      </w:r>
      <w:r w:rsidR="000E147A">
        <w:rPr>
          <w:rFonts w:ascii="Arial" w:hAnsi="Arial" w:cs="Tahoma"/>
          <w:color w:val="000000"/>
          <w:sz w:val="16"/>
          <w:szCs w:val="16"/>
        </w:rPr>
        <w:tab/>
        <w:t xml:space="preserve">Technika informatyczna. Systemy okablowania strukturalnego. Część 1: Wymagania ogólne </w:t>
      </w:r>
      <w:r w:rsidR="00C13610">
        <w:rPr>
          <w:rFonts w:ascii="Arial" w:hAnsi="Arial" w:cs="Tahoma"/>
          <w:color w:val="000000"/>
          <w:sz w:val="16"/>
          <w:szCs w:val="16"/>
        </w:rPr>
        <w:tab/>
        <w:t>i </w:t>
      </w:r>
      <w:r w:rsidR="000E147A">
        <w:rPr>
          <w:rFonts w:ascii="Arial" w:hAnsi="Arial" w:cs="Tahoma"/>
          <w:color w:val="000000"/>
          <w:sz w:val="16"/>
          <w:szCs w:val="16"/>
        </w:rPr>
        <w:t>strefy biurowe</w:t>
      </w:r>
    </w:p>
    <w:p w14:paraId="54555611" w14:textId="77777777" w:rsidR="000E147A" w:rsidRDefault="00BC5D5E" w:rsidP="00455998">
      <w:pPr>
        <w:tabs>
          <w:tab w:val="left" w:pos="2400"/>
        </w:tabs>
        <w:spacing w:before="100" w:line="360" w:lineRule="auto"/>
        <w:ind w:left="360"/>
        <w:jc w:val="both"/>
        <w:rPr>
          <w:rFonts w:ascii="Arial" w:hAnsi="Arial" w:cs="Tahoma"/>
          <w:color w:val="000000"/>
          <w:sz w:val="16"/>
          <w:szCs w:val="16"/>
        </w:rPr>
      </w:pPr>
      <w:r>
        <w:rPr>
          <w:rFonts w:ascii="Arial" w:hAnsi="Arial" w:cs="Tahoma"/>
          <w:color w:val="000000"/>
          <w:sz w:val="16"/>
          <w:szCs w:val="16"/>
        </w:rPr>
        <w:t>PN-EN 50174-1</w:t>
      </w:r>
      <w:r w:rsidR="000E147A">
        <w:rPr>
          <w:rFonts w:ascii="Arial" w:hAnsi="Arial" w:cs="Tahoma"/>
          <w:color w:val="000000"/>
          <w:sz w:val="16"/>
          <w:szCs w:val="16"/>
        </w:rPr>
        <w:tab/>
        <w:t>Technika informatyczna. Instalacje okablowania. Część 1: Specyfikacja i zapewnienie jakości</w:t>
      </w:r>
    </w:p>
    <w:p w14:paraId="68D3A330" w14:textId="77777777" w:rsidR="000E147A" w:rsidRDefault="00BC5D5E" w:rsidP="00455998">
      <w:pPr>
        <w:tabs>
          <w:tab w:val="left" w:pos="2400"/>
        </w:tabs>
        <w:spacing w:before="100" w:line="360" w:lineRule="auto"/>
        <w:ind w:left="360"/>
        <w:jc w:val="both"/>
        <w:rPr>
          <w:rFonts w:ascii="Arial" w:hAnsi="Arial" w:cs="Tahoma"/>
          <w:color w:val="000000"/>
          <w:sz w:val="16"/>
          <w:szCs w:val="16"/>
        </w:rPr>
      </w:pPr>
      <w:r>
        <w:rPr>
          <w:rFonts w:ascii="Arial" w:hAnsi="Arial" w:cs="Tahoma"/>
          <w:color w:val="000000"/>
          <w:sz w:val="16"/>
          <w:szCs w:val="16"/>
        </w:rPr>
        <w:t>PN-EN 50174-2</w:t>
      </w:r>
      <w:r w:rsidR="000E147A">
        <w:rPr>
          <w:rFonts w:ascii="Arial" w:hAnsi="Arial" w:cs="Tahoma"/>
          <w:color w:val="000000"/>
          <w:sz w:val="16"/>
          <w:szCs w:val="16"/>
        </w:rPr>
        <w:tab/>
        <w:t xml:space="preserve">Technika informatyczna. Instalacje okablowania. Część 2: Planowanie i wykonawstwo </w:t>
      </w:r>
      <w:r w:rsidR="000E147A">
        <w:rPr>
          <w:rFonts w:ascii="Arial" w:hAnsi="Arial" w:cs="Tahoma"/>
          <w:color w:val="000000"/>
          <w:sz w:val="16"/>
          <w:szCs w:val="16"/>
        </w:rPr>
        <w:tab/>
        <w:t>instalacji wewnątrz budynków</w:t>
      </w:r>
    </w:p>
    <w:p w14:paraId="1A28608D" w14:textId="77777777" w:rsidR="000E147A" w:rsidRDefault="000E147A" w:rsidP="00455998">
      <w:pPr>
        <w:tabs>
          <w:tab w:val="left" w:pos="2400"/>
        </w:tabs>
        <w:spacing w:before="100" w:line="360" w:lineRule="auto"/>
        <w:ind w:left="360"/>
        <w:jc w:val="both"/>
        <w:rPr>
          <w:rFonts w:ascii="Arial" w:hAnsi="Arial" w:cs="Tahoma"/>
          <w:color w:val="000000"/>
          <w:sz w:val="16"/>
          <w:szCs w:val="16"/>
        </w:rPr>
      </w:pPr>
      <w:r>
        <w:rPr>
          <w:rFonts w:ascii="Arial" w:hAnsi="Arial" w:cs="Tahoma"/>
          <w:color w:val="000000"/>
          <w:sz w:val="16"/>
          <w:szCs w:val="16"/>
        </w:rPr>
        <w:t xml:space="preserve">PN-EN </w:t>
      </w:r>
      <w:r w:rsidR="00BC5D5E">
        <w:rPr>
          <w:rFonts w:ascii="Arial" w:hAnsi="Arial" w:cs="Tahoma"/>
          <w:color w:val="000000"/>
          <w:sz w:val="16"/>
          <w:szCs w:val="16"/>
        </w:rPr>
        <w:t>50346-1</w:t>
      </w:r>
      <w:r>
        <w:rPr>
          <w:rFonts w:ascii="Arial" w:hAnsi="Arial" w:cs="Tahoma"/>
          <w:color w:val="000000"/>
          <w:sz w:val="16"/>
          <w:szCs w:val="16"/>
        </w:rPr>
        <w:tab/>
        <w:t>Technika informatyczna. Instalacje okablowania. Badanie zainstalowanego okablowania</w:t>
      </w:r>
    </w:p>
    <w:p w14:paraId="1A0CBB38" w14:textId="77777777" w:rsidR="000E147A" w:rsidRDefault="00BC5D5E" w:rsidP="00455998">
      <w:pPr>
        <w:tabs>
          <w:tab w:val="left" w:pos="2400"/>
        </w:tabs>
        <w:spacing w:before="100" w:line="360" w:lineRule="auto"/>
        <w:ind w:left="360"/>
        <w:jc w:val="both"/>
        <w:rPr>
          <w:rFonts w:ascii="Arial" w:hAnsi="Arial" w:cs="Tahoma"/>
          <w:color w:val="000000"/>
          <w:sz w:val="16"/>
          <w:szCs w:val="16"/>
        </w:rPr>
      </w:pPr>
      <w:r>
        <w:rPr>
          <w:rFonts w:ascii="Arial" w:hAnsi="Arial" w:cs="Tahoma"/>
          <w:color w:val="000000"/>
          <w:sz w:val="16"/>
          <w:szCs w:val="16"/>
        </w:rPr>
        <w:t>PN-EN 50098-1</w:t>
      </w:r>
      <w:r w:rsidR="000E147A">
        <w:rPr>
          <w:rFonts w:ascii="Arial" w:hAnsi="Arial" w:cs="Tahoma"/>
          <w:color w:val="000000"/>
          <w:sz w:val="16"/>
          <w:szCs w:val="16"/>
        </w:rPr>
        <w:tab/>
        <w:t xml:space="preserve">Okablowanie informatyczne na terenie użytkownika. Część 1: Podstawowy dostęp do sieci </w:t>
      </w:r>
      <w:r w:rsidR="000E147A">
        <w:rPr>
          <w:rFonts w:ascii="Arial" w:hAnsi="Arial" w:cs="Tahoma"/>
          <w:color w:val="000000"/>
          <w:sz w:val="16"/>
          <w:szCs w:val="16"/>
        </w:rPr>
        <w:tab/>
        <w:t>ISDN</w:t>
      </w:r>
    </w:p>
    <w:p w14:paraId="75771D72" w14:textId="77777777" w:rsidR="000E147A" w:rsidRDefault="00BC5D5E" w:rsidP="00455998">
      <w:pPr>
        <w:tabs>
          <w:tab w:val="left" w:pos="2400"/>
        </w:tabs>
        <w:spacing w:before="100" w:line="360" w:lineRule="auto"/>
        <w:ind w:left="360"/>
        <w:jc w:val="both"/>
        <w:rPr>
          <w:rFonts w:ascii="Arial" w:hAnsi="Arial" w:cs="Tahoma"/>
          <w:color w:val="000000"/>
          <w:sz w:val="16"/>
          <w:szCs w:val="16"/>
        </w:rPr>
      </w:pPr>
      <w:r>
        <w:rPr>
          <w:rFonts w:ascii="Arial" w:hAnsi="Arial" w:cs="Tahoma"/>
          <w:color w:val="000000"/>
          <w:sz w:val="16"/>
          <w:szCs w:val="16"/>
        </w:rPr>
        <w:t>PN-IEC 60364-1</w:t>
      </w:r>
      <w:r w:rsidR="000E147A">
        <w:rPr>
          <w:rFonts w:ascii="Arial" w:hAnsi="Arial" w:cs="Tahoma"/>
          <w:color w:val="000000"/>
          <w:sz w:val="16"/>
          <w:szCs w:val="16"/>
        </w:rPr>
        <w:t xml:space="preserve">         </w:t>
      </w:r>
      <w:r>
        <w:rPr>
          <w:rFonts w:ascii="Arial" w:hAnsi="Arial" w:cs="Tahoma"/>
          <w:color w:val="000000"/>
          <w:sz w:val="16"/>
          <w:szCs w:val="16"/>
        </w:rPr>
        <w:tab/>
      </w:r>
      <w:r w:rsidR="000E147A">
        <w:rPr>
          <w:rFonts w:ascii="Arial" w:hAnsi="Arial" w:cs="Tahoma"/>
          <w:color w:val="000000"/>
          <w:sz w:val="16"/>
          <w:szCs w:val="16"/>
        </w:rPr>
        <w:t>Instalacje elektryczne w obiektach budowlanych. Zakres, przedmiot i wymagania podstawowe</w:t>
      </w:r>
    </w:p>
    <w:p w14:paraId="75B190E7" w14:textId="77777777" w:rsidR="000E147A" w:rsidRDefault="00BC5D5E" w:rsidP="00455998">
      <w:pPr>
        <w:tabs>
          <w:tab w:val="left" w:pos="2400"/>
        </w:tabs>
        <w:spacing w:line="360" w:lineRule="auto"/>
        <w:ind w:left="360"/>
        <w:rPr>
          <w:rFonts w:ascii="Arial" w:hAnsi="Arial" w:cs="Tahoma"/>
          <w:color w:val="000000"/>
          <w:sz w:val="16"/>
          <w:szCs w:val="16"/>
        </w:rPr>
      </w:pPr>
      <w:r>
        <w:rPr>
          <w:rFonts w:ascii="Arial" w:hAnsi="Arial" w:cs="Tahoma"/>
          <w:color w:val="000000"/>
          <w:sz w:val="16"/>
          <w:szCs w:val="16"/>
        </w:rPr>
        <w:t>PN-IEC 60364-3</w:t>
      </w:r>
      <w:r w:rsidR="000E147A">
        <w:rPr>
          <w:rFonts w:ascii="Arial" w:hAnsi="Arial" w:cs="Tahoma"/>
          <w:color w:val="000000"/>
          <w:sz w:val="16"/>
          <w:szCs w:val="16"/>
        </w:rPr>
        <w:t xml:space="preserve">          </w:t>
      </w:r>
      <w:r>
        <w:rPr>
          <w:rFonts w:ascii="Arial" w:hAnsi="Arial" w:cs="Tahoma"/>
          <w:color w:val="000000"/>
          <w:sz w:val="16"/>
          <w:szCs w:val="16"/>
        </w:rPr>
        <w:tab/>
      </w:r>
      <w:r w:rsidR="000E147A">
        <w:rPr>
          <w:rFonts w:ascii="Arial" w:hAnsi="Arial" w:cs="Tahoma"/>
          <w:color w:val="000000"/>
          <w:sz w:val="16"/>
          <w:szCs w:val="16"/>
        </w:rPr>
        <w:t>Instalacje elektryczne w obiektach budowlanych. Ustalanie ogólnych charakterystyk</w:t>
      </w:r>
    </w:p>
    <w:p w14:paraId="3810DCBD" w14:textId="77777777" w:rsidR="000E147A" w:rsidRDefault="00BC5D5E" w:rsidP="00455998">
      <w:pPr>
        <w:tabs>
          <w:tab w:val="left" w:pos="2400"/>
        </w:tabs>
        <w:spacing w:line="360" w:lineRule="auto"/>
        <w:ind w:left="360"/>
        <w:rPr>
          <w:rFonts w:ascii="Arial" w:hAnsi="Arial" w:cs="Tahoma"/>
          <w:color w:val="000000"/>
          <w:sz w:val="16"/>
          <w:szCs w:val="16"/>
        </w:rPr>
      </w:pPr>
      <w:r>
        <w:rPr>
          <w:rFonts w:ascii="Arial" w:hAnsi="Arial" w:cs="Tahoma"/>
          <w:color w:val="000000"/>
          <w:sz w:val="16"/>
          <w:szCs w:val="16"/>
        </w:rPr>
        <w:t>PN-IEC 60364-4-41</w:t>
      </w:r>
      <w:r w:rsidR="007326E7">
        <w:rPr>
          <w:rFonts w:ascii="Arial" w:hAnsi="Arial" w:cs="Tahoma"/>
          <w:color w:val="000000"/>
          <w:sz w:val="16"/>
          <w:szCs w:val="16"/>
        </w:rPr>
        <w:t xml:space="preserve"> </w:t>
      </w:r>
      <w:r w:rsidR="007326E7">
        <w:rPr>
          <w:rFonts w:ascii="Arial" w:hAnsi="Arial" w:cs="Tahoma"/>
          <w:color w:val="000000"/>
          <w:sz w:val="16"/>
          <w:szCs w:val="16"/>
        </w:rPr>
        <w:tab/>
      </w:r>
      <w:r w:rsidR="000E147A">
        <w:rPr>
          <w:rFonts w:ascii="Arial" w:hAnsi="Arial" w:cs="Tahoma"/>
          <w:color w:val="000000"/>
          <w:sz w:val="16"/>
          <w:szCs w:val="16"/>
        </w:rPr>
        <w:t>Instalacje elektryczne w obiektach budowlanych. Ochrona dla</w:t>
      </w:r>
      <w:r w:rsidR="007326E7">
        <w:rPr>
          <w:rFonts w:ascii="Arial" w:hAnsi="Arial" w:cs="Tahoma"/>
          <w:color w:val="000000"/>
          <w:sz w:val="16"/>
          <w:szCs w:val="16"/>
        </w:rPr>
        <w:t xml:space="preserve"> zapewnienia bezpieczeństwa. </w:t>
      </w:r>
      <w:r w:rsidR="007326E7">
        <w:rPr>
          <w:rFonts w:ascii="Arial" w:hAnsi="Arial" w:cs="Tahoma"/>
          <w:color w:val="000000"/>
          <w:sz w:val="16"/>
          <w:szCs w:val="16"/>
        </w:rPr>
        <w:tab/>
      </w:r>
      <w:r w:rsidR="000E147A">
        <w:rPr>
          <w:rFonts w:ascii="Arial" w:hAnsi="Arial" w:cs="Tahoma"/>
          <w:color w:val="000000"/>
          <w:sz w:val="16"/>
          <w:szCs w:val="16"/>
        </w:rPr>
        <w:t xml:space="preserve">Ochrona przeciwporażeniowa </w:t>
      </w:r>
    </w:p>
    <w:p w14:paraId="79F10B02" w14:textId="77777777" w:rsidR="000E147A" w:rsidRDefault="00BC5D5E" w:rsidP="00455998">
      <w:pPr>
        <w:tabs>
          <w:tab w:val="left" w:pos="2400"/>
        </w:tabs>
        <w:spacing w:line="360" w:lineRule="auto"/>
        <w:ind w:left="360"/>
        <w:jc w:val="both"/>
        <w:rPr>
          <w:rFonts w:ascii="Arial" w:hAnsi="Arial" w:cs="Tahoma"/>
          <w:color w:val="000000"/>
          <w:sz w:val="16"/>
          <w:szCs w:val="16"/>
        </w:rPr>
      </w:pPr>
      <w:r>
        <w:rPr>
          <w:rFonts w:ascii="Arial" w:hAnsi="Arial" w:cs="Tahoma"/>
          <w:color w:val="000000"/>
          <w:sz w:val="16"/>
          <w:szCs w:val="16"/>
        </w:rPr>
        <w:t>PN-IEC 60364-4-42</w:t>
      </w:r>
      <w:r w:rsidR="007326E7">
        <w:rPr>
          <w:rFonts w:ascii="Arial" w:hAnsi="Arial" w:cs="Tahoma"/>
          <w:color w:val="000000"/>
          <w:sz w:val="16"/>
          <w:szCs w:val="16"/>
        </w:rPr>
        <w:t xml:space="preserve"> </w:t>
      </w:r>
      <w:r w:rsidR="007326E7">
        <w:rPr>
          <w:rFonts w:ascii="Arial" w:hAnsi="Arial" w:cs="Tahoma"/>
          <w:color w:val="000000"/>
          <w:sz w:val="16"/>
          <w:szCs w:val="16"/>
        </w:rPr>
        <w:tab/>
      </w:r>
      <w:r w:rsidR="000E147A">
        <w:rPr>
          <w:rFonts w:ascii="Arial" w:hAnsi="Arial" w:cs="Tahoma"/>
          <w:color w:val="000000"/>
          <w:sz w:val="16"/>
          <w:szCs w:val="16"/>
        </w:rPr>
        <w:t xml:space="preserve">Instalacje elektryczne w obiektach budowlanych. Ochrona dla zapewnienia bezpieczeństwa. </w:t>
      </w:r>
      <w:r w:rsidR="000E147A">
        <w:rPr>
          <w:rFonts w:ascii="Arial" w:hAnsi="Arial" w:cs="Tahoma"/>
          <w:color w:val="000000"/>
          <w:sz w:val="16"/>
          <w:szCs w:val="16"/>
        </w:rPr>
        <w:tab/>
        <w:t>Ochrona przed skutkami oddziaływania cieplnego</w:t>
      </w:r>
    </w:p>
    <w:p w14:paraId="2F404F74" w14:textId="77777777" w:rsidR="004D173B" w:rsidRDefault="00BC5D5E" w:rsidP="007326E7">
      <w:pPr>
        <w:tabs>
          <w:tab w:val="left" w:pos="2400"/>
        </w:tabs>
        <w:spacing w:line="360" w:lineRule="auto"/>
        <w:ind w:left="2400" w:hanging="2040"/>
        <w:jc w:val="both"/>
        <w:rPr>
          <w:rFonts w:ascii="Arial" w:hAnsi="Arial" w:cs="Tahoma"/>
          <w:color w:val="000000"/>
          <w:sz w:val="16"/>
          <w:szCs w:val="16"/>
        </w:rPr>
      </w:pPr>
      <w:r>
        <w:rPr>
          <w:rFonts w:ascii="Arial" w:hAnsi="Arial" w:cs="Tahoma"/>
          <w:color w:val="000000"/>
          <w:sz w:val="16"/>
          <w:szCs w:val="16"/>
        </w:rPr>
        <w:t>PN-IEC 60364-4-43</w:t>
      </w:r>
      <w:r w:rsidR="007326E7">
        <w:rPr>
          <w:rFonts w:ascii="Arial" w:hAnsi="Arial" w:cs="Tahoma"/>
          <w:color w:val="000000"/>
          <w:sz w:val="16"/>
          <w:szCs w:val="16"/>
        </w:rPr>
        <w:t xml:space="preserve"> </w:t>
      </w:r>
      <w:r w:rsidR="007326E7">
        <w:rPr>
          <w:rFonts w:ascii="Arial" w:hAnsi="Arial" w:cs="Tahoma"/>
          <w:color w:val="000000"/>
          <w:sz w:val="16"/>
          <w:szCs w:val="16"/>
        </w:rPr>
        <w:tab/>
      </w:r>
      <w:r w:rsidR="000E147A">
        <w:rPr>
          <w:rFonts w:ascii="Arial" w:hAnsi="Arial" w:cs="Tahoma"/>
          <w:color w:val="000000"/>
          <w:sz w:val="16"/>
          <w:szCs w:val="16"/>
        </w:rPr>
        <w:t>Instalacje elektryczne w obiektach budowlanych. Ochrona dla</w:t>
      </w:r>
      <w:r w:rsidR="007326E7">
        <w:rPr>
          <w:rFonts w:ascii="Arial" w:hAnsi="Arial" w:cs="Tahoma"/>
          <w:color w:val="000000"/>
          <w:sz w:val="16"/>
          <w:szCs w:val="16"/>
        </w:rPr>
        <w:t xml:space="preserve"> zapewnienia bezpieczeństwa. </w:t>
      </w:r>
    </w:p>
    <w:p w14:paraId="5134D534" w14:textId="77777777" w:rsidR="000E147A" w:rsidRDefault="004D173B" w:rsidP="007326E7">
      <w:pPr>
        <w:tabs>
          <w:tab w:val="left" w:pos="2400"/>
        </w:tabs>
        <w:spacing w:line="360" w:lineRule="auto"/>
        <w:ind w:left="2400" w:hanging="2040"/>
        <w:jc w:val="both"/>
        <w:rPr>
          <w:rFonts w:ascii="Arial" w:hAnsi="Arial" w:cs="Tahoma"/>
          <w:color w:val="000000"/>
          <w:sz w:val="16"/>
          <w:szCs w:val="16"/>
        </w:rPr>
      </w:pPr>
      <w:r>
        <w:rPr>
          <w:rFonts w:ascii="Arial" w:hAnsi="Arial" w:cs="Tahoma"/>
          <w:color w:val="000000"/>
          <w:sz w:val="16"/>
          <w:szCs w:val="16"/>
        </w:rPr>
        <w:tab/>
      </w:r>
      <w:r w:rsidR="000E147A">
        <w:rPr>
          <w:rFonts w:ascii="Arial" w:hAnsi="Arial" w:cs="Tahoma"/>
          <w:color w:val="000000"/>
          <w:sz w:val="16"/>
          <w:szCs w:val="16"/>
        </w:rPr>
        <w:t>Ochrona przed prądem przetężeniowym</w:t>
      </w:r>
    </w:p>
    <w:p w14:paraId="72E41157" w14:textId="77777777" w:rsidR="000E147A" w:rsidRDefault="000E147A" w:rsidP="00455998">
      <w:pPr>
        <w:tabs>
          <w:tab w:val="left" w:pos="2400"/>
        </w:tabs>
        <w:spacing w:line="360" w:lineRule="auto"/>
        <w:ind w:left="360"/>
        <w:jc w:val="both"/>
        <w:rPr>
          <w:rFonts w:ascii="Arial" w:hAnsi="Arial" w:cs="Tahoma"/>
          <w:color w:val="000000"/>
          <w:sz w:val="16"/>
          <w:szCs w:val="16"/>
        </w:rPr>
      </w:pPr>
      <w:r>
        <w:rPr>
          <w:rFonts w:ascii="Arial" w:hAnsi="Arial" w:cs="Tahoma"/>
          <w:color w:val="000000"/>
          <w:sz w:val="16"/>
          <w:szCs w:val="16"/>
        </w:rPr>
        <w:t>PN-IEC 60364-4-443</w:t>
      </w:r>
      <w:r w:rsidR="007326E7">
        <w:rPr>
          <w:rFonts w:ascii="Arial" w:hAnsi="Arial" w:cs="Tahoma"/>
          <w:color w:val="000000"/>
          <w:sz w:val="16"/>
          <w:szCs w:val="16"/>
        </w:rPr>
        <w:tab/>
      </w:r>
      <w:r>
        <w:rPr>
          <w:rFonts w:ascii="Arial" w:hAnsi="Arial" w:cs="Tahoma"/>
          <w:color w:val="000000"/>
          <w:sz w:val="16"/>
          <w:szCs w:val="16"/>
        </w:rPr>
        <w:t>Instalacje elektryczne w obiektach budowlanych. Ochrona dla zapewnienia bezpieczeństwa.</w:t>
      </w:r>
    </w:p>
    <w:p w14:paraId="327A3490" w14:textId="77777777" w:rsidR="000E147A" w:rsidRDefault="000E147A" w:rsidP="00455998">
      <w:pPr>
        <w:tabs>
          <w:tab w:val="left" w:pos="2400"/>
        </w:tabs>
        <w:spacing w:line="360" w:lineRule="auto"/>
        <w:ind w:left="360"/>
        <w:jc w:val="both"/>
        <w:rPr>
          <w:rFonts w:ascii="Arial" w:hAnsi="Arial" w:cs="Tahoma"/>
          <w:color w:val="000000"/>
          <w:sz w:val="16"/>
          <w:szCs w:val="16"/>
        </w:rPr>
      </w:pPr>
      <w:r>
        <w:rPr>
          <w:rFonts w:ascii="Arial" w:hAnsi="Arial" w:cs="Tahoma"/>
          <w:color w:val="000000"/>
          <w:sz w:val="16"/>
          <w:szCs w:val="16"/>
        </w:rPr>
        <w:tab/>
        <w:t>Ochrona przed przepięciami. Ochrona przed przepięciami atmosferycznymi lub łączeniowymi</w:t>
      </w:r>
    </w:p>
    <w:p w14:paraId="153F38D4" w14:textId="77777777" w:rsidR="000E147A" w:rsidRDefault="00BC5D5E" w:rsidP="00455998">
      <w:pPr>
        <w:tabs>
          <w:tab w:val="left" w:pos="2400"/>
        </w:tabs>
        <w:spacing w:line="360" w:lineRule="auto"/>
        <w:ind w:left="360"/>
        <w:jc w:val="both"/>
        <w:rPr>
          <w:rFonts w:ascii="Arial" w:hAnsi="Arial" w:cs="Tahoma"/>
          <w:color w:val="000000"/>
          <w:sz w:val="16"/>
          <w:szCs w:val="16"/>
        </w:rPr>
      </w:pPr>
      <w:r>
        <w:rPr>
          <w:rFonts w:ascii="Arial" w:hAnsi="Arial" w:cs="Tahoma"/>
          <w:color w:val="000000"/>
          <w:sz w:val="16"/>
          <w:szCs w:val="16"/>
        </w:rPr>
        <w:t>PN-IEC 60364-4-47</w:t>
      </w:r>
      <w:r w:rsidR="002B354F">
        <w:rPr>
          <w:rFonts w:ascii="Arial" w:hAnsi="Arial" w:cs="Tahoma"/>
          <w:color w:val="000000"/>
          <w:sz w:val="16"/>
          <w:szCs w:val="16"/>
        </w:rPr>
        <w:t xml:space="preserve"> </w:t>
      </w:r>
      <w:r w:rsidR="002B354F">
        <w:rPr>
          <w:rFonts w:ascii="Arial" w:hAnsi="Arial" w:cs="Tahoma"/>
          <w:color w:val="000000"/>
          <w:sz w:val="16"/>
          <w:szCs w:val="16"/>
        </w:rPr>
        <w:tab/>
      </w:r>
      <w:r w:rsidR="000E147A">
        <w:rPr>
          <w:rFonts w:ascii="Arial" w:hAnsi="Arial" w:cs="Tahoma"/>
          <w:color w:val="000000"/>
          <w:sz w:val="16"/>
          <w:szCs w:val="16"/>
        </w:rPr>
        <w:t xml:space="preserve">Instalacje elektryczne w obiektach budowlanych. Ochrona dla zapewnienia bezpieczeństwa.. </w:t>
      </w:r>
      <w:r w:rsidR="000E147A">
        <w:rPr>
          <w:rFonts w:ascii="Arial" w:hAnsi="Arial" w:cs="Tahoma"/>
          <w:color w:val="000000"/>
          <w:sz w:val="16"/>
          <w:szCs w:val="16"/>
        </w:rPr>
        <w:tab/>
        <w:t xml:space="preserve">Stosowanie środków ochrony zapewniających bezpieczeństwo. Postanowienia ogólne. Środki </w:t>
      </w:r>
      <w:r w:rsidR="000E147A">
        <w:rPr>
          <w:rFonts w:ascii="Arial" w:hAnsi="Arial" w:cs="Tahoma"/>
          <w:color w:val="000000"/>
          <w:sz w:val="16"/>
          <w:szCs w:val="16"/>
        </w:rPr>
        <w:tab/>
        <w:t>ochrony przed porażeniem prądem elektrycznym</w:t>
      </w:r>
    </w:p>
    <w:p w14:paraId="3573DF8E" w14:textId="77777777" w:rsidR="000E147A" w:rsidRDefault="00BC5D5E" w:rsidP="00455998">
      <w:pPr>
        <w:tabs>
          <w:tab w:val="left" w:pos="2400"/>
        </w:tabs>
        <w:spacing w:line="360" w:lineRule="auto"/>
        <w:ind w:left="360"/>
        <w:jc w:val="both"/>
        <w:rPr>
          <w:rFonts w:ascii="Arial" w:hAnsi="Arial" w:cs="Tahoma"/>
          <w:color w:val="000000"/>
          <w:sz w:val="16"/>
          <w:szCs w:val="16"/>
        </w:rPr>
      </w:pPr>
      <w:r>
        <w:rPr>
          <w:rFonts w:ascii="Arial" w:hAnsi="Arial" w:cs="Tahoma"/>
          <w:color w:val="000000"/>
          <w:sz w:val="16"/>
          <w:szCs w:val="16"/>
        </w:rPr>
        <w:t>PN-IEC 60364-5-52</w:t>
      </w:r>
      <w:r w:rsidR="002B354F">
        <w:rPr>
          <w:rFonts w:ascii="Arial" w:hAnsi="Arial" w:cs="Tahoma"/>
          <w:color w:val="000000"/>
          <w:sz w:val="16"/>
          <w:szCs w:val="16"/>
        </w:rPr>
        <w:tab/>
      </w:r>
      <w:r w:rsidR="000E147A">
        <w:rPr>
          <w:rFonts w:ascii="Arial" w:hAnsi="Arial" w:cs="Tahoma"/>
          <w:color w:val="000000"/>
          <w:sz w:val="16"/>
          <w:szCs w:val="16"/>
        </w:rPr>
        <w:t xml:space="preserve">Instalacje elektryczne w obiektach budowlanych. Dobór i montaż wyposażenia elektrycznego. </w:t>
      </w:r>
      <w:r w:rsidR="000E147A">
        <w:rPr>
          <w:rFonts w:ascii="Arial" w:hAnsi="Arial" w:cs="Tahoma"/>
          <w:color w:val="000000"/>
          <w:sz w:val="16"/>
          <w:szCs w:val="16"/>
        </w:rPr>
        <w:tab/>
      </w:r>
      <w:proofErr w:type="spellStart"/>
      <w:r w:rsidR="000E147A">
        <w:rPr>
          <w:rFonts w:ascii="Arial" w:hAnsi="Arial" w:cs="Tahoma"/>
          <w:color w:val="000000"/>
          <w:sz w:val="16"/>
          <w:szCs w:val="16"/>
        </w:rPr>
        <w:t>Oprzewodowanie</w:t>
      </w:r>
      <w:proofErr w:type="spellEnd"/>
    </w:p>
    <w:p w14:paraId="39540974" w14:textId="77777777" w:rsidR="000E147A" w:rsidRDefault="00BC5D5E" w:rsidP="00455998">
      <w:pPr>
        <w:tabs>
          <w:tab w:val="left" w:pos="2400"/>
        </w:tabs>
        <w:spacing w:line="360" w:lineRule="auto"/>
        <w:ind w:left="360"/>
        <w:jc w:val="both"/>
        <w:rPr>
          <w:rFonts w:ascii="Arial" w:hAnsi="Arial" w:cs="Tahoma"/>
          <w:color w:val="000000"/>
          <w:sz w:val="16"/>
          <w:szCs w:val="16"/>
        </w:rPr>
      </w:pPr>
      <w:r>
        <w:rPr>
          <w:rFonts w:ascii="Arial" w:hAnsi="Arial" w:cs="Tahoma"/>
          <w:color w:val="000000"/>
          <w:sz w:val="16"/>
          <w:szCs w:val="16"/>
        </w:rPr>
        <w:t>PN-IEC 60364-5-54</w:t>
      </w:r>
      <w:r w:rsidR="004D173B">
        <w:rPr>
          <w:rFonts w:ascii="Arial" w:hAnsi="Arial" w:cs="Tahoma"/>
          <w:color w:val="000000"/>
          <w:sz w:val="16"/>
          <w:szCs w:val="16"/>
        </w:rPr>
        <w:tab/>
      </w:r>
      <w:r w:rsidR="000E147A">
        <w:rPr>
          <w:rFonts w:ascii="Arial" w:hAnsi="Arial" w:cs="Tahoma"/>
          <w:color w:val="000000"/>
          <w:sz w:val="16"/>
          <w:szCs w:val="16"/>
        </w:rPr>
        <w:t xml:space="preserve">Instalacje elektryczne w obiektach budowlanych. Dobór i montaż wyposażenia elektrycznego. </w:t>
      </w:r>
      <w:r w:rsidR="000E147A">
        <w:rPr>
          <w:rFonts w:ascii="Arial" w:hAnsi="Arial" w:cs="Tahoma"/>
          <w:color w:val="000000"/>
          <w:sz w:val="16"/>
          <w:szCs w:val="16"/>
        </w:rPr>
        <w:tab/>
        <w:t>Uziemienia i przewody ochronne</w:t>
      </w:r>
    </w:p>
    <w:p w14:paraId="67FB69D3" w14:textId="77777777" w:rsidR="000E147A" w:rsidRDefault="00BC5D5E" w:rsidP="00455998">
      <w:pPr>
        <w:tabs>
          <w:tab w:val="left" w:pos="2400"/>
        </w:tabs>
        <w:spacing w:line="360" w:lineRule="auto"/>
        <w:ind w:left="360"/>
        <w:jc w:val="both"/>
        <w:rPr>
          <w:rFonts w:ascii="Arial" w:hAnsi="Arial" w:cs="Tahoma"/>
          <w:color w:val="000000"/>
          <w:sz w:val="16"/>
          <w:szCs w:val="16"/>
        </w:rPr>
      </w:pPr>
      <w:r>
        <w:rPr>
          <w:rFonts w:ascii="Arial" w:hAnsi="Arial" w:cs="Tahoma"/>
          <w:color w:val="000000"/>
          <w:sz w:val="16"/>
          <w:szCs w:val="16"/>
        </w:rPr>
        <w:t>PN-IEC 60364-5-548</w:t>
      </w:r>
      <w:r w:rsidR="004D173B">
        <w:rPr>
          <w:rFonts w:ascii="Arial" w:hAnsi="Arial" w:cs="Tahoma"/>
          <w:color w:val="000000"/>
          <w:sz w:val="16"/>
          <w:szCs w:val="16"/>
        </w:rPr>
        <w:tab/>
      </w:r>
      <w:r w:rsidR="000E147A">
        <w:rPr>
          <w:rFonts w:ascii="Arial" w:hAnsi="Arial" w:cs="Tahoma"/>
          <w:color w:val="000000"/>
          <w:sz w:val="16"/>
          <w:szCs w:val="16"/>
        </w:rPr>
        <w:t xml:space="preserve">Instalacje elektryczne w obiektach budowlanych. Dobór i montaż wyposażenia elektrycznego. </w:t>
      </w:r>
      <w:r w:rsidR="000E147A">
        <w:rPr>
          <w:rFonts w:ascii="Arial" w:hAnsi="Arial" w:cs="Tahoma"/>
          <w:color w:val="000000"/>
          <w:sz w:val="16"/>
          <w:szCs w:val="16"/>
        </w:rPr>
        <w:tab/>
        <w:t>Układy uziemiające i połączenia wyrównawcze instalacji informatycznych</w:t>
      </w:r>
    </w:p>
    <w:p w14:paraId="3317B6D1" w14:textId="77777777" w:rsidR="000E147A" w:rsidRDefault="00BC5D5E" w:rsidP="00455998">
      <w:pPr>
        <w:tabs>
          <w:tab w:val="left" w:pos="2400"/>
        </w:tabs>
        <w:spacing w:line="360" w:lineRule="auto"/>
        <w:ind w:left="360"/>
        <w:jc w:val="both"/>
        <w:rPr>
          <w:rFonts w:ascii="Arial" w:hAnsi="Arial" w:cs="Tahoma"/>
          <w:color w:val="000000"/>
          <w:sz w:val="16"/>
          <w:szCs w:val="16"/>
        </w:rPr>
      </w:pPr>
      <w:r>
        <w:rPr>
          <w:rFonts w:ascii="Arial" w:hAnsi="Arial" w:cs="Tahoma"/>
          <w:color w:val="000000"/>
          <w:sz w:val="16"/>
          <w:szCs w:val="16"/>
        </w:rPr>
        <w:t>PN-IEC 60364-6-61</w:t>
      </w:r>
      <w:r w:rsidR="004D173B">
        <w:rPr>
          <w:rFonts w:ascii="Arial" w:hAnsi="Arial" w:cs="Tahoma"/>
          <w:color w:val="000000"/>
          <w:sz w:val="16"/>
          <w:szCs w:val="16"/>
        </w:rPr>
        <w:tab/>
      </w:r>
      <w:r w:rsidR="000E147A">
        <w:rPr>
          <w:rFonts w:ascii="Arial" w:hAnsi="Arial" w:cs="Tahoma"/>
          <w:color w:val="000000"/>
          <w:sz w:val="16"/>
          <w:szCs w:val="16"/>
        </w:rPr>
        <w:t>Instalacje elektryczne w obiektach budowlanych. Sprawdzanie. Sprawdzanie odbiorcze</w:t>
      </w:r>
    </w:p>
    <w:p w14:paraId="2FCD50BC" w14:textId="77777777" w:rsidR="000E147A" w:rsidRDefault="00D111AB" w:rsidP="00455998">
      <w:pPr>
        <w:tabs>
          <w:tab w:val="left" w:pos="2400"/>
        </w:tabs>
        <w:spacing w:line="360" w:lineRule="auto"/>
        <w:ind w:left="360"/>
        <w:rPr>
          <w:rFonts w:ascii="Arial" w:hAnsi="Arial" w:cs="Tahoma"/>
          <w:color w:val="000000"/>
          <w:sz w:val="16"/>
          <w:szCs w:val="16"/>
        </w:rPr>
      </w:pPr>
      <w:r>
        <w:rPr>
          <w:rFonts w:ascii="Arial" w:hAnsi="Arial" w:cs="Tahoma"/>
          <w:color w:val="000000"/>
          <w:sz w:val="16"/>
          <w:szCs w:val="16"/>
        </w:rPr>
        <w:t>PN-E-04700</w:t>
      </w:r>
      <w:r>
        <w:rPr>
          <w:rFonts w:ascii="Arial" w:hAnsi="Arial" w:cs="Tahoma"/>
          <w:color w:val="000000"/>
          <w:sz w:val="16"/>
          <w:szCs w:val="16"/>
        </w:rPr>
        <w:tab/>
      </w:r>
      <w:r w:rsidR="000E147A">
        <w:rPr>
          <w:rFonts w:ascii="Arial" w:hAnsi="Arial" w:cs="Tahoma"/>
          <w:color w:val="000000"/>
          <w:sz w:val="16"/>
          <w:szCs w:val="16"/>
        </w:rPr>
        <w:t xml:space="preserve">Urządzenia i układy elektryczne w obiektach elektroenergetycznych. Wytyczne </w:t>
      </w:r>
      <w:r w:rsidR="000E147A">
        <w:rPr>
          <w:rFonts w:ascii="Arial" w:hAnsi="Arial" w:cs="Tahoma"/>
          <w:color w:val="000000"/>
          <w:sz w:val="16"/>
          <w:szCs w:val="16"/>
        </w:rPr>
        <w:tab/>
      </w:r>
      <w:r w:rsidR="000E147A">
        <w:rPr>
          <w:rFonts w:ascii="Arial" w:hAnsi="Arial" w:cs="Tahoma"/>
          <w:color w:val="000000"/>
          <w:sz w:val="16"/>
          <w:szCs w:val="16"/>
        </w:rPr>
        <w:tab/>
        <w:t>przeprowadzania  po</w:t>
      </w:r>
      <w:r w:rsidR="004D173B">
        <w:rPr>
          <w:rFonts w:ascii="Arial" w:hAnsi="Arial" w:cs="Tahoma"/>
          <w:color w:val="000000"/>
          <w:sz w:val="16"/>
          <w:szCs w:val="16"/>
        </w:rPr>
        <w:t xml:space="preserve"> </w:t>
      </w:r>
      <w:r w:rsidR="000E147A">
        <w:rPr>
          <w:rFonts w:ascii="Arial" w:hAnsi="Arial" w:cs="Tahoma"/>
          <w:color w:val="000000"/>
          <w:sz w:val="16"/>
          <w:szCs w:val="16"/>
        </w:rPr>
        <w:t xml:space="preserve">montażowych badań odbiorczych                                                                          </w:t>
      </w:r>
    </w:p>
    <w:p w14:paraId="729F09D8" w14:textId="77777777" w:rsidR="000E147A" w:rsidRDefault="004D173B" w:rsidP="00455998">
      <w:pPr>
        <w:tabs>
          <w:tab w:val="left" w:pos="2400"/>
        </w:tabs>
        <w:spacing w:line="360" w:lineRule="auto"/>
        <w:ind w:left="360"/>
        <w:rPr>
          <w:rFonts w:ascii="Arial" w:hAnsi="Arial"/>
          <w:sz w:val="16"/>
          <w:szCs w:val="16"/>
        </w:rPr>
      </w:pPr>
      <w:r>
        <w:rPr>
          <w:rFonts w:ascii="Arial" w:hAnsi="Arial"/>
          <w:sz w:val="16"/>
          <w:szCs w:val="16"/>
        </w:rPr>
        <w:t>ZN-96:1996</w:t>
      </w:r>
      <w:r>
        <w:rPr>
          <w:rFonts w:ascii="Arial" w:hAnsi="Arial"/>
          <w:sz w:val="16"/>
          <w:szCs w:val="16"/>
        </w:rPr>
        <w:tab/>
      </w:r>
      <w:r w:rsidR="000E147A">
        <w:rPr>
          <w:rFonts w:ascii="Arial" w:hAnsi="Arial"/>
          <w:sz w:val="16"/>
          <w:szCs w:val="16"/>
        </w:rPr>
        <w:t>Telekomunikacyjne sieci miejscowe. Przyłącze abonenckie i sieć przyłączeniowa TPSA</w:t>
      </w:r>
    </w:p>
    <w:p w14:paraId="5A49A398" w14:textId="77777777" w:rsidR="000E147A" w:rsidRDefault="000E147A" w:rsidP="00455998">
      <w:pPr>
        <w:tabs>
          <w:tab w:val="left" w:pos="2400"/>
        </w:tabs>
        <w:spacing w:line="360" w:lineRule="auto"/>
        <w:ind w:left="360"/>
        <w:rPr>
          <w:rFonts w:ascii="Arial" w:hAnsi="Arial"/>
          <w:sz w:val="16"/>
          <w:szCs w:val="16"/>
        </w:rPr>
      </w:pPr>
      <w:r>
        <w:rPr>
          <w:rFonts w:ascii="Arial" w:hAnsi="Arial"/>
          <w:sz w:val="16"/>
          <w:szCs w:val="16"/>
        </w:rPr>
        <w:t>PN-T-06800</w:t>
      </w:r>
      <w:r>
        <w:rPr>
          <w:rFonts w:ascii="Arial" w:hAnsi="Arial"/>
          <w:sz w:val="16"/>
          <w:szCs w:val="16"/>
        </w:rPr>
        <w:tab/>
        <w:t>Sygnały: Wizyjny i foniczny</w:t>
      </w:r>
    </w:p>
    <w:p w14:paraId="5615EF6F" w14:textId="77777777" w:rsidR="000E147A" w:rsidRDefault="000E147A" w:rsidP="00455998">
      <w:pPr>
        <w:tabs>
          <w:tab w:val="left" w:pos="2400"/>
        </w:tabs>
        <w:spacing w:line="360" w:lineRule="auto"/>
        <w:ind w:left="360"/>
        <w:rPr>
          <w:rFonts w:ascii="Arial" w:hAnsi="Arial"/>
          <w:sz w:val="16"/>
          <w:szCs w:val="16"/>
        </w:rPr>
      </w:pPr>
      <w:r>
        <w:rPr>
          <w:rFonts w:ascii="Arial" w:hAnsi="Arial"/>
          <w:sz w:val="16"/>
          <w:szCs w:val="16"/>
        </w:rPr>
        <w:t>PN-IEC 574-2</w:t>
      </w:r>
      <w:r>
        <w:rPr>
          <w:rFonts w:ascii="Arial" w:hAnsi="Arial"/>
          <w:sz w:val="16"/>
          <w:szCs w:val="16"/>
        </w:rPr>
        <w:tab/>
        <w:t>Urządzenia i systemy audiowizualne, wizyjne i telewizyjne</w:t>
      </w:r>
    </w:p>
    <w:p w14:paraId="228F60C6" w14:textId="77777777" w:rsidR="000E147A" w:rsidRDefault="00D111AB" w:rsidP="00455998">
      <w:pPr>
        <w:tabs>
          <w:tab w:val="left" w:pos="2400"/>
        </w:tabs>
        <w:spacing w:line="360" w:lineRule="auto"/>
        <w:ind w:left="360"/>
        <w:rPr>
          <w:rFonts w:ascii="Arial" w:hAnsi="Arial"/>
          <w:sz w:val="16"/>
          <w:szCs w:val="16"/>
        </w:rPr>
      </w:pPr>
      <w:r>
        <w:rPr>
          <w:rFonts w:ascii="Arial" w:hAnsi="Arial"/>
          <w:sz w:val="16"/>
          <w:szCs w:val="16"/>
        </w:rPr>
        <w:t>PN-EN 50132-2-1</w:t>
      </w:r>
      <w:r w:rsidR="004D173B">
        <w:rPr>
          <w:rFonts w:ascii="Arial" w:hAnsi="Arial"/>
          <w:sz w:val="16"/>
          <w:szCs w:val="16"/>
        </w:rPr>
        <w:tab/>
      </w:r>
      <w:r w:rsidR="000E147A">
        <w:rPr>
          <w:rFonts w:ascii="Arial" w:hAnsi="Arial"/>
          <w:sz w:val="16"/>
          <w:szCs w:val="16"/>
        </w:rPr>
        <w:t>Systemy alarmowe. Systemy dozorowe CCTV stosowane w z</w:t>
      </w:r>
      <w:r w:rsidR="004D173B">
        <w:rPr>
          <w:rFonts w:ascii="Arial" w:hAnsi="Arial"/>
          <w:sz w:val="16"/>
          <w:szCs w:val="16"/>
        </w:rPr>
        <w:t xml:space="preserve">abezpieczeniach. Część 2-1: </w:t>
      </w:r>
      <w:r w:rsidR="004D173B">
        <w:rPr>
          <w:rFonts w:ascii="Arial" w:hAnsi="Arial"/>
          <w:sz w:val="16"/>
          <w:szCs w:val="16"/>
        </w:rPr>
        <w:tab/>
      </w:r>
      <w:r w:rsidR="000E147A">
        <w:rPr>
          <w:rFonts w:ascii="Arial" w:hAnsi="Arial"/>
          <w:sz w:val="16"/>
          <w:szCs w:val="16"/>
        </w:rPr>
        <w:t>Kamery telewizji czarno-białej</w:t>
      </w:r>
    </w:p>
    <w:p w14:paraId="71805189" w14:textId="77777777" w:rsidR="000E147A" w:rsidRDefault="00D111AB" w:rsidP="00455998">
      <w:pPr>
        <w:tabs>
          <w:tab w:val="left" w:pos="2400"/>
        </w:tabs>
        <w:spacing w:line="360" w:lineRule="auto"/>
        <w:ind w:left="360"/>
        <w:rPr>
          <w:rFonts w:ascii="Arial" w:hAnsi="Arial"/>
          <w:sz w:val="16"/>
          <w:szCs w:val="16"/>
        </w:rPr>
      </w:pPr>
      <w:r>
        <w:rPr>
          <w:rFonts w:ascii="Arial" w:hAnsi="Arial"/>
          <w:sz w:val="16"/>
          <w:szCs w:val="16"/>
        </w:rPr>
        <w:t>PN-EN 50132-4-1</w:t>
      </w:r>
      <w:r w:rsidR="004D173B">
        <w:rPr>
          <w:rFonts w:ascii="Arial" w:hAnsi="Arial"/>
          <w:sz w:val="16"/>
          <w:szCs w:val="16"/>
        </w:rPr>
        <w:tab/>
      </w:r>
      <w:r w:rsidR="000E147A">
        <w:rPr>
          <w:rFonts w:ascii="Arial" w:hAnsi="Arial"/>
          <w:sz w:val="16"/>
          <w:szCs w:val="16"/>
        </w:rPr>
        <w:t xml:space="preserve">Systemy alarmowe. Systemy dozorowe CCTV stosowane w zabezpieczeniach. Część 4-1: </w:t>
      </w:r>
      <w:r w:rsidR="000E147A">
        <w:rPr>
          <w:rFonts w:ascii="Arial" w:hAnsi="Arial"/>
          <w:sz w:val="16"/>
          <w:szCs w:val="16"/>
        </w:rPr>
        <w:tab/>
        <w:t>Monitory czarno-białe</w:t>
      </w:r>
    </w:p>
    <w:p w14:paraId="62C4EB28" w14:textId="77777777" w:rsidR="000E147A" w:rsidRDefault="00D111AB" w:rsidP="00455998">
      <w:pPr>
        <w:tabs>
          <w:tab w:val="left" w:pos="2400"/>
        </w:tabs>
        <w:spacing w:line="360" w:lineRule="auto"/>
        <w:ind w:left="360"/>
        <w:rPr>
          <w:rFonts w:ascii="Arial" w:hAnsi="Arial"/>
          <w:sz w:val="16"/>
          <w:szCs w:val="16"/>
        </w:rPr>
      </w:pPr>
      <w:r>
        <w:rPr>
          <w:rFonts w:ascii="Arial" w:hAnsi="Arial"/>
          <w:sz w:val="16"/>
          <w:szCs w:val="16"/>
        </w:rPr>
        <w:t>PN-EN 50132-5</w:t>
      </w:r>
      <w:r w:rsidR="004D173B">
        <w:rPr>
          <w:rFonts w:ascii="Arial" w:hAnsi="Arial"/>
          <w:sz w:val="16"/>
          <w:szCs w:val="16"/>
        </w:rPr>
        <w:t xml:space="preserve"> </w:t>
      </w:r>
      <w:r w:rsidR="004D173B">
        <w:rPr>
          <w:rFonts w:ascii="Arial" w:hAnsi="Arial"/>
          <w:sz w:val="16"/>
          <w:szCs w:val="16"/>
        </w:rPr>
        <w:tab/>
      </w:r>
      <w:r w:rsidR="000E147A">
        <w:rPr>
          <w:rFonts w:ascii="Arial" w:hAnsi="Arial"/>
          <w:sz w:val="16"/>
          <w:szCs w:val="16"/>
        </w:rPr>
        <w:t xml:space="preserve">Systemy alarmowe. Systemy dozorowe CCTV stosowane w zabezpieczeniach. Część 5: </w:t>
      </w:r>
      <w:r w:rsidR="000E147A">
        <w:rPr>
          <w:rFonts w:ascii="Arial" w:hAnsi="Arial"/>
          <w:sz w:val="16"/>
          <w:szCs w:val="16"/>
        </w:rPr>
        <w:tab/>
        <w:t>Teletransmisja</w:t>
      </w:r>
    </w:p>
    <w:p w14:paraId="377E3712" w14:textId="77777777" w:rsidR="000E147A" w:rsidRDefault="00D111AB" w:rsidP="00455998">
      <w:pPr>
        <w:tabs>
          <w:tab w:val="left" w:pos="2400"/>
        </w:tabs>
        <w:spacing w:line="360" w:lineRule="auto"/>
        <w:ind w:left="360"/>
        <w:rPr>
          <w:rFonts w:ascii="Arial" w:hAnsi="Arial"/>
          <w:sz w:val="16"/>
          <w:szCs w:val="16"/>
        </w:rPr>
      </w:pPr>
      <w:r>
        <w:rPr>
          <w:rFonts w:ascii="Arial" w:hAnsi="Arial"/>
          <w:sz w:val="16"/>
          <w:szCs w:val="16"/>
        </w:rPr>
        <w:t>PN-EN 50132-7</w:t>
      </w:r>
      <w:r w:rsidR="000E147A">
        <w:rPr>
          <w:rFonts w:ascii="Arial" w:hAnsi="Arial"/>
          <w:sz w:val="16"/>
          <w:szCs w:val="16"/>
        </w:rPr>
        <w:tab/>
        <w:t xml:space="preserve">Systemy alarmowe. Systemy dozorowe CCTV stosowane w zabezpieczeniach. Część 7: </w:t>
      </w:r>
      <w:r w:rsidR="000E147A">
        <w:rPr>
          <w:rFonts w:ascii="Arial" w:hAnsi="Arial"/>
          <w:sz w:val="16"/>
          <w:szCs w:val="16"/>
        </w:rPr>
        <w:tab/>
        <w:t>Wytyczne stosowania</w:t>
      </w:r>
    </w:p>
    <w:p w14:paraId="001389B5" w14:textId="77777777" w:rsidR="000E147A" w:rsidRPr="00C13610" w:rsidRDefault="000E147A" w:rsidP="00C13610">
      <w:pPr>
        <w:tabs>
          <w:tab w:val="left" w:pos="2400"/>
        </w:tabs>
        <w:spacing w:line="360" w:lineRule="auto"/>
        <w:ind w:left="360"/>
        <w:rPr>
          <w:rFonts w:ascii="Arial" w:hAnsi="Arial"/>
          <w:sz w:val="16"/>
          <w:szCs w:val="16"/>
        </w:rPr>
      </w:pPr>
      <w:r>
        <w:rPr>
          <w:rFonts w:ascii="Arial" w:hAnsi="Arial"/>
          <w:sz w:val="16"/>
          <w:szCs w:val="16"/>
        </w:rPr>
        <w:t>BN-88/8994-19</w:t>
      </w:r>
      <w:r>
        <w:rPr>
          <w:rFonts w:ascii="Arial" w:hAnsi="Arial"/>
          <w:sz w:val="16"/>
          <w:szCs w:val="16"/>
        </w:rPr>
        <w:tab/>
        <w:t>Telekomunikacyjne sieci wewnątrzzakładowe pr</w:t>
      </w:r>
      <w:r w:rsidR="00D111AB">
        <w:rPr>
          <w:rFonts w:ascii="Arial" w:hAnsi="Arial"/>
          <w:sz w:val="16"/>
          <w:szCs w:val="16"/>
        </w:rPr>
        <w:t xml:space="preserve">zewodowe. Linie kablowe. Ogólne </w:t>
      </w:r>
      <w:r w:rsidR="00D111AB">
        <w:rPr>
          <w:rFonts w:ascii="Arial" w:hAnsi="Arial"/>
          <w:sz w:val="16"/>
          <w:szCs w:val="16"/>
        </w:rPr>
        <w:tab/>
      </w:r>
      <w:r w:rsidR="00D111AB">
        <w:rPr>
          <w:rFonts w:ascii="Arial" w:hAnsi="Arial"/>
          <w:sz w:val="16"/>
          <w:szCs w:val="16"/>
        </w:rPr>
        <w:tab/>
        <w:t>wymagania i </w:t>
      </w:r>
      <w:r w:rsidR="00C13610">
        <w:rPr>
          <w:rFonts w:ascii="Arial" w:hAnsi="Arial"/>
          <w:sz w:val="16"/>
          <w:szCs w:val="16"/>
        </w:rPr>
        <w:t>badania.</w:t>
      </w:r>
    </w:p>
    <w:sectPr w:rsidR="000E147A" w:rsidRPr="00C13610" w:rsidSect="00E7450D">
      <w:headerReference w:type="default" r:id="rId9"/>
      <w:footerReference w:type="default" r:id="rId10"/>
      <w:headerReference w:type="first" r:id="rId11"/>
      <w:footerReference w:type="first" r:id="rId12"/>
      <w:footnotePr>
        <w:pos w:val="beneathText"/>
        <w:numRestart w:val="eachPage"/>
      </w:footnotePr>
      <w:endnotePr>
        <w:numFmt w:val="decimal"/>
      </w:endnotePr>
      <w:pgSz w:w="11905" w:h="16837" w:code="9"/>
      <w:pgMar w:top="924" w:right="1418" w:bottom="1701" w:left="1418" w:header="567" w:footer="765"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07C66" w14:textId="77777777" w:rsidR="0001598A" w:rsidRDefault="0001598A">
      <w:r>
        <w:separator/>
      </w:r>
    </w:p>
  </w:endnote>
  <w:endnote w:type="continuationSeparator" w:id="0">
    <w:p w14:paraId="148B3A3B" w14:textId="77777777" w:rsidR="0001598A" w:rsidRDefault="00015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tarSymbol">
    <w:altName w:val="Times New Roman"/>
    <w:charset w:val="02"/>
    <w:family w:val="auto"/>
    <w:pitch w:val="default"/>
  </w:font>
  <w:font w:name="Arial Black">
    <w:panose1 w:val="020B0A04020102020204"/>
    <w:charset w:val="EE"/>
    <w:family w:val="swiss"/>
    <w:pitch w:val="variable"/>
    <w:sig w:usb0="A00002AF" w:usb1="400078FB" w:usb2="00000000" w:usb3="00000000" w:csb0="0000009F" w:csb1="00000000"/>
  </w:font>
  <w:font w:name="Geneva">
    <w:altName w:val="Arial"/>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USABlack">
    <w:altName w:val="Times New Roman"/>
    <w:charset w:val="00"/>
    <w:family w:val="auto"/>
    <w:pitch w:val="variable"/>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Roboto Bk">
    <w:altName w:val="Times New Roman"/>
    <w:charset w:val="EE"/>
    <w:family w:val="auto"/>
    <w:pitch w:val="variable"/>
    <w:sig w:usb0="00000001" w:usb1="5000205B" w:usb2="0000002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0DAD91" w14:textId="462977DC" w:rsidR="00290B63" w:rsidRPr="00514244" w:rsidRDefault="00290B63" w:rsidP="00514244">
    <w:pPr>
      <w:widowControl w:val="0"/>
      <w:pBdr>
        <w:top w:val="single" w:sz="1" w:space="1" w:color="000000"/>
      </w:pBdr>
      <w:tabs>
        <w:tab w:val="center" w:pos="4536"/>
        <w:tab w:val="right" w:pos="9639"/>
      </w:tabs>
      <w:suppressAutoHyphens/>
      <w:autoSpaceDE/>
      <w:rPr>
        <w:rFonts w:ascii="Arial" w:hAnsi="Arial"/>
        <w:kern w:val="1"/>
        <w:lang w:eastAsia="ar-SA"/>
      </w:rPr>
    </w:pPr>
    <w:r w:rsidRPr="00514244">
      <w:rPr>
        <w:rFonts w:ascii="Arial" w:hAnsi="Arial"/>
        <w:kern w:val="1"/>
        <w:sz w:val="14"/>
        <w:lang w:eastAsia="ar-SA"/>
      </w:rPr>
      <w:tab/>
    </w:r>
    <w:r w:rsidRPr="00514244">
      <w:rPr>
        <w:rFonts w:ascii="Arial" w:hAnsi="Arial"/>
        <w:kern w:val="1"/>
        <w:sz w:val="14"/>
        <w:lang w:eastAsia="ar-SA"/>
      </w:rPr>
      <w:tab/>
      <w:t xml:space="preserve">         </w:t>
    </w:r>
    <w:r w:rsidRPr="00514244">
      <w:rPr>
        <w:rFonts w:ascii="Arial" w:hAnsi="Arial"/>
        <w:kern w:val="1"/>
        <w:lang w:eastAsia="ar-SA"/>
      </w:rPr>
      <w:fldChar w:fldCharType="begin"/>
    </w:r>
    <w:r w:rsidRPr="00514244">
      <w:rPr>
        <w:rFonts w:ascii="Arial" w:hAnsi="Arial"/>
        <w:kern w:val="1"/>
        <w:lang w:eastAsia="ar-SA"/>
      </w:rPr>
      <w:instrText xml:space="preserve"> PAGE \*ARABIC </w:instrText>
    </w:r>
    <w:r w:rsidRPr="00514244">
      <w:rPr>
        <w:rFonts w:ascii="Arial" w:hAnsi="Arial"/>
        <w:kern w:val="1"/>
        <w:lang w:eastAsia="ar-SA"/>
      </w:rPr>
      <w:fldChar w:fldCharType="separate"/>
    </w:r>
    <w:r w:rsidR="0089271D">
      <w:rPr>
        <w:rFonts w:ascii="Arial" w:hAnsi="Arial"/>
        <w:noProof/>
        <w:kern w:val="1"/>
        <w:lang w:eastAsia="ar-SA"/>
      </w:rPr>
      <w:t>21</w:t>
    </w:r>
    <w:r w:rsidRPr="00514244">
      <w:rPr>
        <w:rFonts w:ascii="Arial" w:hAnsi="Arial"/>
        <w:kern w:val="1"/>
        <w:lang w:eastAsia="ar-S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28" w:type="dxa"/>
      <w:tblCellMar>
        <w:top w:w="28" w:type="dxa"/>
        <w:left w:w="28" w:type="dxa"/>
        <w:bottom w:w="28" w:type="dxa"/>
        <w:right w:w="28" w:type="dxa"/>
      </w:tblCellMar>
      <w:tblLook w:val="04A0" w:firstRow="1" w:lastRow="0" w:firstColumn="1" w:lastColumn="0" w:noHBand="0" w:noVBand="1"/>
    </w:tblPr>
    <w:tblGrid>
      <w:gridCol w:w="62"/>
      <w:gridCol w:w="62"/>
      <w:gridCol w:w="62"/>
      <w:gridCol w:w="62"/>
    </w:tblGrid>
    <w:tr w:rsidR="006F6F27" w14:paraId="6492862A" w14:textId="77777777" w:rsidTr="0006620E">
      <w:tc>
        <w:tcPr>
          <w:tcW w:w="0" w:type="auto"/>
          <w:vAlign w:val="center"/>
        </w:tcPr>
        <w:p w14:paraId="30B534E7" w14:textId="4405B50B" w:rsidR="006F6F27" w:rsidRDefault="006F6F27" w:rsidP="006F6F27">
          <w:pPr>
            <w:pStyle w:val="Bezodstpw"/>
            <w:jc w:val="center"/>
            <w:rPr>
              <w:rFonts w:ascii="Roboto Bk" w:hAnsi="Roboto Bk"/>
              <w:b/>
              <w:bCs/>
              <w:color w:val="00B6ED"/>
              <w:sz w:val="18"/>
              <w:szCs w:val="18"/>
            </w:rPr>
          </w:pPr>
          <w:r>
            <w:rPr>
              <w:rFonts w:ascii="Arial" w:hAnsi="Arial"/>
              <w:noProof/>
              <w:color w:val="000000"/>
              <w:sz w:val="24"/>
            </w:rPr>
            <mc:AlternateContent>
              <mc:Choice Requires="wps">
                <w:drawing>
                  <wp:anchor distT="0" distB="0" distL="114300" distR="114300" simplePos="0" relativeHeight="251661312" behindDoc="0" locked="0" layoutInCell="1" allowOverlap="1" wp14:anchorId="458C4162" wp14:editId="20E9CA61">
                    <wp:simplePos x="0" y="0"/>
                    <wp:positionH relativeFrom="column">
                      <wp:posOffset>-17145</wp:posOffset>
                    </wp:positionH>
                    <wp:positionV relativeFrom="paragraph">
                      <wp:posOffset>49530</wp:posOffset>
                    </wp:positionV>
                    <wp:extent cx="5847715" cy="635"/>
                    <wp:effectExtent l="17780" t="16510" r="11430" b="11430"/>
                    <wp:wrapNone/>
                    <wp:docPr id="1" name="Łącznik łaman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7715" cy="635"/>
                            </a:xfrm>
                            <a:prstGeom prst="bentConnector3">
                              <a:avLst>
                                <a:gd name="adj1" fmla="val 49995"/>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690D23" id="_x0000_t34" coordsize="21600,21600" o:spt="34" o:oned="t" adj="10800" path="m,l@0,0@0,21600,21600,21600e" filled="f">
                    <v:stroke joinstyle="miter"/>
                    <v:formulas>
                      <v:f eqn="val #0"/>
                    </v:formulas>
                    <v:path arrowok="t" fillok="f" o:connecttype="none"/>
                    <v:handles>
                      <v:h position="#0,center"/>
                    </v:handles>
                    <o:lock v:ext="edit" shapetype="t"/>
                  </v:shapetype>
                  <v:shape id="Łącznik łamany 1" o:spid="_x0000_s1026" type="#_x0000_t34" style="position:absolute;margin-left:-1.35pt;margin-top:3.9pt;width:460.4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" adj="10799" strokeweight="1.5pt"/>
                </w:pict>
              </mc:Fallback>
            </mc:AlternateContent>
          </w:r>
        </w:p>
      </w:tc>
      <w:tc>
        <w:tcPr>
          <w:tcW w:w="0" w:type="auto"/>
          <w:vAlign w:val="center"/>
        </w:tcPr>
        <w:p w14:paraId="32BB55C4" w14:textId="77777777" w:rsidR="006F6F27" w:rsidRDefault="006F6F27" w:rsidP="006F6F27">
          <w:pPr>
            <w:pStyle w:val="Bezodstpw"/>
            <w:jc w:val="center"/>
            <w:rPr>
              <w:rFonts w:ascii="Roboto Bk" w:hAnsi="Roboto Bk"/>
              <w:b/>
              <w:bCs/>
              <w:sz w:val="18"/>
              <w:szCs w:val="18"/>
            </w:rPr>
          </w:pPr>
        </w:p>
      </w:tc>
      <w:tc>
        <w:tcPr>
          <w:tcW w:w="0" w:type="auto"/>
          <w:vAlign w:val="center"/>
        </w:tcPr>
        <w:p w14:paraId="57D5FD7E" w14:textId="77777777" w:rsidR="006F6F27" w:rsidRDefault="006F6F27" w:rsidP="006F6F27">
          <w:pPr>
            <w:pStyle w:val="Bezodstpw"/>
            <w:jc w:val="center"/>
            <w:rPr>
              <w:rFonts w:ascii="Roboto Bk" w:hAnsi="Roboto Bk"/>
              <w:b/>
              <w:bCs/>
              <w:color w:val="2F5496"/>
              <w:sz w:val="18"/>
              <w:szCs w:val="18"/>
            </w:rPr>
          </w:pPr>
        </w:p>
      </w:tc>
      <w:tc>
        <w:tcPr>
          <w:tcW w:w="0" w:type="auto"/>
        </w:tcPr>
        <w:p w14:paraId="476ABAF1" w14:textId="77777777" w:rsidR="006F6F27" w:rsidRDefault="006F6F27" w:rsidP="006F6F27">
          <w:pPr>
            <w:pStyle w:val="Bezodstpw"/>
            <w:jc w:val="center"/>
            <w:rPr>
              <w:noProof/>
            </w:rPr>
          </w:pPr>
        </w:p>
      </w:tc>
    </w:tr>
  </w:tbl>
  <w:p w14:paraId="6431F88F" w14:textId="77777777" w:rsidR="006F6F27" w:rsidRPr="006628C2" w:rsidRDefault="006F6F27" w:rsidP="006F6F27">
    <w:pPr>
      <w:pStyle w:val="Bezodstpw"/>
      <w:spacing w:line="276" w:lineRule="auto"/>
      <w:rPr>
        <w:rFonts w:ascii="Arial Narrow" w:hAnsi="Arial Narrow"/>
        <w:noProof/>
        <w:sz w:val="20"/>
      </w:rPr>
    </w:pPr>
    <w:proofErr w:type="spellStart"/>
    <w:r w:rsidRPr="00335B33">
      <w:rPr>
        <w:rFonts w:ascii="Arial Narrow" w:hAnsi="Arial Narrow"/>
        <w:b/>
        <w:bCs/>
        <w:szCs w:val="18"/>
      </w:rPr>
      <w:t>Linevka</w:t>
    </w:r>
    <w:proofErr w:type="spellEnd"/>
    <w:r w:rsidRPr="00335B33">
      <w:rPr>
        <w:rFonts w:ascii="Arial Narrow" w:hAnsi="Arial Narrow"/>
        <w:b/>
        <w:bCs/>
        <w:szCs w:val="18"/>
      </w:rPr>
      <w:t xml:space="preserve"> Studio Projektowe</w:t>
    </w:r>
  </w:p>
  <w:p w14:paraId="6C197717" w14:textId="77777777" w:rsidR="006F6F27" w:rsidRDefault="006F6F27" w:rsidP="006F6F27">
    <w:pPr>
      <w:pStyle w:val="Bezodstpw"/>
      <w:rPr>
        <w:rFonts w:ascii="Arial Narrow" w:hAnsi="Arial Narrow"/>
        <w:sz w:val="20"/>
      </w:rPr>
    </w:pPr>
    <w:r w:rsidRPr="00335B33">
      <w:rPr>
        <w:rFonts w:ascii="Arial Narrow" w:hAnsi="Arial Narrow"/>
        <w:sz w:val="20"/>
      </w:rPr>
      <w:t>ul. Krakowska 77, 32-065</w:t>
    </w:r>
    <w:r>
      <w:rPr>
        <w:rFonts w:ascii="Arial Narrow" w:hAnsi="Arial Narrow"/>
        <w:sz w:val="20"/>
      </w:rPr>
      <w:t xml:space="preserve">  </w:t>
    </w:r>
    <w:r w:rsidRPr="00335B33">
      <w:rPr>
        <w:rFonts w:ascii="Arial Narrow" w:hAnsi="Arial Narrow"/>
        <w:sz w:val="20"/>
      </w:rPr>
      <w:t>Krzes</w:t>
    </w:r>
    <w:r>
      <w:rPr>
        <w:rFonts w:ascii="Arial Narrow" w:hAnsi="Arial Narrow"/>
        <w:sz w:val="20"/>
      </w:rPr>
      <w:t xml:space="preserve">zowice                        </w:t>
    </w:r>
    <w:r w:rsidRPr="00335B33">
      <w:rPr>
        <w:rFonts w:ascii="Arial Narrow" w:hAnsi="Arial Narrow"/>
        <w:sz w:val="20"/>
      </w:rPr>
      <w:t xml:space="preserve">     </w:t>
    </w:r>
    <w:r w:rsidRPr="00F85D4F">
      <w:rPr>
        <w:rFonts w:ascii="Arial Narrow" w:hAnsi="Arial Narrow"/>
        <w:sz w:val="20"/>
      </w:rPr>
      <w:t>tel. 603364559</w:t>
    </w:r>
    <w:r>
      <w:rPr>
        <w:rFonts w:ascii="Arial Narrow" w:hAnsi="Arial Narrow"/>
        <w:sz w:val="20"/>
      </w:rPr>
      <w:t xml:space="preserve">               </w:t>
    </w:r>
    <w:r w:rsidRPr="00F85D4F">
      <w:rPr>
        <w:rFonts w:ascii="Arial Narrow" w:hAnsi="Arial Narrow"/>
        <w:sz w:val="20"/>
      </w:rPr>
      <w:t xml:space="preserve">     </w:t>
    </w:r>
  </w:p>
  <w:p w14:paraId="27FA91D6" w14:textId="77777777" w:rsidR="006F6F27" w:rsidRPr="00AA2763" w:rsidRDefault="006F6F27" w:rsidP="006F6F27">
    <w:pPr>
      <w:pStyle w:val="Bezodstpw"/>
      <w:rPr>
        <w:rFonts w:ascii="Arial Narrow" w:hAnsi="Arial Narrow"/>
        <w:bCs/>
        <w:sz w:val="20"/>
        <w:lang w:val="en-US"/>
      </w:rPr>
    </w:pPr>
    <w:r w:rsidRPr="00AA2763">
      <w:rPr>
        <w:rFonts w:ascii="Arial Narrow" w:hAnsi="Arial Narrow"/>
        <w:sz w:val="20"/>
        <w:lang w:val="en-US"/>
      </w:rPr>
      <w:t xml:space="preserve">NIP:6762599004                                                                 mail: </w:t>
    </w:r>
    <w:hyperlink r:id="rId1" w:history="1">
      <w:r w:rsidRPr="00AA2763">
        <w:rPr>
          <w:rStyle w:val="Hipercze"/>
          <w:rFonts w:ascii="Arial Narrow" w:hAnsi="Arial Narrow"/>
          <w:sz w:val="20"/>
          <w:lang w:val="en-US"/>
        </w:rPr>
        <w:t>contact@linevka.com</w:t>
      </w:r>
    </w:hyperlink>
    <w:r w:rsidRPr="00AA2763">
      <w:rPr>
        <w:lang w:val="en-US"/>
      </w:rPr>
      <w:t xml:space="preserve">                                               </w:t>
    </w:r>
  </w:p>
  <w:p w14:paraId="32C4762C" w14:textId="52B9888C" w:rsidR="006F6F27" w:rsidRDefault="006F6F27" w:rsidP="006F6F27">
    <w:pPr>
      <w:pStyle w:val="Stopka"/>
    </w:pPr>
    <w:r w:rsidRPr="00AA2763">
      <w:rPr>
        <w:rFonts w:ascii="Arial Narrow" w:hAnsi="Arial Narrow"/>
        <w:bCs/>
        <w:lang w:val="en-US"/>
      </w:rPr>
      <w:t>www.linevka.com</w:t>
    </w:r>
    <w:r w:rsidRPr="00AA2763">
      <w:rPr>
        <w:rFonts w:ascii="Arial Narrow" w:hAnsi="Arial Narrow"/>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6E692F" w14:textId="77777777" w:rsidR="0001598A" w:rsidRDefault="0001598A">
      <w:r>
        <w:separator/>
      </w:r>
    </w:p>
  </w:footnote>
  <w:footnote w:type="continuationSeparator" w:id="0">
    <w:p w14:paraId="6631D3C3" w14:textId="77777777" w:rsidR="0001598A" w:rsidRDefault="00015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8788D2" w14:textId="407D7464" w:rsidR="00290B63" w:rsidRPr="00EE5421" w:rsidRDefault="00EE5421" w:rsidP="00EE5421">
    <w:pPr>
      <w:pStyle w:val="Nagwek"/>
      <w:jc w:val="right"/>
      <w:rPr>
        <w:sz w:val="16"/>
        <w:szCs w:val="16"/>
      </w:rPr>
    </w:pPr>
    <w:r>
      <w:rPr>
        <w:rFonts w:ascii="Arial Narrow" w:eastAsia="Lucida Sans Unicode" w:hAnsi="Arial Narrow"/>
        <w:bCs/>
        <w:i/>
        <w:iCs/>
        <w:kern w:val="1"/>
        <w:sz w:val="18"/>
        <w:szCs w:val="18"/>
        <w:lang w:eastAsia="ar-SA"/>
      </w:rPr>
      <w:t xml:space="preserve"> </w:t>
    </w:r>
    <w:r w:rsidRPr="0000331B">
      <w:rPr>
        <w:b/>
        <w:bCs/>
        <w:kern w:val="1"/>
        <w:sz w:val="16"/>
        <w:szCs w:val="16"/>
      </w:rPr>
      <w:t>WY</w:t>
    </w:r>
    <w:r w:rsidRPr="0000331B">
      <w:rPr>
        <w:bCs/>
        <w:kern w:val="1"/>
        <w:sz w:val="16"/>
        <w:szCs w:val="16"/>
      </w:rPr>
      <w:t>KONANIE REMONTU POMIESZCZEŃ NA WYDZIALE ELEKTRYCZNYM POLITECHNIKI CZĘSTOCHOWSKIEJ</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0431E" w14:textId="3A20448E" w:rsidR="006F6F27" w:rsidRDefault="006F6F27">
    <w:pPr>
      <w:pStyle w:val="Nagwek"/>
    </w:pPr>
    <w:r>
      <w:rPr>
        <w:noProof/>
      </w:rPr>
      <w:drawing>
        <wp:anchor distT="0" distB="0" distL="114300" distR="114300" simplePos="0" relativeHeight="251659264" behindDoc="1" locked="0" layoutInCell="1" allowOverlap="1" wp14:anchorId="02F2C791" wp14:editId="27ACE7FB">
          <wp:simplePos x="0" y="0"/>
          <wp:positionH relativeFrom="margin">
            <wp:posOffset>2305685</wp:posOffset>
          </wp:positionH>
          <wp:positionV relativeFrom="margin">
            <wp:posOffset>-632460</wp:posOffset>
          </wp:positionV>
          <wp:extent cx="1451610" cy="640080"/>
          <wp:effectExtent l="0" t="0" r="0" b="7620"/>
          <wp:wrapSquare wrapText="bothSides"/>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317413" name="Obraz 1090317413"/>
                  <pic:cNvPicPr/>
                </pic:nvPicPr>
                <pic:blipFill>
                  <a:blip r:embed="rId1">
                    <a:extLst>
                      <a:ext uri="{28A0092B-C50C-407E-A947-70E740481C1C}">
                        <a14:useLocalDpi xmlns:a14="http://schemas.microsoft.com/office/drawing/2010/main" val="0"/>
                      </a:ext>
                    </a:extLst>
                  </a:blip>
                  <a:stretch>
                    <a:fillRect/>
                  </a:stretch>
                </pic:blipFill>
                <pic:spPr>
                  <a:xfrm>
                    <a:off x="0" y="0"/>
                    <a:ext cx="1451610" cy="64008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RTF_Num 27"/>
    <w:lvl w:ilvl="0">
      <w:start w:val="1"/>
      <w:numFmt w:val="decimal"/>
      <w:lvlText w:val="%1"/>
      <w:lvlJc w:val="left"/>
      <w:pPr>
        <w:tabs>
          <w:tab w:val="num" w:pos="397"/>
        </w:tabs>
        <w:ind w:left="397" w:hanging="397"/>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0000002"/>
    <w:multiLevelType w:val="multilevel"/>
    <w:tmpl w:val="00000002"/>
    <w:name w:val="RTF_Num 8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3"/>
    <w:multiLevelType w:val="multilevel"/>
    <w:tmpl w:val="00000003"/>
    <w:name w:val="RTF_Num 95"/>
    <w:lvl w:ilvl="0">
      <w:start w:val="1"/>
      <w:numFmt w:val="decimal"/>
      <w:lvlText w:val="%1"/>
      <w:lvlJc w:val="left"/>
      <w:pPr>
        <w:tabs>
          <w:tab w:val="num" w:pos="397"/>
        </w:tabs>
        <w:ind w:left="397" w:hanging="397"/>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0000004"/>
    <w:multiLevelType w:val="multilevel"/>
    <w:tmpl w:val="00000004"/>
    <w:name w:val="RTF_Num 129"/>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5"/>
    <w:multiLevelType w:val="multilevel"/>
    <w:tmpl w:val="00000005"/>
    <w:name w:val="RTF_Num 18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000006"/>
    <w:multiLevelType w:val="multilevel"/>
    <w:tmpl w:val="00000006"/>
    <w:name w:val="RTF_Num 187"/>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00000007"/>
    <w:multiLevelType w:val="multilevel"/>
    <w:tmpl w:val="00000007"/>
    <w:name w:val="RTF_Num 29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0000008"/>
    <w:multiLevelType w:val="multilevel"/>
    <w:tmpl w:val="00000008"/>
    <w:name w:val="RTF_Num 307"/>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15:restartNumberingAfterBreak="0">
    <w:nsid w:val="00000009"/>
    <w:multiLevelType w:val="singleLevel"/>
    <w:tmpl w:val="00000009"/>
    <w:name w:val="RTF_Num 513"/>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A"/>
    <w:multiLevelType w:val="multilevel"/>
    <w:tmpl w:val="0000000A"/>
    <w:name w:val="RTF_Num 678"/>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 w15:restartNumberingAfterBreak="0">
    <w:nsid w:val="0000000B"/>
    <w:multiLevelType w:val="multilevel"/>
    <w:tmpl w:val="0000000B"/>
    <w:name w:val="RTF_Num 681"/>
    <w:lvl w:ilvl="0">
      <w:start w:val="1"/>
      <w:numFmt w:val="bullet"/>
      <w:lvlText w:val=""/>
      <w:lvlJc w:val="left"/>
      <w:pPr>
        <w:tabs>
          <w:tab w:val="num" w:pos="0"/>
        </w:tabs>
        <w:ind w:left="0" w:hanging="360"/>
      </w:pPr>
      <w:rPr>
        <w:rFonts w:ascii="Symbol" w:hAnsi="Symbol"/>
      </w:rPr>
    </w:lvl>
    <w:lvl w:ilvl="1">
      <w:start w:val="1"/>
      <w:numFmt w:val="bullet"/>
      <w:lvlText w:val="o"/>
      <w:lvlJc w:val="left"/>
      <w:pPr>
        <w:tabs>
          <w:tab w:val="num" w:pos="720"/>
        </w:tabs>
        <w:ind w:left="720" w:hanging="360"/>
      </w:pPr>
      <w:rPr>
        <w:rFonts w:ascii="Courier New" w:hAnsi="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2160"/>
        </w:tabs>
        <w:ind w:left="2160" w:hanging="360"/>
      </w:pPr>
      <w:rPr>
        <w:rFonts w:ascii="Symbol" w:hAnsi="Symbol"/>
      </w:rPr>
    </w:lvl>
    <w:lvl w:ilvl="4">
      <w:start w:val="1"/>
      <w:numFmt w:val="bullet"/>
      <w:lvlText w:val="o"/>
      <w:lvlJc w:val="left"/>
      <w:pPr>
        <w:tabs>
          <w:tab w:val="num" w:pos="2880"/>
        </w:tabs>
        <w:ind w:left="2880" w:hanging="360"/>
      </w:pPr>
      <w:rPr>
        <w:rFonts w:ascii="Courier New" w:hAnsi="Courier New"/>
      </w:rPr>
    </w:lvl>
    <w:lvl w:ilvl="5">
      <w:start w:val="1"/>
      <w:numFmt w:val="bullet"/>
      <w:lvlText w:val=""/>
      <w:lvlJc w:val="left"/>
      <w:pPr>
        <w:tabs>
          <w:tab w:val="num" w:pos="3600"/>
        </w:tabs>
        <w:ind w:left="3600" w:hanging="360"/>
      </w:pPr>
      <w:rPr>
        <w:rFonts w:ascii="Wingdings" w:hAnsi="Wingdings"/>
      </w:rPr>
    </w:lvl>
    <w:lvl w:ilvl="6">
      <w:start w:val="1"/>
      <w:numFmt w:val="bullet"/>
      <w:lvlText w:val=""/>
      <w:lvlJc w:val="left"/>
      <w:pPr>
        <w:tabs>
          <w:tab w:val="num" w:pos="4320"/>
        </w:tabs>
        <w:ind w:left="4320" w:hanging="360"/>
      </w:pPr>
      <w:rPr>
        <w:rFonts w:ascii="Symbol" w:hAnsi="Symbol"/>
      </w:rPr>
    </w:lvl>
    <w:lvl w:ilvl="7">
      <w:start w:val="1"/>
      <w:numFmt w:val="bullet"/>
      <w:lvlText w:val="o"/>
      <w:lvlJc w:val="left"/>
      <w:pPr>
        <w:tabs>
          <w:tab w:val="num" w:pos="5040"/>
        </w:tabs>
        <w:ind w:left="5040" w:hanging="360"/>
      </w:pPr>
      <w:rPr>
        <w:rFonts w:ascii="Courier New" w:hAnsi="Courier New"/>
      </w:rPr>
    </w:lvl>
    <w:lvl w:ilvl="8">
      <w:start w:val="1"/>
      <w:numFmt w:val="bullet"/>
      <w:lvlText w:val=""/>
      <w:lvlJc w:val="left"/>
      <w:pPr>
        <w:tabs>
          <w:tab w:val="num" w:pos="5760"/>
        </w:tabs>
        <w:ind w:left="5760" w:hanging="360"/>
      </w:pPr>
      <w:rPr>
        <w:rFonts w:ascii="Wingdings" w:hAnsi="Wingdings"/>
      </w:rPr>
    </w:lvl>
  </w:abstractNum>
  <w:abstractNum w:abstractNumId="12" w15:restartNumberingAfterBreak="0">
    <w:nsid w:val="0000000C"/>
    <w:multiLevelType w:val="singleLevel"/>
    <w:tmpl w:val="0000000C"/>
    <w:name w:val="RTF_Num 687"/>
    <w:lvl w:ilvl="0">
      <w:start w:val="1"/>
      <w:numFmt w:val="bullet"/>
      <w:lvlText w:val=""/>
      <w:lvlJc w:val="left"/>
      <w:pPr>
        <w:tabs>
          <w:tab w:val="num" w:pos="283"/>
        </w:tabs>
        <w:ind w:left="283" w:hanging="283"/>
      </w:pPr>
      <w:rPr>
        <w:rFonts w:ascii="Symbol" w:hAnsi="Symbol"/>
      </w:rPr>
    </w:lvl>
  </w:abstractNum>
  <w:abstractNum w:abstractNumId="13" w15:restartNumberingAfterBreak="0">
    <w:nsid w:val="0000000F"/>
    <w:multiLevelType w:val="multilevel"/>
    <w:tmpl w:val="0000000F"/>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4" w15:restartNumberingAfterBreak="0">
    <w:nsid w:val="00000010"/>
    <w:multiLevelType w:val="multilevel"/>
    <w:tmpl w:val="00000010"/>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15" w15:restartNumberingAfterBreak="0">
    <w:nsid w:val="00000011"/>
    <w:multiLevelType w:val="multilevel"/>
    <w:tmpl w:val="00000011"/>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6" w15:restartNumberingAfterBreak="0">
    <w:nsid w:val="00000012"/>
    <w:multiLevelType w:val="multilevel"/>
    <w:tmpl w:val="00000012"/>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17" w15:restartNumberingAfterBreak="0">
    <w:nsid w:val="00000013"/>
    <w:multiLevelType w:val="multilevel"/>
    <w:tmpl w:val="00000013"/>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18" w15:restartNumberingAfterBreak="0">
    <w:nsid w:val="00000014"/>
    <w:multiLevelType w:val="multilevel"/>
    <w:tmpl w:val="00000014"/>
    <w:lvl w:ilvl="0">
      <w:start w:val="1"/>
      <w:numFmt w:val="bullet"/>
      <w:lvlText w:val=""/>
      <w:lvlJc w:val="left"/>
      <w:pPr>
        <w:tabs>
          <w:tab w:val="num" w:pos="-1135"/>
        </w:tabs>
        <w:ind w:left="-1135" w:hanging="283"/>
      </w:pPr>
      <w:rPr>
        <w:rFonts w:ascii="Symbol" w:hAnsi="Symbol"/>
        <w:sz w:val="18"/>
      </w:rPr>
    </w:lvl>
    <w:lvl w:ilvl="1">
      <w:start w:val="1"/>
      <w:numFmt w:val="bullet"/>
      <w:lvlText w:val=""/>
      <w:lvlJc w:val="left"/>
      <w:pPr>
        <w:tabs>
          <w:tab w:val="num" w:pos="-851"/>
        </w:tabs>
        <w:ind w:left="-851" w:hanging="283"/>
      </w:pPr>
      <w:rPr>
        <w:rFonts w:ascii="Symbol" w:hAnsi="Symbol"/>
        <w:sz w:val="18"/>
      </w:rPr>
    </w:lvl>
    <w:lvl w:ilvl="2">
      <w:start w:val="1"/>
      <w:numFmt w:val="bullet"/>
      <w:lvlText w:val=""/>
      <w:lvlJc w:val="left"/>
      <w:pPr>
        <w:tabs>
          <w:tab w:val="num" w:pos="-568"/>
        </w:tabs>
        <w:ind w:left="-568" w:hanging="283"/>
      </w:pPr>
      <w:rPr>
        <w:rFonts w:ascii="Symbol" w:hAnsi="Symbol"/>
        <w:sz w:val="18"/>
      </w:rPr>
    </w:lvl>
    <w:lvl w:ilvl="3">
      <w:start w:val="1"/>
      <w:numFmt w:val="bullet"/>
      <w:lvlText w:val=""/>
      <w:lvlJc w:val="left"/>
      <w:pPr>
        <w:tabs>
          <w:tab w:val="num" w:pos="-284"/>
        </w:tabs>
        <w:ind w:left="-284" w:hanging="283"/>
      </w:pPr>
      <w:rPr>
        <w:rFonts w:ascii="Symbol" w:hAnsi="Symbol"/>
        <w:sz w:val="18"/>
      </w:rPr>
    </w:lvl>
    <w:lvl w:ilvl="4">
      <w:start w:val="1"/>
      <w:numFmt w:val="bullet"/>
      <w:lvlText w:val=""/>
      <w:lvlJc w:val="left"/>
      <w:pPr>
        <w:tabs>
          <w:tab w:val="num" w:pos="-1"/>
        </w:tabs>
        <w:ind w:left="-1" w:hanging="283"/>
      </w:pPr>
      <w:rPr>
        <w:rFonts w:ascii="Symbol" w:hAnsi="Symbol"/>
        <w:sz w:val="18"/>
      </w:rPr>
    </w:lvl>
    <w:lvl w:ilvl="5">
      <w:start w:val="1"/>
      <w:numFmt w:val="bullet"/>
      <w:lvlText w:val=""/>
      <w:lvlJc w:val="left"/>
      <w:pPr>
        <w:tabs>
          <w:tab w:val="num" w:pos="283"/>
        </w:tabs>
        <w:ind w:left="283" w:hanging="283"/>
      </w:pPr>
      <w:rPr>
        <w:rFonts w:ascii="Symbol" w:hAnsi="Symbol"/>
        <w:sz w:val="18"/>
      </w:rPr>
    </w:lvl>
    <w:lvl w:ilvl="6">
      <w:start w:val="1"/>
      <w:numFmt w:val="bullet"/>
      <w:lvlText w:val=""/>
      <w:lvlJc w:val="left"/>
      <w:pPr>
        <w:tabs>
          <w:tab w:val="num" w:pos="566"/>
        </w:tabs>
        <w:ind w:left="566" w:hanging="283"/>
      </w:pPr>
      <w:rPr>
        <w:rFonts w:ascii="Symbol" w:hAnsi="Symbol"/>
        <w:sz w:val="18"/>
      </w:rPr>
    </w:lvl>
    <w:lvl w:ilvl="7">
      <w:start w:val="1"/>
      <w:numFmt w:val="bullet"/>
      <w:lvlText w:val=""/>
      <w:lvlJc w:val="left"/>
      <w:pPr>
        <w:tabs>
          <w:tab w:val="num" w:pos="850"/>
        </w:tabs>
        <w:ind w:left="850" w:hanging="283"/>
      </w:pPr>
      <w:rPr>
        <w:rFonts w:ascii="Symbol" w:hAnsi="Symbol"/>
        <w:sz w:val="18"/>
      </w:rPr>
    </w:lvl>
    <w:lvl w:ilvl="8">
      <w:start w:val="1"/>
      <w:numFmt w:val="bullet"/>
      <w:lvlText w:val=""/>
      <w:lvlJc w:val="left"/>
      <w:pPr>
        <w:tabs>
          <w:tab w:val="num" w:pos="1133"/>
        </w:tabs>
        <w:ind w:left="1133" w:hanging="283"/>
      </w:pPr>
      <w:rPr>
        <w:rFonts w:ascii="Symbol" w:hAnsi="Symbol"/>
        <w:sz w:val="18"/>
      </w:rPr>
    </w:lvl>
  </w:abstractNum>
  <w:abstractNum w:abstractNumId="19" w15:restartNumberingAfterBreak="0">
    <w:nsid w:val="00000015"/>
    <w:multiLevelType w:val="multilevel"/>
    <w:tmpl w:val="00000015"/>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20" w15:restartNumberingAfterBreak="0">
    <w:nsid w:val="00000017"/>
    <w:multiLevelType w:val="multilevel"/>
    <w:tmpl w:val="00000017"/>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21" w15:restartNumberingAfterBreak="0">
    <w:nsid w:val="0000001E"/>
    <w:multiLevelType w:val="multilevel"/>
    <w:tmpl w:val="0000001E"/>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22" w15:restartNumberingAfterBreak="0">
    <w:nsid w:val="0000001F"/>
    <w:multiLevelType w:val="multilevel"/>
    <w:tmpl w:val="0000001F"/>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23" w15:restartNumberingAfterBreak="0">
    <w:nsid w:val="00000021"/>
    <w:multiLevelType w:val="multilevel"/>
    <w:tmpl w:val="00000021"/>
    <w:lvl w:ilvl="0">
      <w:start w:val="1"/>
      <w:numFmt w:val="bullet"/>
      <w:lvlText w:val=""/>
      <w:lvlJc w:val="left"/>
      <w:pPr>
        <w:tabs>
          <w:tab w:val="num" w:pos="720"/>
        </w:tabs>
        <w:ind w:left="720" w:hanging="360"/>
      </w:pPr>
      <w:rPr>
        <w:rFonts w:ascii="Symbol" w:hAnsi="Symbol"/>
        <w:sz w:val="18"/>
      </w:rPr>
    </w:lvl>
    <w:lvl w:ilvl="1">
      <w:start w:val="1"/>
      <w:numFmt w:val="bullet"/>
      <w:lvlText w:val=""/>
      <w:lvlJc w:val="left"/>
      <w:pPr>
        <w:tabs>
          <w:tab w:val="num" w:pos="1080"/>
        </w:tabs>
        <w:ind w:left="1080" w:hanging="360"/>
      </w:pPr>
      <w:rPr>
        <w:rFonts w:ascii="Symbol" w:hAnsi="Symbol"/>
        <w:sz w:val="18"/>
      </w:rPr>
    </w:lvl>
    <w:lvl w:ilvl="2">
      <w:start w:val="1"/>
      <w:numFmt w:val="bullet"/>
      <w:lvlText w:val=""/>
      <w:lvlJc w:val="left"/>
      <w:pPr>
        <w:tabs>
          <w:tab w:val="num" w:pos="1440"/>
        </w:tabs>
        <w:ind w:left="1440" w:hanging="360"/>
      </w:pPr>
      <w:rPr>
        <w:rFonts w:ascii="Symbol" w:hAnsi="Symbol"/>
        <w:sz w:val="18"/>
      </w:rPr>
    </w:lvl>
    <w:lvl w:ilvl="3">
      <w:start w:val="1"/>
      <w:numFmt w:val="bullet"/>
      <w:lvlText w:val=""/>
      <w:lvlJc w:val="left"/>
      <w:pPr>
        <w:tabs>
          <w:tab w:val="num" w:pos="1800"/>
        </w:tabs>
        <w:ind w:left="1800" w:hanging="360"/>
      </w:pPr>
      <w:rPr>
        <w:rFonts w:ascii="Symbol" w:hAnsi="Symbol"/>
        <w:sz w:val="18"/>
      </w:rPr>
    </w:lvl>
    <w:lvl w:ilvl="4">
      <w:start w:val="1"/>
      <w:numFmt w:val="bullet"/>
      <w:lvlText w:val=""/>
      <w:lvlJc w:val="left"/>
      <w:pPr>
        <w:tabs>
          <w:tab w:val="num" w:pos="2160"/>
        </w:tabs>
        <w:ind w:left="2160" w:hanging="360"/>
      </w:pPr>
      <w:rPr>
        <w:rFonts w:ascii="Symbol" w:hAnsi="Symbol"/>
        <w:sz w:val="18"/>
      </w:rPr>
    </w:lvl>
    <w:lvl w:ilvl="5">
      <w:start w:val="1"/>
      <w:numFmt w:val="bullet"/>
      <w:lvlText w:val=""/>
      <w:lvlJc w:val="left"/>
      <w:pPr>
        <w:tabs>
          <w:tab w:val="num" w:pos="2520"/>
        </w:tabs>
        <w:ind w:left="2520" w:hanging="360"/>
      </w:pPr>
      <w:rPr>
        <w:rFonts w:ascii="Symbol" w:hAnsi="Symbol"/>
        <w:sz w:val="18"/>
      </w:rPr>
    </w:lvl>
    <w:lvl w:ilvl="6">
      <w:start w:val="1"/>
      <w:numFmt w:val="bullet"/>
      <w:lvlText w:val=""/>
      <w:lvlJc w:val="left"/>
      <w:pPr>
        <w:tabs>
          <w:tab w:val="num" w:pos="2880"/>
        </w:tabs>
        <w:ind w:left="2880" w:hanging="360"/>
      </w:pPr>
      <w:rPr>
        <w:rFonts w:ascii="Symbol" w:hAnsi="Symbol"/>
        <w:sz w:val="18"/>
      </w:rPr>
    </w:lvl>
    <w:lvl w:ilvl="7">
      <w:start w:val="1"/>
      <w:numFmt w:val="bullet"/>
      <w:lvlText w:val=""/>
      <w:lvlJc w:val="left"/>
      <w:pPr>
        <w:tabs>
          <w:tab w:val="num" w:pos="3240"/>
        </w:tabs>
        <w:ind w:left="3240" w:hanging="360"/>
      </w:pPr>
      <w:rPr>
        <w:rFonts w:ascii="Symbol" w:hAnsi="Symbol"/>
        <w:sz w:val="18"/>
      </w:rPr>
    </w:lvl>
    <w:lvl w:ilvl="8">
      <w:start w:val="1"/>
      <w:numFmt w:val="bullet"/>
      <w:lvlText w:val=""/>
      <w:lvlJc w:val="left"/>
      <w:pPr>
        <w:tabs>
          <w:tab w:val="num" w:pos="3600"/>
        </w:tabs>
        <w:ind w:left="3600" w:hanging="360"/>
      </w:pPr>
      <w:rPr>
        <w:rFonts w:ascii="Symbol" w:hAnsi="Symbol"/>
        <w:sz w:val="18"/>
      </w:rPr>
    </w:lvl>
  </w:abstractNum>
  <w:abstractNum w:abstractNumId="24" w15:restartNumberingAfterBreak="0">
    <w:nsid w:val="00000022"/>
    <w:multiLevelType w:val="multilevel"/>
    <w:tmpl w:val="00000022"/>
    <w:lvl w:ilvl="0">
      <w:start w:val="1"/>
      <w:numFmt w:val="bullet"/>
      <w:lvlText w:val=""/>
      <w:lvlJc w:val="left"/>
      <w:pPr>
        <w:tabs>
          <w:tab w:val="num" w:pos="720"/>
        </w:tabs>
        <w:ind w:left="720" w:hanging="360"/>
      </w:pPr>
      <w:rPr>
        <w:rFonts w:ascii="Symbol" w:hAnsi="Symbol"/>
        <w:sz w:val="18"/>
      </w:rPr>
    </w:lvl>
    <w:lvl w:ilvl="1">
      <w:start w:val="1"/>
      <w:numFmt w:val="bullet"/>
      <w:lvlText w:val=""/>
      <w:lvlJc w:val="left"/>
      <w:pPr>
        <w:tabs>
          <w:tab w:val="num" w:pos="1080"/>
        </w:tabs>
        <w:ind w:left="1080" w:hanging="360"/>
      </w:pPr>
      <w:rPr>
        <w:rFonts w:ascii="Symbol" w:hAnsi="Symbol"/>
        <w:sz w:val="18"/>
      </w:rPr>
    </w:lvl>
    <w:lvl w:ilvl="2">
      <w:start w:val="1"/>
      <w:numFmt w:val="bullet"/>
      <w:lvlText w:val=""/>
      <w:lvlJc w:val="left"/>
      <w:pPr>
        <w:tabs>
          <w:tab w:val="num" w:pos="1440"/>
        </w:tabs>
        <w:ind w:left="1440" w:hanging="360"/>
      </w:pPr>
      <w:rPr>
        <w:rFonts w:ascii="Symbol" w:hAnsi="Symbol"/>
        <w:sz w:val="18"/>
      </w:rPr>
    </w:lvl>
    <w:lvl w:ilvl="3">
      <w:start w:val="1"/>
      <w:numFmt w:val="bullet"/>
      <w:lvlText w:val=""/>
      <w:lvlJc w:val="left"/>
      <w:pPr>
        <w:tabs>
          <w:tab w:val="num" w:pos="1800"/>
        </w:tabs>
        <w:ind w:left="1800" w:hanging="360"/>
      </w:pPr>
      <w:rPr>
        <w:rFonts w:ascii="Symbol" w:hAnsi="Symbol"/>
        <w:sz w:val="18"/>
      </w:rPr>
    </w:lvl>
    <w:lvl w:ilvl="4">
      <w:start w:val="1"/>
      <w:numFmt w:val="bullet"/>
      <w:lvlText w:val=""/>
      <w:lvlJc w:val="left"/>
      <w:pPr>
        <w:tabs>
          <w:tab w:val="num" w:pos="2160"/>
        </w:tabs>
        <w:ind w:left="2160" w:hanging="360"/>
      </w:pPr>
      <w:rPr>
        <w:rFonts w:ascii="Symbol" w:hAnsi="Symbol"/>
        <w:sz w:val="18"/>
      </w:rPr>
    </w:lvl>
    <w:lvl w:ilvl="5">
      <w:start w:val="1"/>
      <w:numFmt w:val="bullet"/>
      <w:lvlText w:val=""/>
      <w:lvlJc w:val="left"/>
      <w:pPr>
        <w:tabs>
          <w:tab w:val="num" w:pos="2520"/>
        </w:tabs>
        <w:ind w:left="2520" w:hanging="360"/>
      </w:pPr>
      <w:rPr>
        <w:rFonts w:ascii="Symbol" w:hAnsi="Symbol"/>
        <w:sz w:val="18"/>
      </w:rPr>
    </w:lvl>
    <w:lvl w:ilvl="6">
      <w:start w:val="1"/>
      <w:numFmt w:val="bullet"/>
      <w:lvlText w:val=""/>
      <w:lvlJc w:val="left"/>
      <w:pPr>
        <w:tabs>
          <w:tab w:val="num" w:pos="2880"/>
        </w:tabs>
        <w:ind w:left="2880" w:hanging="360"/>
      </w:pPr>
      <w:rPr>
        <w:rFonts w:ascii="Symbol" w:hAnsi="Symbol"/>
        <w:sz w:val="18"/>
      </w:rPr>
    </w:lvl>
    <w:lvl w:ilvl="7">
      <w:start w:val="1"/>
      <w:numFmt w:val="bullet"/>
      <w:lvlText w:val=""/>
      <w:lvlJc w:val="left"/>
      <w:pPr>
        <w:tabs>
          <w:tab w:val="num" w:pos="3240"/>
        </w:tabs>
        <w:ind w:left="3240" w:hanging="360"/>
      </w:pPr>
      <w:rPr>
        <w:rFonts w:ascii="Symbol" w:hAnsi="Symbol"/>
        <w:sz w:val="18"/>
      </w:rPr>
    </w:lvl>
    <w:lvl w:ilvl="8">
      <w:start w:val="1"/>
      <w:numFmt w:val="bullet"/>
      <w:lvlText w:val=""/>
      <w:lvlJc w:val="left"/>
      <w:pPr>
        <w:tabs>
          <w:tab w:val="num" w:pos="3600"/>
        </w:tabs>
        <w:ind w:left="3600" w:hanging="360"/>
      </w:pPr>
      <w:rPr>
        <w:rFonts w:ascii="Symbol" w:hAnsi="Symbol"/>
        <w:sz w:val="18"/>
      </w:rPr>
    </w:lvl>
  </w:abstractNum>
  <w:abstractNum w:abstractNumId="25" w15:restartNumberingAfterBreak="0">
    <w:nsid w:val="00000023"/>
    <w:multiLevelType w:val="multilevel"/>
    <w:tmpl w:val="00000023"/>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26" w15:restartNumberingAfterBreak="0">
    <w:nsid w:val="00000024"/>
    <w:multiLevelType w:val="multilevel"/>
    <w:tmpl w:val="00000024"/>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27" w15:restartNumberingAfterBreak="0">
    <w:nsid w:val="00000025"/>
    <w:multiLevelType w:val="multilevel"/>
    <w:tmpl w:val="00000025"/>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28" w15:restartNumberingAfterBreak="0">
    <w:nsid w:val="00000026"/>
    <w:multiLevelType w:val="multilevel"/>
    <w:tmpl w:val="00000026"/>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29" w15:restartNumberingAfterBreak="0">
    <w:nsid w:val="00000027"/>
    <w:multiLevelType w:val="multilevel"/>
    <w:tmpl w:val="00000027"/>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30" w15:restartNumberingAfterBreak="0">
    <w:nsid w:val="00000028"/>
    <w:multiLevelType w:val="multilevel"/>
    <w:tmpl w:val="00000028"/>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31" w15:restartNumberingAfterBreak="0">
    <w:nsid w:val="00000029"/>
    <w:multiLevelType w:val="multilevel"/>
    <w:tmpl w:val="00000029"/>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32" w15:restartNumberingAfterBreak="0">
    <w:nsid w:val="0000002A"/>
    <w:multiLevelType w:val="multilevel"/>
    <w:tmpl w:val="0000002A"/>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33" w15:restartNumberingAfterBreak="0">
    <w:nsid w:val="0000002B"/>
    <w:multiLevelType w:val="multilevel"/>
    <w:tmpl w:val="0000002B"/>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34" w15:restartNumberingAfterBreak="0">
    <w:nsid w:val="0000002C"/>
    <w:multiLevelType w:val="multilevel"/>
    <w:tmpl w:val="0000002C"/>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35" w15:restartNumberingAfterBreak="0">
    <w:nsid w:val="0000002D"/>
    <w:multiLevelType w:val="multilevel"/>
    <w:tmpl w:val="0000002D"/>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36" w15:restartNumberingAfterBreak="0">
    <w:nsid w:val="0000002E"/>
    <w:multiLevelType w:val="multilevel"/>
    <w:tmpl w:val="0000002E"/>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37" w15:restartNumberingAfterBreak="0">
    <w:nsid w:val="0000002F"/>
    <w:multiLevelType w:val="multilevel"/>
    <w:tmpl w:val="0000002F"/>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38" w15:restartNumberingAfterBreak="0">
    <w:nsid w:val="00000030"/>
    <w:multiLevelType w:val="multilevel"/>
    <w:tmpl w:val="00000030"/>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39" w15:restartNumberingAfterBreak="0">
    <w:nsid w:val="00000031"/>
    <w:multiLevelType w:val="multilevel"/>
    <w:tmpl w:val="00000031"/>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40" w15:restartNumberingAfterBreak="0">
    <w:nsid w:val="00000032"/>
    <w:multiLevelType w:val="multilevel"/>
    <w:tmpl w:val="00000032"/>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41" w15:restartNumberingAfterBreak="0">
    <w:nsid w:val="00000033"/>
    <w:multiLevelType w:val="multilevel"/>
    <w:tmpl w:val="00000033"/>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42" w15:restartNumberingAfterBreak="0">
    <w:nsid w:val="00000036"/>
    <w:multiLevelType w:val="multilevel"/>
    <w:tmpl w:val="00000036"/>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43" w15:restartNumberingAfterBreak="0">
    <w:nsid w:val="00000037"/>
    <w:multiLevelType w:val="multilevel"/>
    <w:tmpl w:val="00000037"/>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44" w15:restartNumberingAfterBreak="0">
    <w:nsid w:val="000C685E"/>
    <w:multiLevelType w:val="hybridMultilevel"/>
    <w:tmpl w:val="3A565B58"/>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hint="default"/>
      </w:rPr>
    </w:lvl>
    <w:lvl w:ilvl="8" w:tplc="04150005">
      <w:start w:val="1"/>
      <w:numFmt w:val="bullet"/>
      <w:lvlText w:val=""/>
      <w:lvlJc w:val="left"/>
      <w:pPr>
        <w:ind w:left="6840" w:hanging="360"/>
      </w:pPr>
      <w:rPr>
        <w:rFonts w:ascii="Wingdings" w:hAnsi="Wingdings" w:hint="default"/>
      </w:rPr>
    </w:lvl>
  </w:abstractNum>
  <w:abstractNum w:abstractNumId="45" w15:restartNumberingAfterBreak="0">
    <w:nsid w:val="02453E57"/>
    <w:multiLevelType w:val="hybridMultilevel"/>
    <w:tmpl w:val="C4AC6E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46" w15:restartNumberingAfterBreak="0">
    <w:nsid w:val="02897067"/>
    <w:multiLevelType w:val="hybridMultilevel"/>
    <w:tmpl w:val="FC24A6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081543C4"/>
    <w:multiLevelType w:val="hybridMultilevel"/>
    <w:tmpl w:val="D3563A2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48" w15:restartNumberingAfterBreak="0">
    <w:nsid w:val="0A5B0755"/>
    <w:multiLevelType w:val="hybridMultilevel"/>
    <w:tmpl w:val="0B88AF8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0BE03511"/>
    <w:multiLevelType w:val="hybridMultilevel"/>
    <w:tmpl w:val="27C89E2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50" w15:restartNumberingAfterBreak="0">
    <w:nsid w:val="0E7557E0"/>
    <w:multiLevelType w:val="hybridMultilevel"/>
    <w:tmpl w:val="C4F6884A"/>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51" w15:restartNumberingAfterBreak="0">
    <w:nsid w:val="11330FB7"/>
    <w:multiLevelType w:val="hybridMultilevel"/>
    <w:tmpl w:val="034E476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148268B6"/>
    <w:multiLevelType w:val="hybridMultilevel"/>
    <w:tmpl w:val="4CF6DAF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53" w15:restartNumberingAfterBreak="0">
    <w:nsid w:val="17024BDB"/>
    <w:multiLevelType w:val="hybridMultilevel"/>
    <w:tmpl w:val="A4EC7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9C72043"/>
    <w:multiLevelType w:val="hybridMultilevel"/>
    <w:tmpl w:val="D8BC2DB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55" w15:restartNumberingAfterBreak="0">
    <w:nsid w:val="1A5B3ECF"/>
    <w:multiLevelType w:val="hybridMultilevel"/>
    <w:tmpl w:val="BEA2BC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1CBF7509"/>
    <w:multiLevelType w:val="multilevel"/>
    <w:tmpl w:val="334AF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D5E5EF0"/>
    <w:multiLevelType w:val="hybridMultilevel"/>
    <w:tmpl w:val="E0BC46DA"/>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58" w15:restartNumberingAfterBreak="0">
    <w:nsid w:val="20FB6B29"/>
    <w:multiLevelType w:val="multilevel"/>
    <w:tmpl w:val="A1D62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1E46D4A"/>
    <w:multiLevelType w:val="hybridMultilevel"/>
    <w:tmpl w:val="0626397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60" w15:restartNumberingAfterBreak="0">
    <w:nsid w:val="22961B19"/>
    <w:multiLevelType w:val="hybridMultilevel"/>
    <w:tmpl w:val="6CC09B2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61" w15:restartNumberingAfterBreak="0">
    <w:nsid w:val="2681587E"/>
    <w:multiLevelType w:val="hybridMultilevel"/>
    <w:tmpl w:val="2A3A61C8"/>
    <w:lvl w:ilvl="0" w:tplc="04150001">
      <w:start w:val="1"/>
      <w:numFmt w:val="bullet"/>
      <w:lvlText w:val=""/>
      <w:lvlJc w:val="left"/>
      <w:pPr>
        <w:tabs>
          <w:tab w:val="num" w:pos="960"/>
        </w:tabs>
        <w:ind w:left="960" w:hanging="360"/>
      </w:pPr>
      <w:rPr>
        <w:rFonts w:ascii="Symbol" w:hAnsi="Symbol" w:hint="default"/>
      </w:rPr>
    </w:lvl>
    <w:lvl w:ilvl="1" w:tplc="04150003" w:tentative="1">
      <w:start w:val="1"/>
      <w:numFmt w:val="bullet"/>
      <w:lvlText w:val="o"/>
      <w:lvlJc w:val="left"/>
      <w:pPr>
        <w:tabs>
          <w:tab w:val="num" w:pos="1680"/>
        </w:tabs>
        <w:ind w:left="1680" w:hanging="360"/>
      </w:pPr>
      <w:rPr>
        <w:rFonts w:ascii="Courier New" w:hAnsi="Courier New" w:cs="Courier New" w:hint="default"/>
      </w:rPr>
    </w:lvl>
    <w:lvl w:ilvl="2" w:tplc="04150005" w:tentative="1">
      <w:start w:val="1"/>
      <w:numFmt w:val="bullet"/>
      <w:lvlText w:val=""/>
      <w:lvlJc w:val="left"/>
      <w:pPr>
        <w:tabs>
          <w:tab w:val="num" w:pos="2400"/>
        </w:tabs>
        <w:ind w:left="2400" w:hanging="360"/>
      </w:pPr>
      <w:rPr>
        <w:rFonts w:ascii="Wingdings" w:hAnsi="Wingdings" w:hint="default"/>
      </w:rPr>
    </w:lvl>
    <w:lvl w:ilvl="3" w:tplc="04150001" w:tentative="1">
      <w:start w:val="1"/>
      <w:numFmt w:val="bullet"/>
      <w:lvlText w:val=""/>
      <w:lvlJc w:val="left"/>
      <w:pPr>
        <w:tabs>
          <w:tab w:val="num" w:pos="3120"/>
        </w:tabs>
        <w:ind w:left="3120" w:hanging="360"/>
      </w:pPr>
      <w:rPr>
        <w:rFonts w:ascii="Symbol" w:hAnsi="Symbol" w:hint="default"/>
      </w:rPr>
    </w:lvl>
    <w:lvl w:ilvl="4" w:tplc="04150003" w:tentative="1">
      <w:start w:val="1"/>
      <w:numFmt w:val="bullet"/>
      <w:lvlText w:val="o"/>
      <w:lvlJc w:val="left"/>
      <w:pPr>
        <w:tabs>
          <w:tab w:val="num" w:pos="3840"/>
        </w:tabs>
        <w:ind w:left="3840" w:hanging="360"/>
      </w:pPr>
      <w:rPr>
        <w:rFonts w:ascii="Courier New" w:hAnsi="Courier New" w:cs="Courier New" w:hint="default"/>
      </w:rPr>
    </w:lvl>
    <w:lvl w:ilvl="5" w:tplc="04150005" w:tentative="1">
      <w:start w:val="1"/>
      <w:numFmt w:val="bullet"/>
      <w:lvlText w:val=""/>
      <w:lvlJc w:val="left"/>
      <w:pPr>
        <w:tabs>
          <w:tab w:val="num" w:pos="4560"/>
        </w:tabs>
        <w:ind w:left="4560" w:hanging="360"/>
      </w:pPr>
      <w:rPr>
        <w:rFonts w:ascii="Wingdings" w:hAnsi="Wingdings" w:hint="default"/>
      </w:rPr>
    </w:lvl>
    <w:lvl w:ilvl="6" w:tplc="04150001" w:tentative="1">
      <w:start w:val="1"/>
      <w:numFmt w:val="bullet"/>
      <w:lvlText w:val=""/>
      <w:lvlJc w:val="left"/>
      <w:pPr>
        <w:tabs>
          <w:tab w:val="num" w:pos="5280"/>
        </w:tabs>
        <w:ind w:left="5280" w:hanging="360"/>
      </w:pPr>
      <w:rPr>
        <w:rFonts w:ascii="Symbol" w:hAnsi="Symbol" w:hint="default"/>
      </w:rPr>
    </w:lvl>
    <w:lvl w:ilvl="7" w:tplc="04150003" w:tentative="1">
      <w:start w:val="1"/>
      <w:numFmt w:val="bullet"/>
      <w:lvlText w:val="o"/>
      <w:lvlJc w:val="left"/>
      <w:pPr>
        <w:tabs>
          <w:tab w:val="num" w:pos="6000"/>
        </w:tabs>
        <w:ind w:left="6000" w:hanging="360"/>
      </w:pPr>
      <w:rPr>
        <w:rFonts w:ascii="Courier New" w:hAnsi="Courier New" w:cs="Courier New" w:hint="default"/>
      </w:rPr>
    </w:lvl>
    <w:lvl w:ilvl="8" w:tplc="04150005" w:tentative="1">
      <w:start w:val="1"/>
      <w:numFmt w:val="bullet"/>
      <w:lvlText w:val=""/>
      <w:lvlJc w:val="left"/>
      <w:pPr>
        <w:tabs>
          <w:tab w:val="num" w:pos="6720"/>
        </w:tabs>
        <w:ind w:left="6720" w:hanging="360"/>
      </w:pPr>
      <w:rPr>
        <w:rFonts w:ascii="Wingdings" w:hAnsi="Wingdings" w:hint="default"/>
      </w:rPr>
    </w:lvl>
  </w:abstractNum>
  <w:abstractNum w:abstractNumId="62" w15:restartNumberingAfterBreak="0">
    <w:nsid w:val="2AA125C4"/>
    <w:multiLevelType w:val="hybridMultilevel"/>
    <w:tmpl w:val="F3A213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2D9E4A8A"/>
    <w:multiLevelType w:val="hybridMultilevel"/>
    <w:tmpl w:val="ACF8192E"/>
    <w:lvl w:ilvl="0" w:tplc="04150001">
      <w:start w:val="1"/>
      <w:numFmt w:val="bullet"/>
      <w:lvlText w:val=""/>
      <w:lvlJc w:val="left"/>
      <w:pPr>
        <w:tabs>
          <w:tab w:val="num" w:pos="762"/>
        </w:tabs>
        <w:ind w:left="762" w:hanging="360"/>
      </w:pPr>
      <w:rPr>
        <w:rFonts w:ascii="Symbol" w:hAnsi="Symbol" w:hint="default"/>
      </w:rPr>
    </w:lvl>
    <w:lvl w:ilvl="1" w:tplc="04150003" w:tentative="1">
      <w:start w:val="1"/>
      <w:numFmt w:val="bullet"/>
      <w:lvlText w:val="o"/>
      <w:lvlJc w:val="left"/>
      <w:pPr>
        <w:tabs>
          <w:tab w:val="num" w:pos="1482"/>
        </w:tabs>
        <w:ind w:left="1482" w:hanging="360"/>
      </w:pPr>
      <w:rPr>
        <w:rFonts w:ascii="Courier New" w:hAnsi="Courier New" w:cs="Courier New" w:hint="default"/>
      </w:rPr>
    </w:lvl>
    <w:lvl w:ilvl="2" w:tplc="04150005" w:tentative="1">
      <w:start w:val="1"/>
      <w:numFmt w:val="bullet"/>
      <w:lvlText w:val=""/>
      <w:lvlJc w:val="left"/>
      <w:pPr>
        <w:tabs>
          <w:tab w:val="num" w:pos="2202"/>
        </w:tabs>
        <w:ind w:left="2202" w:hanging="360"/>
      </w:pPr>
      <w:rPr>
        <w:rFonts w:ascii="Wingdings" w:hAnsi="Wingdings" w:hint="default"/>
      </w:rPr>
    </w:lvl>
    <w:lvl w:ilvl="3" w:tplc="04150001" w:tentative="1">
      <w:start w:val="1"/>
      <w:numFmt w:val="bullet"/>
      <w:lvlText w:val=""/>
      <w:lvlJc w:val="left"/>
      <w:pPr>
        <w:tabs>
          <w:tab w:val="num" w:pos="2922"/>
        </w:tabs>
        <w:ind w:left="2922" w:hanging="360"/>
      </w:pPr>
      <w:rPr>
        <w:rFonts w:ascii="Symbol" w:hAnsi="Symbol" w:hint="default"/>
      </w:rPr>
    </w:lvl>
    <w:lvl w:ilvl="4" w:tplc="04150003" w:tentative="1">
      <w:start w:val="1"/>
      <w:numFmt w:val="bullet"/>
      <w:lvlText w:val="o"/>
      <w:lvlJc w:val="left"/>
      <w:pPr>
        <w:tabs>
          <w:tab w:val="num" w:pos="3642"/>
        </w:tabs>
        <w:ind w:left="3642" w:hanging="360"/>
      </w:pPr>
      <w:rPr>
        <w:rFonts w:ascii="Courier New" w:hAnsi="Courier New" w:cs="Courier New" w:hint="default"/>
      </w:rPr>
    </w:lvl>
    <w:lvl w:ilvl="5" w:tplc="04150005" w:tentative="1">
      <w:start w:val="1"/>
      <w:numFmt w:val="bullet"/>
      <w:lvlText w:val=""/>
      <w:lvlJc w:val="left"/>
      <w:pPr>
        <w:tabs>
          <w:tab w:val="num" w:pos="4362"/>
        </w:tabs>
        <w:ind w:left="4362" w:hanging="360"/>
      </w:pPr>
      <w:rPr>
        <w:rFonts w:ascii="Wingdings" w:hAnsi="Wingdings" w:hint="default"/>
      </w:rPr>
    </w:lvl>
    <w:lvl w:ilvl="6" w:tplc="04150001" w:tentative="1">
      <w:start w:val="1"/>
      <w:numFmt w:val="bullet"/>
      <w:lvlText w:val=""/>
      <w:lvlJc w:val="left"/>
      <w:pPr>
        <w:tabs>
          <w:tab w:val="num" w:pos="5082"/>
        </w:tabs>
        <w:ind w:left="5082" w:hanging="360"/>
      </w:pPr>
      <w:rPr>
        <w:rFonts w:ascii="Symbol" w:hAnsi="Symbol" w:hint="default"/>
      </w:rPr>
    </w:lvl>
    <w:lvl w:ilvl="7" w:tplc="04150003" w:tentative="1">
      <w:start w:val="1"/>
      <w:numFmt w:val="bullet"/>
      <w:lvlText w:val="o"/>
      <w:lvlJc w:val="left"/>
      <w:pPr>
        <w:tabs>
          <w:tab w:val="num" w:pos="5802"/>
        </w:tabs>
        <w:ind w:left="5802" w:hanging="360"/>
      </w:pPr>
      <w:rPr>
        <w:rFonts w:ascii="Courier New" w:hAnsi="Courier New" w:cs="Courier New" w:hint="default"/>
      </w:rPr>
    </w:lvl>
    <w:lvl w:ilvl="8" w:tplc="04150005" w:tentative="1">
      <w:start w:val="1"/>
      <w:numFmt w:val="bullet"/>
      <w:lvlText w:val=""/>
      <w:lvlJc w:val="left"/>
      <w:pPr>
        <w:tabs>
          <w:tab w:val="num" w:pos="6522"/>
        </w:tabs>
        <w:ind w:left="6522" w:hanging="360"/>
      </w:pPr>
      <w:rPr>
        <w:rFonts w:ascii="Wingdings" w:hAnsi="Wingdings" w:hint="default"/>
      </w:rPr>
    </w:lvl>
  </w:abstractNum>
  <w:abstractNum w:abstractNumId="64" w15:restartNumberingAfterBreak="0">
    <w:nsid w:val="30BE1E8E"/>
    <w:multiLevelType w:val="multilevel"/>
    <w:tmpl w:val="50346574"/>
    <w:lvl w:ilvl="0">
      <w:start w:val="1"/>
      <w:numFmt w:val="decimal"/>
      <w:pStyle w:val="Nagwek1"/>
      <w:lvlText w:val="%1."/>
      <w:lvlJc w:val="left"/>
      <w:pPr>
        <w:ind w:left="360" w:hanging="360"/>
      </w:pPr>
      <w:rPr>
        <w:rFonts w:cs="Times New Roman"/>
      </w:rPr>
    </w:lvl>
    <w:lvl w:ilvl="1">
      <w:start w:val="1"/>
      <w:numFmt w:val="decimal"/>
      <w:pStyle w:val="Nagwek2"/>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5" w15:restartNumberingAfterBreak="0">
    <w:nsid w:val="3C344CCE"/>
    <w:multiLevelType w:val="hybridMultilevel"/>
    <w:tmpl w:val="607A8E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3F393910"/>
    <w:multiLevelType w:val="hybridMultilevel"/>
    <w:tmpl w:val="C900866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67" w15:restartNumberingAfterBreak="0">
    <w:nsid w:val="46E90B61"/>
    <w:multiLevelType w:val="multilevel"/>
    <w:tmpl w:val="862A7066"/>
    <w:lvl w:ilvl="0">
      <w:start w:val="1"/>
      <w:numFmt w:val="bullet"/>
      <w:lvlText w:val=""/>
      <w:lvlJc w:val="left"/>
      <w:pPr>
        <w:tabs>
          <w:tab w:val="num" w:pos="960"/>
        </w:tabs>
        <w:ind w:left="960" w:hanging="360"/>
      </w:pPr>
      <w:rPr>
        <w:rFonts w:ascii="Symbol" w:hAnsi="Symbol"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8" w15:restartNumberingAfterBreak="0">
    <w:nsid w:val="4CDA0FB5"/>
    <w:multiLevelType w:val="multilevel"/>
    <w:tmpl w:val="A1CC9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DE047F9"/>
    <w:multiLevelType w:val="hybridMultilevel"/>
    <w:tmpl w:val="17C41C7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70" w15:restartNumberingAfterBreak="0">
    <w:nsid w:val="58BC72C0"/>
    <w:multiLevelType w:val="multilevel"/>
    <w:tmpl w:val="E5882D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AA5485B"/>
    <w:multiLevelType w:val="hybridMultilevel"/>
    <w:tmpl w:val="9EB04DD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72" w15:restartNumberingAfterBreak="0">
    <w:nsid w:val="5DBD7415"/>
    <w:multiLevelType w:val="multilevel"/>
    <w:tmpl w:val="4CE0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0B954D6"/>
    <w:multiLevelType w:val="hybridMultilevel"/>
    <w:tmpl w:val="B9FC8A92"/>
    <w:lvl w:ilvl="0" w:tplc="04150001">
      <w:start w:val="1"/>
      <w:numFmt w:val="bullet"/>
      <w:lvlText w:val=""/>
      <w:lvlJc w:val="left"/>
      <w:pPr>
        <w:tabs>
          <w:tab w:val="num" w:pos="960"/>
        </w:tabs>
        <w:ind w:left="960" w:hanging="360"/>
      </w:pPr>
      <w:rPr>
        <w:rFonts w:ascii="Symbol" w:hAnsi="Symbol" w:hint="default"/>
      </w:rPr>
    </w:lvl>
    <w:lvl w:ilvl="1" w:tplc="04150003" w:tentative="1">
      <w:start w:val="1"/>
      <w:numFmt w:val="bullet"/>
      <w:lvlText w:val="o"/>
      <w:lvlJc w:val="left"/>
      <w:pPr>
        <w:tabs>
          <w:tab w:val="num" w:pos="1680"/>
        </w:tabs>
        <w:ind w:left="1680" w:hanging="360"/>
      </w:pPr>
      <w:rPr>
        <w:rFonts w:ascii="Courier New" w:hAnsi="Courier New" w:cs="Courier New" w:hint="default"/>
      </w:rPr>
    </w:lvl>
    <w:lvl w:ilvl="2" w:tplc="04150005" w:tentative="1">
      <w:start w:val="1"/>
      <w:numFmt w:val="bullet"/>
      <w:lvlText w:val=""/>
      <w:lvlJc w:val="left"/>
      <w:pPr>
        <w:tabs>
          <w:tab w:val="num" w:pos="2400"/>
        </w:tabs>
        <w:ind w:left="2400" w:hanging="360"/>
      </w:pPr>
      <w:rPr>
        <w:rFonts w:ascii="Wingdings" w:hAnsi="Wingdings" w:hint="default"/>
      </w:rPr>
    </w:lvl>
    <w:lvl w:ilvl="3" w:tplc="04150001" w:tentative="1">
      <w:start w:val="1"/>
      <w:numFmt w:val="bullet"/>
      <w:lvlText w:val=""/>
      <w:lvlJc w:val="left"/>
      <w:pPr>
        <w:tabs>
          <w:tab w:val="num" w:pos="3120"/>
        </w:tabs>
        <w:ind w:left="3120" w:hanging="360"/>
      </w:pPr>
      <w:rPr>
        <w:rFonts w:ascii="Symbol" w:hAnsi="Symbol" w:hint="default"/>
      </w:rPr>
    </w:lvl>
    <w:lvl w:ilvl="4" w:tplc="04150003" w:tentative="1">
      <w:start w:val="1"/>
      <w:numFmt w:val="bullet"/>
      <w:lvlText w:val="o"/>
      <w:lvlJc w:val="left"/>
      <w:pPr>
        <w:tabs>
          <w:tab w:val="num" w:pos="3840"/>
        </w:tabs>
        <w:ind w:left="3840" w:hanging="360"/>
      </w:pPr>
      <w:rPr>
        <w:rFonts w:ascii="Courier New" w:hAnsi="Courier New" w:cs="Courier New" w:hint="default"/>
      </w:rPr>
    </w:lvl>
    <w:lvl w:ilvl="5" w:tplc="04150005" w:tentative="1">
      <w:start w:val="1"/>
      <w:numFmt w:val="bullet"/>
      <w:lvlText w:val=""/>
      <w:lvlJc w:val="left"/>
      <w:pPr>
        <w:tabs>
          <w:tab w:val="num" w:pos="4560"/>
        </w:tabs>
        <w:ind w:left="4560" w:hanging="360"/>
      </w:pPr>
      <w:rPr>
        <w:rFonts w:ascii="Wingdings" w:hAnsi="Wingdings" w:hint="default"/>
      </w:rPr>
    </w:lvl>
    <w:lvl w:ilvl="6" w:tplc="04150001" w:tentative="1">
      <w:start w:val="1"/>
      <w:numFmt w:val="bullet"/>
      <w:lvlText w:val=""/>
      <w:lvlJc w:val="left"/>
      <w:pPr>
        <w:tabs>
          <w:tab w:val="num" w:pos="5280"/>
        </w:tabs>
        <w:ind w:left="5280" w:hanging="360"/>
      </w:pPr>
      <w:rPr>
        <w:rFonts w:ascii="Symbol" w:hAnsi="Symbol" w:hint="default"/>
      </w:rPr>
    </w:lvl>
    <w:lvl w:ilvl="7" w:tplc="04150003" w:tentative="1">
      <w:start w:val="1"/>
      <w:numFmt w:val="bullet"/>
      <w:lvlText w:val="o"/>
      <w:lvlJc w:val="left"/>
      <w:pPr>
        <w:tabs>
          <w:tab w:val="num" w:pos="6000"/>
        </w:tabs>
        <w:ind w:left="6000" w:hanging="360"/>
      </w:pPr>
      <w:rPr>
        <w:rFonts w:ascii="Courier New" w:hAnsi="Courier New" w:cs="Courier New" w:hint="default"/>
      </w:rPr>
    </w:lvl>
    <w:lvl w:ilvl="8" w:tplc="04150005" w:tentative="1">
      <w:start w:val="1"/>
      <w:numFmt w:val="bullet"/>
      <w:lvlText w:val=""/>
      <w:lvlJc w:val="left"/>
      <w:pPr>
        <w:tabs>
          <w:tab w:val="num" w:pos="6720"/>
        </w:tabs>
        <w:ind w:left="6720" w:hanging="360"/>
      </w:pPr>
      <w:rPr>
        <w:rFonts w:ascii="Wingdings" w:hAnsi="Wingdings" w:hint="default"/>
      </w:rPr>
    </w:lvl>
  </w:abstractNum>
  <w:abstractNum w:abstractNumId="74" w15:restartNumberingAfterBreak="0">
    <w:nsid w:val="617C0B93"/>
    <w:multiLevelType w:val="hybridMultilevel"/>
    <w:tmpl w:val="6F3E3F0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75" w15:restartNumberingAfterBreak="0">
    <w:nsid w:val="61DE54C9"/>
    <w:multiLevelType w:val="hybridMultilevel"/>
    <w:tmpl w:val="C29EDE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62756A4E"/>
    <w:multiLevelType w:val="hybridMultilevel"/>
    <w:tmpl w:val="F7DEC6D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62C20AD4"/>
    <w:multiLevelType w:val="hybridMultilevel"/>
    <w:tmpl w:val="24C4CC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696F13EC"/>
    <w:multiLevelType w:val="multilevel"/>
    <w:tmpl w:val="D158A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A6B5416"/>
    <w:multiLevelType w:val="hybridMultilevel"/>
    <w:tmpl w:val="DB96BFBC"/>
    <w:lvl w:ilvl="0" w:tplc="04150001">
      <w:start w:val="1"/>
      <w:numFmt w:val="bullet"/>
      <w:lvlText w:val=""/>
      <w:lvlJc w:val="left"/>
      <w:pPr>
        <w:ind w:left="762" w:hanging="360"/>
      </w:pPr>
      <w:rPr>
        <w:rFonts w:ascii="Symbol" w:hAnsi="Symbol" w:hint="default"/>
      </w:rPr>
    </w:lvl>
    <w:lvl w:ilvl="1" w:tplc="E5B26028">
      <w:numFmt w:val="bullet"/>
      <w:lvlText w:val="•"/>
      <w:lvlJc w:val="left"/>
      <w:pPr>
        <w:ind w:left="1482" w:hanging="360"/>
      </w:pPr>
      <w:rPr>
        <w:rFonts w:ascii="Arial" w:eastAsia="Times New Roman" w:hAnsi="Arial" w:cs="Arial"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80" w15:restartNumberingAfterBreak="0">
    <w:nsid w:val="6E4466F7"/>
    <w:multiLevelType w:val="hybridMultilevel"/>
    <w:tmpl w:val="9B767AE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EEF283B"/>
    <w:multiLevelType w:val="hybridMultilevel"/>
    <w:tmpl w:val="2458AB9A"/>
    <w:lvl w:ilvl="0" w:tplc="0415000D">
      <w:start w:val="1"/>
      <w:numFmt w:val="bullet"/>
      <w:lvlText w:val=""/>
      <w:lvlJc w:val="left"/>
      <w:pPr>
        <w:tabs>
          <w:tab w:val="num" w:pos="720"/>
        </w:tabs>
        <w:ind w:left="720" w:hanging="360"/>
      </w:pPr>
      <w:rPr>
        <w:rFonts w:ascii="Wingdings" w:hAnsi="Wingdings" w:hint="default"/>
      </w:rPr>
    </w:lvl>
    <w:lvl w:ilvl="1" w:tplc="4C5E1B5E">
      <w:start w:val="1"/>
      <w:numFmt w:val="bullet"/>
      <w:lvlText w:val=""/>
      <w:lvlJc w:val="left"/>
      <w:pPr>
        <w:tabs>
          <w:tab w:val="num" w:pos="1440"/>
        </w:tabs>
        <w:ind w:left="1440" w:hanging="360"/>
      </w:pPr>
      <w:rPr>
        <w:rFonts w:ascii="Wingdings" w:hAnsi="Wingdings" w:hint="default"/>
      </w:rPr>
    </w:lvl>
    <w:lvl w:ilvl="2" w:tplc="412480E8">
      <w:start w:val="1"/>
      <w:numFmt w:val="bullet"/>
      <w:lvlText w:val=""/>
      <w:lvlJc w:val="left"/>
      <w:pPr>
        <w:tabs>
          <w:tab w:val="num" w:pos="2160"/>
        </w:tabs>
        <w:ind w:left="2160" w:hanging="360"/>
      </w:pPr>
      <w:rPr>
        <w:rFonts w:ascii="Wingdings" w:hAnsi="Wingdings" w:hint="default"/>
      </w:rPr>
    </w:lvl>
    <w:lvl w:ilvl="3" w:tplc="E5BE2F52">
      <w:start w:val="1"/>
      <w:numFmt w:val="bullet"/>
      <w:lvlText w:val=""/>
      <w:lvlJc w:val="left"/>
      <w:pPr>
        <w:tabs>
          <w:tab w:val="num" w:pos="2880"/>
        </w:tabs>
        <w:ind w:left="2880" w:hanging="360"/>
      </w:pPr>
      <w:rPr>
        <w:rFonts w:ascii="Wingdings" w:hAnsi="Wingdings" w:hint="default"/>
      </w:rPr>
    </w:lvl>
    <w:lvl w:ilvl="4" w:tplc="B5B0BA0A">
      <w:start w:val="1"/>
      <w:numFmt w:val="bullet"/>
      <w:lvlText w:val=""/>
      <w:lvlJc w:val="left"/>
      <w:pPr>
        <w:tabs>
          <w:tab w:val="num" w:pos="3600"/>
        </w:tabs>
        <w:ind w:left="3600" w:hanging="360"/>
      </w:pPr>
      <w:rPr>
        <w:rFonts w:ascii="Wingdings" w:hAnsi="Wingdings" w:hint="default"/>
      </w:rPr>
    </w:lvl>
    <w:lvl w:ilvl="5" w:tplc="854E873A">
      <w:start w:val="1"/>
      <w:numFmt w:val="bullet"/>
      <w:lvlText w:val=""/>
      <w:lvlJc w:val="left"/>
      <w:pPr>
        <w:tabs>
          <w:tab w:val="num" w:pos="4320"/>
        </w:tabs>
        <w:ind w:left="4320" w:hanging="360"/>
      </w:pPr>
      <w:rPr>
        <w:rFonts w:ascii="Wingdings" w:hAnsi="Wingdings" w:hint="default"/>
      </w:rPr>
    </w:lvl>
    <w:lvl w:ilvl="6" w:tplc="3ECC81E8">
      <w:start w:val="1"/>
      <w:numFmt w:val="bullet"/>
      <w:lvlText w:val=""/>
      <w:lvlJc w:val="left"/>
      <w:pPr>
        <w:tabs>
          <w:tab w:val="num" w:pos="5040"/>
        </w:tabs>
        <w:ind w:left="5040" w:hanging="360"/>
      </w:pPr>
      <w:rPr>
        <w:rFonts w:ascii="Wingdings" w:hAnsi="Wingdings" w:hint="default"/>
      </w:rPr>
    </w:lvl>
    <w:lvl w:ilvl="7" w:tplc="41DA9F6A">
      <w:start w:val="1"/>
      <w:numFmt w:val="bullet"/>
      <w:lvlText w:val=""/>
      <w:lvlJc w:val="left"/>
      <w:pPr>
        <w:tabs>
          <w:tab w:val="num" w:pos="5760"/>
        </w:tabs>
        <w:ind w:left="5760" w:hanging="360"/>
      </w:pPr>
      <w:rPr>
        <w:rFonts w:ascii="Wingdings" w:hAnsi="Wingdings" w:hint="default"/>
      </w:rPr>
    </w:lvl>
    <w:lvl w:ilvl="8" w:tplc="3BC8DD72">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4680146"/>
    <w:multiLevelType w:val="hybridMultilevel"/>
    <w:tmpl w:val="F9DAB68C"/>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83" w15:restartNumberingAfterBreak="0">
    <w:nsid w:val="7C3310A0"/>
    <w:multiLevelType w:val="hybridMultilevel"/>
    <w:tmpl w:val="E9BC6E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7DB847D1"/>
    <w:multiLevelType w:val="hybridMultilevel"/>
    <w:tmpl w:val="BBFC25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EC106FE"/>
    <w:multiLevelType w:val="hybridMultilevel"/>
    <w:tmpl w:val="C838C82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num w:numId="1" w16cid:durableId="3214244">
    <w:abstractNumId w:val="2"/>
  </w:num>
  <w:num w:numId="2" w16cid:durableId="1711419260">
    <w:abstractNumId w:val="4"/>
  </w:num>
  <w:num w:numId="3" w16cid:durableId="1492796692">
    <w:abstractNumId w:val="6"/>
  </w:num>
  <w:num w:numId="4" w16cid:durableId="1987120178">
    <w:abstractNumId w:val="7"/>
  </w:num>
  <w:num w:numId="5" w16cid:durableId="625240178">
    <w:abstractNumId w:val="8"/>
  </w:num>
  <w:num w:numId="6" w16cid:durableId="99181999">
    <w:abstractNumId w:val="10"/>
  </w:num>
  <w:num w:numId="7" w16cid:durableId="724522647">
    <w:abstractNumId w:val="11"/>
  </w:num>
  <w:num w:numId="8" w16cid:durableId="26954892">
    <w:abstractNumId w:val="12"/>
  </w:num>
  <w:num w:numId="9" w16cid:durableId="1396660387">
    <w:abstractNumId w:val="13"/>
  </w:num>
  <w:num w:numId="10" w16cid:durableId="393427700">
    <w:abstractNumId w:val="14"/>
  </w:num>
  <w:num w:numId="11" w16cid:durableId="76250891">
    <w:abstractNumId w:val="15"/>
  </w:num>
  <w:num w:numId="12" w16cid:durableId="1130169395">
    <w:abstractNumId w:val="16"/>
  </w:num>
  <w:num w:numId="13" w16cid:durableId="34627196">
    <w:abstractNumId w:val="17"/>
  </w:num>
  <w:num w:numId="14" w16cid:durableId="303119238">
    <w:abstractNumId w:val="18"/>
  </w:num>
  <w:num w:numId="15" w16cid:durableId="330446874">
    <w:abstractNumId w:val="19"/>
  </w:num>
  <w:num w:numId="16" w16cid:durableId="1707482">
    <w:abstractNumId w:val="20"/>
  </w:num>
  <w:num w:numId="17" w16cid:durableId="1182472226">
    <w:abstractNumId w:val="21"/>
  </w:num>
  <w:num w:numId="18" w16cid:durableId="1095172727">
    <w:abstractNumId w:val="22"/>
  </w:num>
  <w:num w:numId="19" w16cid:durableId="655954839">
    <w:abstractNumId w:val="23"/>
  </w:num>
  <w:num w:numId="20" w16cid:durableId="1931084587">
    <w:abstractNumId w:val="24"/>
  </w:num>
  <w:num w:numId="21" w16cid:durableId="194392662">
    <w:abstractNumId w:val="25"/>
  </w:num>
  <w:num w:numId="22" w16cid:durableId="1563446260">
    <w:abstractNumId w:val="26"/>
  </w:num>
  <w:num w:numId="23" w16cid:durableId="1534342968">
    <w:abstractNumId w:val="27"/>
  </w:num>
  <w:num w:numId="24" w16cid:durableId="835611700">
    <w:abstractNumId w:val="28"/>
  </w:num>
  <w:num w:numId="25" w16cid:durableId="1743261307">
    <w:abstractNumId w:val="29"/>
  </w:num>
  <w:num w:numId="26" w16cid:durableId="135298875">
    <w:abstractNumId w:val="30"/>
  </w:num>
  <w:num w:numId="27" w16cid:durableId="1981690716">
    <w:abstractNumId w:val="31"/>
  </w:num>
  <w:num w:numId="28" w16cid:durableId="167449015">
    <w:abstractNumId w:val="32"/>
  </w:num>
  <w:num w:numId="29" w16cid:durableId="798184857">
    <w:abstractNumId w:val="33"/>
  </w:num>
  <w:num w:numId="30" w16cid:durableId="304507400">
    <w:abstractNumId w:val="34"/>
  </w:num>
  <w:num w:numId="31" w16cid:durableId="1986927312">
    <w:abstractNumId w:val="35"/>
  </w:num>
  <w:num w:numId="32" w16cid:durableId="91903686">
    <w:abstractNumId w:val="36"/>
  </w:num>
  <w:num w:numId="33" w16cid:durableId="1517696146">
    <w:abstractNumId w:val="37"/>
  </w:num>
  <w:num w:numId="34" w16cid:durableId="145559952">
    <w:abstractNumId w:val="38"/>
  </w:num>
  <w:num w:numId="35" w16cid:durableId="1559825450">
    <w:abstractNumId w:val="39"/>
  </w:num>
  <w:num w:numId="36" w16cid:durableId="1478838171">
    <w:abstractNumId w:val="40"/>
  </w:num>
  <w:num w:numId="37" w16cid:durableId="936643996">
    <w:abstractNumId w:val="41"/>
  </w:num>
  <w:num w:numId="38" w16cid:durableId="1001352374">
    <w:abstractNumId w:val="42"/>
  </w:num>
  <w:num w:numId="39" w16cid:durableId="2081832295">
    <w:abstractNumId w:val="43"/>
  </w:num>
  <w:num w:numId="40" w16cid:durableId="1894467803">
    <w:abstractNumId w:val="72"/>
  </w:num>
  <w:num w:numId="41" w16cid:durableId="1139879757">
    <w:abstractNumId w:val="73"/>
  </w:num>
  <w:num w:numId="42" w16cid:durableId="462696665">
    <w:abstractNumId w:val="67"/>
  </w:num>
  <w:num w:numId="43" w16cid:durableId="1705061282">
    <w:abstractNumId w:val="56"/>
  </w:num>
  <w:num w:numId="44" w16cid:durableId="401372738">
    <w:abstractNumId w:val="0"/>
    <w:lvlOverride w:ilvl="0">
      <w:lvl w:ilvl="0">
        <w:start w:val="1"/>
        <w:numFmt w:val="bullet"/>
        <w:lvlText w:val=""/>
        <w:legacy w:legacy="1" w:legacySpace="113" w:legacyIndent="284"/>
        <w:lvlJc w:val="left"/>
        <w:pPr>
          <w:ind w:left="1532" w:hanging="284"/>
        </w:pPr>
        <w:rPr>
          <w:rFonts w:ascii="Symbol" w:hAnsi="Symbol" w:cs="Symbol" w:hint="default"/>
        </w:rPr>
      </w:lvl>
    </w:lvlOverride>
  </w:num>
  <w:num w:numId="45" w16cid:durableId="182666616">
    <w:abstractNumId w:val="61"/>
  </w:num>
  <w:num w:numId="46" w16cid:durableId="435491190">
    <w:abstractNumId w:val="84"/>
  </w:num>
  <w:num w:numId="47" w16cid:durableId="1874921795">
    <w:abstractNumId w:val="80"/>
  </w:num>
  <w:num w:numId="48" w16cid:durableId="473254831">
    <w:abstractNumId w:val="64"/>
  </w:num>
  <w:num w:numId="49" w16cid:durableId="1605379596">
    <w:abstractNumId w:val="69"/>
  </w:num>
  <w:num w:numId="50" w16cid:durableId="1149130040">
    <w:abstractNumId w:val="85"/>
  </w:num>
  <w:num w:numId="51" w16cid:durableId="1781560001">
    <w:abstractNumId w:val="54"/>
  </w:num>
  <w:num w:numId="52" w16cid:durableId="577910508">
    <w:abstractNumId w:val="57"/>
  </w:num>
  <w:num w:numId="53" w16cid:durableId="431509242">
    <w:abstractNumId w:val="59"/>
  </w:num>
  <w:num w:numId="54" w16cid:durableId="79764455">
    <w:abstractNumId w:val="52"/>
  </w:num>
  <w:num w:numId="55" w16cid:durableId="279148914">
    <w:abstractNumId w:val="74"/>
  </w:num>
  <w:num w:numId="56" w16cid:durableId="1499493671">
    <w:abstractNumId w:val="47"/>
  </w:num>
  <w:num w:numId="57" w16cid:durableId="1187712200">
    <w:abstractNumId w:val="66"/>
  </w:num>
  <w:num w:numId="58" w16cid:durableId="1431194806">
    <w:abstractNumId w:val="82"/>
  </w:num>
  <w:num w:numId="59" w16cid:durableId="645553064">
    <w:abstractNumId w:val="48"/>
  </w:num>
  <w:num w:numId="60" w16cid:durableId="2040937173">
    <w:abstractNumId w:val="71"/>
  </w:num>
  <w:num w:numId="61" w16cid:durableId="872959063">
    <w:abstractNumId w:val="81"/>
  </w:num>
  <w:num w:numId="62" w16cid:durableId="1726948135">
    <w:abstractNumId w:val="60"/>
  </w:num>
  <w:num w:numId="63" w16cid:durableId="171998139">
    <w:abstractNumId w:val="45"/>
  </w:num>
  <w:num w:numId="64" w16cid:durableId="1167983078">
    <w:abstractNumId w:val="76"/>
  </w:num>
  <w:num w:numId="65" w16cid:durableId="798425441">
    <w:abstractNumId w:val="50"/>
  </w:num>
  <w:num w:numId="66" w16cid:durableId="1860119173">
    <w:abstractNumId w:val="44"/>
  </w:num>
  <w:num w:numId="67" w16cid:durableId="275328660">
    <w:abstractNumId w:val="49"/>
  </w:num>
  <w:num w:numId="68" w16cid:durableId="615715791">
    <w:abstractNumId w:val="63"/>
  </w:num>
  <w:num w:numId="69" w16cid:durableId="1844974011">
    <w:abstractNumId w:val="79"/>
  </w:num>
  <w:num w:numId="70" w16cid:durableId="1921595115">
    <w:abstractNumId w:val="83"/>
  </w:num>
  <w:num w:numId="71" w16cid:durableId="1027296603">
    <w:abstractNumId w:val="55"/>
  </w:num>
  <w:num w:numId="72" w16cid:durableId="1976829086">
    <w:abstractNumId w:val="77"/>
  </w:num>
  <w:num w:numId="73" w16cid:durableId="2072917856">
    <w:abstractNumId w:val="65"/>
  </w:num>
  <w:num w:numId="74" w16cid:durableId="997922076">
    <w:abstractNumId w:val="75"/>
  </w:num>
  <w:num w:numId="75" w16cid:durableId="395982263">
    <w:abstractNumId w:val="46"/>
  </w:num>
  <w:num w:numId="76" w16cid:durableId="833689001">
    <w:abstractNumId w:val="62"/>
  </w:num>
  <w:num w:numId="77" w16cid:durableId="651326566">
    <w:abstractNumId w:val="53"/>
  </w:num>
  <w:num w:numId="78" w16cid:durableId="601692852">
    <w:abstractNumId w:val="68"/>
  </w:num>
  <w:num w:numId="79" w16cid:durableId="109013790">
    <w:abstractNumId w:val="78"/>
  </w:num>
  <w:num w:numId="80" w16cid:durableId="1088575535">
    <w:abstractNumId w:val="70"/>
  </w:num>
  <w:num w:numId="81" w16cid:durableId="369450966">
    <w:abstractNumId w:val="58"/>
  </w:num>
  <w:num w:numId="82" w16cid:durableId="2099017870">
    <w:abstractNumId w:val="5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9"/>
  <w:removePersonalInformation/>
  <w:proofState w:spelling="clean"/>
  <w:defaultTabStop w:val="709"/>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61"/>
  </w:hdrShapeDefaults>
  <w:footnotePr>
    <w:pos w:val="beneathText"/>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825"/>
    <w:rsid w:val="0000303C"/>
    <w:rsid w:val="00006857"/>
    <w:rsid w:val="00012CF6"/>
    <w:rsid w:val="00015738"/>
    <w:rsid w:val="0001598A"/>
    <w:rsid w:val="00015FC3"/>
    <w:rsid w:val="00024F56"/>
    <w:rsid w:val="00034A21"/>
    <w:rsid w:val="00034CD5"/>
    <w:rsid w:val="00040154"/>
    <w:rsid w:val="00047E7C"/>
    <w:rsid w:val="00051133"/>
    <w:rsid w:val="00052AF9"/>
    <w:rsid w:val="00056F1A"/>
    <w:rsid w:val="00057B87"/>
    <w:rsid w:val="00060D65"/>
    <w:rsid w:val="00060E22"/>
    <w:rsid w:val="00063796"/>
    <w:rsid w:val="00063E49"/>
    <w:rsid w:val="00065CD3"/>
    <w:rsid w:val="0006606D"/>
    <w:rsid w:val="000729AC"/>
    <w:rsid w:val="0007795A"/>
    <w:rsid w:val="000841B3"/>
    <w:rsid w:val="0008712B"/>
    <w:rsid w:val="00087538"/>
    <w:rsid w:val="0009124A"/>
    <w:rsid w:val="0009281A"/>
    <w:rsid w:val="000970E2"/>
    <w:rsid w:val="000A0B39"/>
    <w:rsid w:val="000A21BC"/>
    <w:rsid w:val="000A4709"/>
    <w:rsid w:val="000A5FD8"/>
    <w:rsid w:val="000A6398"/>
    <w:rsid w:val="000B1F56"/>
    <w:rsid w:val="000B6933"/>
    <w:rsid w:val="000C044C"/>
    <w:rsid w:val="000C2791"/>
    <w:rsid w:val="000C2B1B"/>
    <w:rsid w:val="000C5896"/>
    <w:rsid w:val="000C648F"/>
    <w:rsid w:val="000C6EC1"/>
    <w:rsid w:val="000D0A4B"/>
    <w:rsid w:val="000D1358"/>
    <w:rsid w:val="000D1598"/>
    <w:rsid w:val="000D47F9"/>
    <w:rsid w:val="000D53EF"/>
    <w:rsid w:val="000D75B6"/>
    <w:rsid w:val="000E01D3"/>
    <w:rsid w:val="000E147A"/>
    <w:rsid w:val="000E2399"/>
    <w:rsid w:val="000F06C3"/>
    <w:rsid w:val="000F1245"/>
    <w:rsid w:val="000F2A1F"/>
    <w:rsid w:val="000F3A65"/>
    <w:rsid w:val="000F4B89"/>
    <w:rsid w:val="000F64AF"/>
    <w:rsid w:val="000F691F"/>
    <w:rsid w:val="00100BD8"/>
    <w:rsid w:val="001027EB"/>
    <w:rsid w:val="00103532"/>
    <w:rsid w:val="001065C0"/>
    <w:rsid w:val="00106602"/>
    <w:rsid w:val="00114CAA"/>
    <w:rsid w:val="00114E04"/>
    <w:rsid w:val="00116E1D"/>
    <w:rsid w:val="00117A68"/>
    <w:rsid w:val="00122511"/>
    <w:rsid w:val="00126B16"/>
    <w:rsid w:val="00127119"/>
    <w:rsid w:val="00131467"/>
    <w:rsid w:val="00131F98"/>
    <w:rsid w:val="00132496"/>
    <w:rsid w:val="0013557D"/>
    <w:rsid w:val="00140BF1"/>
    <w:rsid w:val="00141C65"/>
    <w:rsid w:val="001452B0"/>
    <w:rsid w:val="00146ACD"/>
    <w:rsid w:val="00155F8D"/>
    <w:rsid w:val="001648EE"/>
    <w:rsid w:val="00165C42"/>
    <w:rsid w:val="001708B4"/>
    <w:rsid w:val="00171535"/>
    <w:rsid w:val="001731C9"/>
    <w:rsid w:val="00173263"/>
    <w:rsid w:val="001763A7"/>
    <w:rsid w:val="0017711C"/>
    <w:rsid w:val="0018596F"/>
    <w:rsid w:val="00186A30"/>
    <w:rsid w:val="00190740"/>
    <w:rsid w:val="00196D1B"/>
    <w:rsid w:val="001A0499"/>
    <w:rsid w:val="001A1E66"/>
    <w:rsid w:val="001A41B7"/>
    <w:rsid w:val="001A432C"/>
    <w:rsid w:val="001B057C"/>
    <w:rsid w:val="001B22E8"/>
    <w:rsid w:val="001B30D6"/>
    <w:rsid w:val="001B4064"/>
    <w:rsid w:val="001B4D86"/>
    <w:rsid w:val="001B5BF9"/>
    <w:rsid w:val="001C3072"/>
    <w:rsid w:val="001C6DBE"/>
    <w:rsid w:val="001D38EC"/>
    <w:rsid w:val="001D3E20"/>
    <w:rsid w:val="001D3E31"/>
    <w:rsid w:val="001D6CBA"/>
    <w:rsid w:val="001E0374"/>
    <w:rsid w:val="001E152E"/>
    <w:rsid w:val="001E2BAF"/>
    <w:rsid w:val="001E302D"/>
    <w:rsid w:val="001E5641"/>
    <w:rsid w:val="001E7BB9"/>
    <w:rsid w:val="001F615C"/>
    <w:rsid w:val="001F729C"/>
    <w:rsid w:val="002072CE"/>
    <w:rsid w:val="0021723E"/>
    <w:rsid w:val="00217C5E"/>
    <w:rsid w:val="00222F50"/>
    <w:rsid w:val="00230725"/>
    <w:rsid w:val="00236266"/>
    <w:rsid w:val="00237407"/>
    <w:rsid w:val="002415D0"/>
    <w:rsid w:val="002421CF"/>
    <w:rsid w:val="002426EA"/>
    <w:rsid w:val="002456AB"/>
    <w:rsid w:val="00254FE6"/>
    <w:rsid w:val="00257CB9"/>
    <w:rsid w:val="00260DCF"/>
    <w:rsid w:val="00261BB4"/>
    <w:rsid w:val="00272783"/>
    <w:rsid w:val="00274D4D"/>
    <w:rsid w:val="00277EBA"/>
    <w:rsid w:val="0028120B"/>
    <w:rsid w:val="002847E6"/>
    <w:rsid w:val="00290B63"/>
    <w:rsid w:val="002954CF"/>
    <w:rsid w:val="002A05C5"/>
    <w:rsid w:val="002A3063"/>
    <w:rsid w:val="002A54EC"/>
    <w:rsid w:val="002A5883"/>
    <w:rsid w:val="002A665C"/>
    <w:rsid w:val="002A6D9C"/>
    <w:rsid w:val="002B354F"/>
    <w:rsid w:val="002B40B4"/>
    <w:rsid w:val="002B575C"/>
    <w:rsid w:val="002C0756"/>
    <w:rsid w:val="002C0B40"/>
    <w:rsid w:val="002C2869"/>
    <w:rsid w:val="002C5ABA"/>
    <w:rsid w:val="002C69BA"/>
    <w:rsid w:val="002C707E"/>
    <w:rsid w:val="002D0087"/>
    <w:rsid w:val="002D727D"/>
    <w:rsid w:val="002D736C"/>
    <w:rsid w:val="002E0AB1"/>
    <w:rsid w:val="002E28B7"/>
    <w:rsid w:val="002E6A3D"/>
    <w:rsid w:val="002E7D9D"/>
    <w:rsid w:val="002F4F3F"/>
    <w:rsid w:val="00303873"/>
    <w:rsid w:val="00305449"/>
    <w:rsid w:val="00310E95"/>
    <w:rsid w:val="00317F1A"/>
    <w:rsid w:val="00322273"/>
    <w:rsid w:val="003316E0"/>
    <w:rsid w:val="00331ACB"/>
    <w:rsid w:val="003340FF"/>
    <w:rsid w:val="0033612C"/>
    <w:rsid w:val="0033759D"/>
    <w:rsid w:val="00337FE3"/>
    <w:rsid w:val="003419B4"/>
    <w:rsid w:val="003433DD"/>
    <w:rsid w:val="00343AAF"/>
    <w:rsid w:val="00345588"/>
    <w:rsid w:val="00347AA9"/>
    <w:rsid w:val="00347DC0"/>
    <w:rsid w:val="00351486"/>
    <w:rsid w:val="00356F24"/>
    <w:rsid w:val="00365CFE"/>
    <w:rsid w:val="003723F6"/>
    <w:rsid w:val="00373DE0"/>
    <w:rsid w:val="00374EF8"/>
    <w:rsid w:val="00376816"/>
    <w:rsid w:val="00377698"/>
    <w:rsid w:val="00386F49"/>
    <w:rsid w:val="00393D56"/>
    <w:rsid w:val="00396ED0"/>
    <w:rsid w:val="003977C3"/>
    <w:rsid w:val="003A1B90"/>
    <w:rsid w:val="003A2D28"/>
    <w:rsid w:val="003A2F51"/>
    <w:rsid w:val="003A3120"/>
    <w:rsid w:val="003A75EF"/>
    <w:rsid w:val="003B0D1B"/>
    <w:rsid w:val="003C04F0"/>
    <w:rsid w:val="003C08A5"/>
    <w:rsid w:val="003C740C"/>
    <w:rsid w:val="003C7662"/>
    <w:rsid w:val="003D2951"/>
    <w:rsid w:val="003D3FB1"/>
    <w:rsid w:val="003D5960"/>
    <w:rsid w:val="003D7CCB"/>
    <w:rsid w:val="003E2B25"/>
    <w:rsid w:val="003E79CA"/>
    <w:rsid w:val="003F19D2"/>
    <w:rsid w:val="003F45F4"/>
    <w:rsid w:val="00402254"/>
    <w:rsid w:val="00402B5B"/>
    <w:rsid w:val="00403844"/>
    <w:rsid w:val="00416239"/>
    <w:rsid w:val="0042776D"/>
    <w:rsid w:val="00431182"/>
    <w:rsid w:val="00433F1D"/>
    <w:rsid w:val="004362A1"/>
    <w:rsid w:val="00436F94"/>
    <w:rsid w:val="00440105"/>
    <w:rsid w:val="00441825"/>
    <w:rsid w:val="00444D7B"/>
    <w:rsid w:val="0045064A"/>
    <w:rsid w:val="00454367"/>
    <w:rsid w:val="00455998"/>
    <w:rsid w:val="0045684F"/>
    <w:rsid w:val="00457C98"/>
    <w:rsid w:val="00462B42"/>
    <w:rsid w:val="00462B52"/>
    <w:rsid w:val="00464F40"/>
    <w:rsid w:val="00470376"/>
    <w:rsid w:val="00474CA1"/>
    <w:rsid w:val="00475C50"/>
    <w:rsid w:val="0047769C"/>
    <w:rsid w:val="004807EC"/>
    <w:rsid w:val="0048785E"/>
    <w:rsid w:val="00490010"/>
    <w:rsid w:val="004910CC"/>
    <w:rsid w:val="00491D16"/>
    <w:rsid w:val="00494140"/>
    <w:rsid w:val="004A10EF"/>
    <w:rsid w:val="004A28ED"/>
    <w:rsid w:val="004A37BA"/>
    <w:rsid w:val="004B3461"/>
    <w:rsid w:val="004B7986"/>
    <w:rsid w:val="004B7C26"/>
    <w:rsid w:val="004C23BF"/>
    <w:rsid w:val="004C5E54"/>
    <w:rsid w:val="004C602B"/>
    <w:rsid w:val="004D173B"/>
    <w:rsid w:val="004D1C77"/>
    <w:rsid w:val="004D7163"/>
    <w:rsid w:val="004E247B"/>
    <w:rsid w:val="004E7E3A"/>
    <w:rsid w:val="004F1A8F"/>
    <w:rsid w:val="004F35B6"/>
    <w:rsid w:val="004F5A3C"/>
    <w:rsid w:val="0050000A"/>
    <w:rsid w:val="005027C3"/>
    <w:rsid w:val="00504057"/>
    <w:rsid w:val="00504BE5"/>
    <w:rsid w:val="00510581"/>
    <w:rsid w:val="00510D2F"/>
    <w:rsid w:val="00510E6B"/>
    <w:rsid w:val="00512566"/>
    <w:rsid w:val="00513E74"/>
    <w:rsid w:val="00514240"/>
    <w:rsid w:val="00514244"/>
    <w:rsid w:val="00515B6A"/>
    <w:rsid w:val="005204C5"/>
    <w:rsid w:val="00522A27"/>
    <w:rsid w:val="00523795"/>
    <w:rsid w:val="005248DD"/>
    <w:rsid w:val="005257B7"/>
    <w:rsid w:val="00526B16"/>
    <w:rsid w:val="00526D73"/>
    <w:rsid w:val="00531CA2"/>
    <w:rsid w:val="00532A22"/>
    <w:rsid w:val="00545773"/>
    <w:rsid w:val="00546C06"/>
    <w:rsid w:val="00550A18"/>
    <w:rsid w:val="00553915"/>
    <w:rsid w:val="0055718F"/>
    <w:rsid w:val="005631A0"/>
    <w:rsid w:val="00566B8D"/>
    <w:rsid w:val="00566E02"/>
    <w:rsid w:val="00574006"/>
    <w:rsid w:val="00577072"/>
    <w:rsid w:val="00584F36"/>
    <w:rsid w:val="0059090A"/>
    <w:rsid w:val="00596BBD"/>
    <w:rsid w:val="005A2AA8"/>
    <w:rsid w:val="005A35EE"/>
    <w:rsid w:val="005A4228"/>
    <w:rsid w:val="005A587A"/>
    <w:rsid w:val="005A6795"/>
    <w:rsid w:val="005B2825"/>
    <w:rsid w:val="005B34F5"/>
    <w:rsid w:val="005B37D4"/>
    <w:rsid w:val="005B55B3"/>
    <w:rsid w:val="005C0C01"/>
    <w:rsid w:val="005C3050"/>
    <w:rsid w:val="005C4A93"/>
    <w:rsid w:val="005C546F"/>
    <w:rsid w:val="005D4049"/>
    <w:rsid w:val="005D5F0A"/>
    <w:rsid w:val="005D7437"/>
    <w:rsid w:val="005E73AC"/>
    <w:rsid w:val="005F7A97"/>
    <w:rsid w:val="006000B4"/>
    <w:rsid w:val="00601D58"/>
    <w:rsid w:val="00603096"/>
    <w:rsid w:val="00605222"/>
    <w:rsid w:val="00606C6D"/>
    <w:rsid w:val="006072BB"/>
    <w:rsid w:val="006131F1"/>
    <w:rsid w:val="00614181"/>
    <w:rsid w:val="006156E9"/>
    <w:rsid w:val="00624863"/>
    <w:rsid w:val="00631798"/>
    <w:rsid w:val="0063713E"/>
    <w:rsid w:val="00641086"/>
    <w:rsid w:val="00642440"/>
    <w:rsid w:val="006478E4"/>
    <w:rsid w:val="0065135D"/>
    <w:rsid w:val="0065236D"/>
    <w:rsid w:val="006551BD"/>
    <w:rsid w:val="00662072"/>
    <w:rsid w:val="00664AC5"/>
    <w:rsid w:val="00664E1A"/>
    <w:rsid w:val="0066717B"/>
    <w:rsid w:val="00673C6A"/>
    <w:rsid w:val="006808A7"/>
    <w:rsid w:val="00680948"/>
    <w:rsid w:val="00682230"/>
    <w:rsid w:val="006846E6"/>
    <w:rsid w:val="006865EB"/>
    <w:rsid w:val="00692F03"/>
    <w:rsid w:val="006A139F"/>
    <w:rsid w:val="006A1A63"/>
    <w:rsid w:val="006A3756"/>
    <w:rsid w:val="006A4489"/>
    <w:rsid w:val="006A44AC"/>
    <w:rsid w:val="006A4FA3"/>
    <w:rsid w:val="006B1C95"/>
    <w:rsid w:val="006C69D8"/>
    <w:rsid w:val="006D327A"/>
    <w:rsid w:val="006D4031"/>
    <w:rsid w:val="006D6E43"/>
    <w:rsid w:val="006E1717"/>
    <w:rsid w:val="006E509A"/>
    <w:rsid w:val="006E573B"/>
    <w:rsid w:val="006E6129"/>
    <w:rsid w:val="006F1E46"/>
    <w:rsid w:val="006F1F01"/>
    <w:rsid w:val="006F6878"/>
    <w:rsid w:val="006F6F27"/>
    <w:rsid w:val="006F6F9D"/>
    <w:rsid w:val="00701E0A"/>
    <w:rsid w:val="00704D68"/>
    <w:rsid w:val="00713EBA"/>
    <w:rsid w:val="0071465E"/>
    <w:rsid w:val="00716D60"/>
    <w:rsid w:val="00723624"/>
    <w:rsid w:val="007270CA"/>
    <w:rsid w:val="00727586"/>
    <w:rsid w:val="007300A8"/>
    <w:rsid w:val="00730822"/>
    <w:rsid w:val="007326E7"/>
    <w:rsid w:val="00733076"/>
    <w:rsid w:val="00734815"/>
    <w:rsid w:val="0074098A"/>
    <w:rsid w:val="00744852"/>
    <w:rsid w:val="00745BB4"/>
    <w:rsid w:val="00750674"/>
    <w:rsid w:val="007546AF"/>
    <w:rsid w:val="007559E6"/>
    <w:rsid w:val="00756BF6"/>
    <w:rsid w:val="0076128A"/>
    <w:rsid w:val="00765E56"/>
    <w:rsid w:val="00770105"/>
    <w:rsid w:val="00774F7F"/>
    <w:rsid w:val="00780E9B"/>
    <w:rsid w:val="00783421"/>
    <w:rsid w:val="00795668"/>
    <w:rsid w:val="007964B1"/>
    <w:rsid w:val="00796C38"/>
    <w:rsid w:val="00797E51"/>
    <w:rsid w:val="007A6A00"/>
    <w:rsid w:val="007A70E6"/>
    <w:rsid w:val="007B20C2"/>
    <w:rsid w:val="007B4633"/>
    <w:rsid w:val="007B4A32"/>
    <w:rsid w:val="007B6814"/>
    <w:rsid w:val="007C19B4"/>
    <w:rsid w:val="007D27B3"/>
    <w:rsid w:val="007D457C"/>
    <w:rsid w:val="007D5D33"/>
    <w:rsid w:val="007E13D0"/>
    <w:rsid w:val="007E2526"/>
    <w:rsid w:val="007E7FE6"/>
    <w:rsid w:val="007F0C63"/>
    <w:rsid w:val="007F0FC6"/>
    <w:rsid w:val="007F1FCD"/>
    <w:rsid w:val="007F4872"/>
    <w:rsid w:val="007F556F"/>
    <w:rsid w:val="007F7B23"/>
    <w:rsid w:val="008055F0"/>
    <w:rsid w:val="00810F4D"/>
    <w:rsid w:val="00817394"/>
    <w:rsid w:val="00820362"/>
    <w:rsid w:val="00826BC5"/>
    <w:rsid w:val="008307D0"/>
    <w:rsid w:val="00834C26"/>
    <w:rsid w:val="0084286E"/>
    <w:rsid w:val="0085286B"/>
    <w:rsid w:val="008542DE"/>
    <w:rsid w:val="00854312"/>
    <w:rsid w:val="00854855"/>
    <w:rsid w:val="00855BCF"/>
    <w:rsid w:val="00857EE3"/>
    <w:rsid w:val="00861152"/>
    <w:rsid w:val="00862F98"/>
    <w:rsid w:val="00867F94"/>
    <w:rsid w:val="00873DF2"/>
    <w:rsid w:val="008801C6"/>
    <w:rsid w:val="00883BB0"/>
    <w:rsid w:val="00887761"/>
    <w:rsid w:val="00887DAE"/>
    <w:rsid w:val="0089271D"/>
    <w:rsid w:val="008977FB"/>
    <w:rsid w:val="008A37F7"/>
    <w:rsid w:val="008B1C67"/>
    <w:rsid w:val="008B6A99"/>
    <w:rsid w:val="008C61AF"/>
    <w:rsid w:val="008C6C3F"/>
    <w:rsid w:val="008D1DA8"/>
    <w:rsid w:val="008D7BBB"/>
    <w:rsid w:val="008E57F9"/>
    <w:rsid w:val="008E666B"/>
    <w:rsid w:val="008E7A21"/>
    <w:rsid w:val="008F02C3"/>
    <w:rsid w:val="008F15F4"/>
    <w:rsid w:val="008F207E"/>
    <w:rsid w:val="008F7982"/>
    <w:rsid w:val="00900347"/>
    <w:rsid w:val="00901CEB"/>
    <w:rsid w:val="00912B80"/>
    <w:rsid w:val="00912BF1"/>
    <w:rsid w:val="00914DCE"/>
    <w:rsid w:val="00915A98"/>
    <w:rsid w:val="00917E36"/>
    <w:rsid w:val="00923898"/>
    <w:rsid w:val="009327A5"/>
    <w:rsid w:val="00936D65"/>
    <w:rsid w:val="00936D87"/>
    <w:rsid w:val="00943844"/>
    <w:rsid w:val="0094393F"/>
    <w:rsid w:val="009478C5"/>
    <w:rsid w:val="00947F3B"/>
    <w:rsid w:val="00950D01"/>
    <w:rsid w:val="00953109"/>
    <w:rsid w:val="00956F79"/>
    <w:rsid w:val="00961E70"/>
    <w:rsid w:val="00962CC1"/>
    <w:rsid w:val="009633A1"/>
    <w:rsid w:val="0096600D"/>
    <w:rsid w:val="00967B2D"/>
    <w:rsid w:val="0097715C"/>
    <w:rsid w:val="0097787B"/>
    <w:rsid w:val="00977C73"/>
    <w:rsid w:val="009826C2"/>
    <w:rsid w:val="00984C5B"/>
    <w:rsid w:val="00985615"/>
    <w:rsid w:val="00985E3A"/>
    <w:rsid w:val="00997421"/>
    <w:rsid w:val="009A06E3"/>
    <w:rsid w:val="009A0932"/>
    <w:rsid w:val="009A3732"/>
    <w:rsid w:val="009A6697"/>
    <w:rsid w:val="009B07F3"/>
    <w:rsid w:val="009C37DE"/>
    <w:rsid w:val="009D271A"/>
    <w:rsid w:val="009D49AC"/>
    <w:rsid w:val="009D5882"/>
    <w:rsid w:val="009E1DD3"/>
    <w:rsid w:val="009E47D7"/>
    <w:rsid w:val="009E5722"/>
    <w:rsid w:val="009F018E"/>
    <w:rsid w:val="009F1019"/>
    <w:rsid w:val="009F14F4"/>
    <w:rsid w:val="009F192C"/>
    <w:rsid w:val="009F2692"/>
    <w:rsid w:val="009F3CFC"/>
    <w:rsid w:val="00A1083D"/>
    <w:rsid w:val="00A122CE"/>
    <w:rsid w:val="00A17518"/>
    <w:rsid w:val="00A2323E"/>
    <w:rsid w:val="00A307FF"/>
    <w:rsid w:val="00A330BE"/>
    <w:rsid w:val="00A33588"/>
    <w:rsid w:val="00A3600D"/>
    <w:rsid w:val="00A44A2E"/>
    <w:rsid w:val="00A47392"/>
    <w:rsid w:val="00A51593"/>
    <w:rsid w:val="00A5683F"/>
    <w:rsid w:val="00A6138E"/>
    <w:rsid w:val="00A61A50"/>
    <w:rsid w:val="00A65A77"/>
    <w:rsid w:val="00A66AE3"/>
    <w:rsid w:val="00A67698"/>
    <w:rsid w:val="00A761B5"/>
    <w:rsid w:val="00A8065A"/>
    <w:rsid w:val="00A80BFC"/>
    <w:rsid w:val="00A81D45"/>
    <w:rsid w:val="00A82216"/>
    <w:rsid w:val="00A847BB"/>
    <w:rsid w:val="00AA0C34"/>
    <w:rsid w:val="00AA1100"/>
    <w:rsid w:val="00AA1257"/>
    <w:rsid w:val="00AA63F9"/>
    <w:rsid w:val="00AB0A18"/>
    <w:rsid w:val="00AC0331"/>
    <w:rsid w:val="00AC0764"/>
    <w:rsid w:val="00AD023F"/>
    <w:rsid w:val="00AD05F1"/>
    <w:rsid w:val="00AD0D87"/>
    <w:rsid w:val="00AD3519"/>
    <w:rsid w:val="00AD371D"/>
    <w:rsid w:val="00AD7000"/>
    <w:rsid w:val="00AD713B"/>
    <w:rsid w:val="00AE5B52"/>
    <w:rsid w:val="00AE7C13"/>
    <w:rsid w:val="00AF0C39"/>
    <w:rsid w:val="00AF1300"/>
    <w:rsid w:val="00AF28F5"/>
    <w:rsid w:val="00AF3446"/>
    <w:rsid w:val="00AF72D2"/>
    <w:rsid w:val="00B04BB6"/>
    <w:rsid w:val="00B16450"/>
    <w:rsid w:val="00B270C5"/>
    <w:rsid w:val="00B32082"/>
    <w:rsid w:val="00B3413E"/>
    <w:rsid w:val="00B40796"/>
    <w:rsid w:val="00B44A53"/>
    <w:rsid w:val="00B4560A"/>
    <w:rsid w:val="00B45CFE"/>
    <w:rsid w:val="00B45FB0"/>
    <w:rsid w:val="00B47955"/>
    <w:rsid w:val="00B50F72"/>
    <w:rsid w:val="00B602D7"/>
    <w:rsid w:val="00B61C94"/>
    <w:rsid w:val="00B61FE8"/>
    <w:rsid w:val="00B64D4B"/>
    <w:rsid w:val="00B674A6"/>
    <w:rsid w:val="00B9291A"/>
    <w:rsid w:val="00B9454A"/>
    <w:rsid w:val="00B94C06"/>
    <w:rsid w:val="00B960A6"/>
    <w:rsid w:val="00B97375"/>
    <w:rsid w:val="00B97DD8"/>
    <w:rsid w:val="00BA01B0"/>
    <w:rsid w:val="00BA23B4"/>
    <w:rsid w:val="00BA7E3B"/>
    <w:rsid w:val="00BB1A5E"/>
    <w:rsid w:val="00BB4225"/>
    <w:rsid w:val="00BB7164"/>
    <w:rsid w:val="00BB7DB6"/>
    <w:rsid w:val="00BC3FED"/>
    <w:rsid w:val="00BC4656"/>
    <w:rsid w:val="00BC5D5E"/>
    <w:rsid w:val="00BC66BD"/>
    <w:rsid w:val="00BD1BA2"/>
    <w:rsid w:val="00BD36A5"/>
    <w:rsid w:val="00BD4569"/>
    <w:rsid w:val="00BD5C7D"/>
    <w:rsid w:val="00BD716C"/>
    <w:rsid w:val="00BD79BC"/>
    <w:rsid w:val="00BE28B9"/>
    <w:rsid w:val="00BE2B14"/>
    <w:rsid w:val="00BF0B32"/>
    <w:rsid w:val="00BF5AC4"/>
    <w:rsid w:val="00BF5FE9"/>
    <w:rsid w:val="00BF63DC"/>
    <w:rsid w:val="00BF6A45"/>
    <w:rsid w:val="00C01A52"/>
    <w:rsid w:val="00C1005A"/>
    <w:rsid w:val="00C10232"/>
    <w:rsid w:val="00C108B6"/>
    <w:rsid w:val="00C13356"/>
    <w:rsid w:val="00C13610"/>
    <w:rsid w:val="00C136CD"/>
    <w:rsid w:val="00C1508C"/>
    <w:rsid w:val="00C17793"/>
    <w:rsid w:val="00C211DF"/>
    <w:rsid w:val="00C34396"/>
    <w:rsid w:val="00C34D63"/>
    <w:rsid w:val="00C3501C"/>
    <w:rsid w:val="00C42338"/>
    <w:rsid w:val="00C506A6"/>
    <w:rsid w:val="00C52E16"/>
    <w:rsid w:val="00C543D3"/>
    <w:rsid w:val="00C57158"/>
    <w:rsid w:val="00C6371A"/>
    <w:rsid w:val="00C668C9"/>
    <w:rsid w:val="00C67B35"/>
    <w:rsid w:val="00C72990"/>
    <w:rsid w:val="00C74A27"/>
    <w:rsid w:val="00C76FD0"/>
    <w:rsid w:val="00C8310C"/>
    <w:rsid w:val="00C857F9"/>
    <w:rsid w:val="00C867F5"/>
    <w:rsid w:val="00C92E58"/>
    <w:rsid w:val="00CA64C8"/>
    <w:rsid w:val="00CB11EF"/>
    <w:rsid w:val="00CC0F26"/>
    <w:rsid w:val="00CC14B6"/>
    <w:rsid w:val="00CC4103"/>
    <w:rsid w:val="00CC5F5F"/>
    <w:rsid w:val="00CE0E17"/>
    <w:rsid w:val="00CE3C03"/>
    <w:rsid w:val="00CF2AED"/>
    <w:rsid w:val="00D002CF"/>
    <w:rsid w:val="00D01A65"/>
    <w:rsid w:val="00D0516C"/>
    <w:rsid w:val="00D067ED"/>
    <w:rsid w:val="00D111AB"/>
    <w:rsid w:val="00D12A6D"/>
    <w:rsid w:val="00D12D33"/>
    <w:rsid w:val="00D15106"/>
    <w:rsid w:val="00D157BE"/>
    <w:rsid w:val="00D207C7"/>
    <w:rsid w:val="00D2090A"/>
    <w:rsid w:val="00D22CA5"/>
    <w:rsid w:val="00D32109"/>
    <w:rsid w:val="00D34030"/>
    <w:rsid w:val="00D401F0"/>
    <w:rsid w:val="00D4166C"/>
    <w:rsid w:val="00D43256"/>
    <w:rsid w:val="00D450BF"/>
    <w:rsid w:val="00D5268C"/>
    <w:rsid w:val="00D55BEE"/>
    <w:rsid w:val="00D55CA3"/>
    <w:rsid w:val="00D64641"/>
    <w:rsid w:val="00D6732D"/>
    <w:rsid w:val="00D70C4E"/>
    <w:rsid w:val="00D728C8"/>
    <w:rsid w:val="00D73E24"/>
    <w:rsid w:val="00D7479C"/>
    <w:rsid w:val="00D75AA7"/>
    <w:rsid w:val="00D75D43"/>
    <w:rsid w:val="00D76B43"/>
    <w:rsid w:val="00D7790F"/>
    <w:rsid w:val="00D819E1"/>
    <w:rsid w:val="00D92547"/>
    <w:rsid w:val="00DB3139"/>
    <w:rsid w:val="00DB4A61"/>
    <w:rsid w:val="00DB6D0F"/>
    <w:rsid w:val="00DD0C2F"/>
    <w:rsid w:val="00DD1AFD"/>
    <w:rsid w:val="00DD2897"/>
    <w:rsid w:val="00DD5784"/>
    <w:rsid w:val="00DD6037"/>
    <w:rsid w:val="00DE1771"/>
    <w:rsid w:val="00DE2990"/>
    <w:rsid w:val="00DE2E2F"/>
    <w:rsid w:val="00DE3F6D"/>
    <w:rsid w:val="00DF4C39"/>
    <w:rsid w:val="00DF563B"/>
    <w:rsid w:val="00E0015B"/>
    <w:rsid w:val="00E103FF"/>
    <w:rsid w:val="00E11212"/>
    <w:rsid w:val="00E149BC"/>
    <w:rsid w:val="00E2013A"/>
    <w:rsid w:val="00E26F02"/>
    <w:rsid w:val="00E27DBE"/>
    <w:rsid w:val="00E30016"/>
    <w:rsid w:val="00E32D07"/>
    <w:rsid w:val="00E35179"/>
    <w:rsid w:val="00E40899"/>
    <w:rsid w:val="00E456E7"/>
    <w:rsid w:val="00E46D95"/>
    <w:rsid w:val="00E47C04"/>
    <w:rsid w:val="00E5053E"/>
    <w:rsid w:val="00E50B85"/>
    <w:rsid w:val="00E53DD1"/>
    <w:rsid w:val="00E56EBE"/>
    <w:rsid w:val="00E57A34"/>
    <w:rsid w:val="00E60AB7"/>
    <w:rsid w:val="00E615A8"/>
    <w:rsid w:val="00E637FF"/>
    <w:rsid w:val="00E643DC"/>
    <w:rsid w:val="00E64DFA"/>
    <w:rsid w:val="00E715A0"/>
    <w:rsid w:val="00E7450D"/>
    <w:rsid w:val="00E7741B"/>
    <w:rsid w:val="00E84AC3"/>
    <w:rsid w:val="00E85E2A"/>
    <w:rsid w:val="00E85E97"/>
    <w:rsid w:val="00E85EB8"/>
    <w:rsid w:val="00E90212"/>
    <w:rsid w:val="00E91DEA"/>
    <w:rsid w:val="00E972DF"/>
    <w:rsid w:val="00E97D49"/>
    <w:rsid w:val="00EA246F"/>
    <w:rsid w:val="00EA4556"/>
    <w:rsid w:val="00EA6427"/>
    <w:rsid w:val="00EA722D"/>
    <w:rsid w:val="00EB0C36"/>
    <w:rsid w:val="00EB156C"/>
    <w:rsid w:val="00EB537C"/>
    <w:rsid w:val="00EC0DA9"/>
    <w:rsid w:val="00EC4604"/>
    <w:rsid w:val="00ED208B"/>
    <w:rsid w:val="00EE08A4"/>
    <w:rsid w:val="00EE1C7C"/>
    <w:rsid w:val="00EE50B8"/>
    <w:rsid w:val="00EE5421"/>
    <w:rsid w:val="00EE6B07"/>
    <w:rsid w:val="00EE6F4D"/>
    <w:rsid w:val="00EE7A0A"/>
    <w:rsid w:val="00EF4782"/>
    <w:rsid w:val="00EF5B1D"/>
    <w:rsid w:val="00EF67F1"/>
    <w:rsid w:val="00EF68E2"/>
    <w:rsid w:val="00F01809"/>
    <w:rsid w:val="00F04D02"/>
    <w:rsid w:val="00F0662B"/>
    <w:rsid w:val="00F1031B"/>
    <w:rsid w:val="00F103B6"/>
    <w:rsid w:val="00F13E30"/>
    <w:rsid w:val="00F21080"/>
    <w:rsid w:val="00F30166"/>
    <w:rsid w:val="00F35AFA"/>
    <w:rsid w:val="00F41358"/>
    <w:rsid w:val="00F47DF1"/>
    <w:rsid w:val="00F549B4"/>
    <w:rsid w:val="00F56771"/>
    <w:rsid w:val="00F61D8B"/>
    <w:rsid w:val="00F66D77"/>
    <w:rsid w:val="00F719A8"/>
    <w:rsid w:val="00F747AB"/>
    <w:rsid w:val="00F75D14"/>
    <w:rsid w:val="00F75F6D"/>
    <w:rsid w:val="00F76786"/>
    <w:rsid w:val="00F770B6"/>
    <w:rsid w:val="00F772CE"/>
    <w:rsid w:val="00F812D7"/>
    <w:rsid w:val="00F8598D"/>
    <w:rsid w:val="00F935A6"/>
    <w:rsid w:val="00F93849"/>
    <w:rsid w:val="00F96D82"/>
    <w:rsid w:val="00FA0314"/>
    <w:rsid w:val="00FA29CF"/>
    <w:rsid w:val="00FA4395"/>
    <w:rsid w:val="00FA540C"/>
    <w:rsid w:val="00FA70F2"/>
    <w:rsid w:val="00FB1AFE"/>
    <w:rsid w:val="00FB432B"/>
    <w:rsid w:val="00FB66E1"/>
    <w:rsid w:val="00FC3FF1"/>
    <w:rsid w:val="00FC675B"/>
    <w:rsid w:val="00FC7127"/>
    <w:rsid w:val="00FD3651"/>
    <w:rsid w:val="00FD7070"/>
    <w:rsid w:val="00FE278F"/>
    <w:rsid w:val="00FE554C"/>
    <w:rsid w:val="00FF3739"/>
    <w:rsid w:val="00FF41FF"/>
    <w:rsid w:val="00FF75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7345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semiHidden="1" w:uiPriority="99" w:unhideWhenUs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67F94"/>
    <w:pPr>
      <w:autoSpaceDE w:val="0"/>
    </w:pPr>
  </w:style>
  <w:style w:type="paragraph" w:styleId="Nagwek1">
    <w:name w:val="heading 1"/>
    <w:basedOn w:val="Akapitzlist"/>
    <w:next w:val="Normalny"/>
    <w:link w:val="Nagwek1Znak"/>
    <w:uiPriority w:val="99"/>
    <w:qFormat/>
    <w:locked/>
    <w:rsid w:val="00A2323E"/>
    <w:pPr>
      <w:numPr>
        <w:numId w:val="48"/>
      </w:numPr>
      <w:autoSpaceDE/>
      <w:spacing w:before="480" w:line="360" w:lineRule="auto"/>
      <w:jc w:val="both"/>
      <w:outlineLvl w:val="0"/>
    </w:pPr>
    <w:rPr>
      <w:rFonts w:ascii="Arial Narrow" w:eastAsia="Calibri" w:hAnsi="Arial Narrow" w:cs="Arial Narrow"/>
      <w:b/>
      <w:bCs/>
      <w:sz w:val="24"/>
      <w:szCs w:val="24"/>
    </w:rPr>
  </w:style>
  <w:style w:type="paragraph" w:styleId="Nagwek2">
    <w:name w:val="heading 2"/>
    <w:basedOn w:val="Akapitzlist"/>
    <w:next w:val="Normalny"/>
    <w:link w:val="Nagwek2Znak"/>
    <w:uiPriority w:val="99"/>
    <w:qFormat/>
    <w:locked/>
    <w:rsid w:val="00A2323E"/>
    <w:pPr>
      <w:numPr>
        <w:ilvl w:val="1"/>
        <w:numId w:val="48"/>
      </w:numPr>
      <w:autoSpaceDE/>
      <w:spacing w:before="480" w:line="360" w:lineRule="auto"/>
      <w:ind w:left="431" w:hanging="431"/>
      <w:jc w:val="both"/>
      <w:outlineLvl w:val="1"/>
    </w:pPr>
    <w:rPr>
      <w:rFonts w:ascii="Arial Narrow" w:eastAsia="Calibri" w:hAnsi="Arial Narrow" w:cs="Arial Narrow"/>
      <w:b/>
      <w:bCs/>
      <w:sz w:val="24"/>
      <w:szCs w:val="24"/>
    </w:rPr>
  </w:style>
  <w:style w:type="paragraph" w:styleId="Nagwek3">
    <w:name w:val="heading 3"/>
    <w:basedOn w:val="Nagwek"/>
    <w:next w:val="Tekstpodstawowy"/>
    <w:qFormat/>
    <w:rsid w:val="00867F94"/>
    <w:pPr>
      <w:tabs>
        <w:tab w:val="num" w:pos="0"/>
      </w:tabs>
      <w:outlineLvl w:val="2"/>
    </w:pPr>
    <w:rPr>
      <w:b/>
      <w:bCs/>
    </w:rPr>
  </w:style>
  <w:style w:type="paragraph" w:styleId="Nagwek4">
    <w:name w:val="heading 4"/>
    <w:basedOn w:val="Nagwek"/>
    <w:next w:val="Tekstpodstawowy"/>
    <w:qFormat/>
    <w:rsid w:val="00867F94"/>
    <w:pPr>
      <w:tabs>
        <w:tab w:val="num" w:pos="0"/>
      </w:tabs>
      <w:outlineLvl w:val="3"/>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ootnoteCharacters">
    <w:name w:val="Footnote Characters"/>
    <w:rsid w:val="00867F94"/>
  </w:style>
  <w:style w:type="character" w:customStyle="1" w:styleId="NumberingSymbols">
    <w:name w:val="Numbering Symbols"/>
    <w:rsid w:val="00867F94"/>
  </w:style>
  <w:style w:type="character" w:customStyle="1" w:styleId="Bullets">
    <w:name w:val="Bullets"/>
    <w:rsid w:val="00867F94"/>
    <w:rPr>
      <w:rFonts w:ascii="StarSymbol" w:eastAsia="Times New Roman" w:hAnsi="StarSymbol"/>
      <w:sz w:val="18"/>
    </w:rPr>
  </w:style>
  <w:style w:type="character" w:styleId="Hipercze">
    <w:name w:val="Hyperlink"/>
    <w:uiPriority w:val="99"/>
    <w:rsid w:val="00867F94"/>
    <w:rPr>
      <w:color w:val="000080"/>
      <w:u w:val="single"/>
    </w:rPr>
  </w:style>
  <w:style w:type="character" w:customStyle="1" w:styleId="EndnoteCharacters">
    <w:name w:val="Endnote Characters"/>
    <w:rsid w:val="00867F94"/>
  </w:style>
  <w:style w:type="character" w:customStyle="1" w:styleId="RTFNum21">
    <w:name w:val="RTF_Num 2 1"/>
    <w:rsid w:val="00867F94"/>
    <w:rPr>
      <w:rFonts w:ascii="Symbol" w:eastAsia="Times New Roman" w:hAnsi="Symbol"/>
    </w:rPr>
  </w:style>
  <w:style w:type="character" w:customStyle="1" w:styleId="RTFNum31">
    <w:name w:val="RTF_Num 3 1"/>
    <w:rsid w:val="00867F94"/>
    <w:rPr>
      <w:rFonts w:ascii="Symbol" w:eastAsia="Times New Roman" w:hAnsi="Symbol"/>
    </w:rPr>
  </w:style>
  <w:style w:type="character" w:customStyle="1" w:styleId="RTFNum41">
    <w:name w:val="RTF_Num 4 1"/>
    <w:rsid w:val="00867F94"/>
    <w:rPr>
      <w:rFonts w:ascii="Symbol" w:eastAsia="Times New Roman" w:hAnsi="Symbol"/>
    </w:rPr>
  </w:style>
  <w:style w:type="character" w:customStyle="1" w:styleId="RTFNum51">
    <w:name w:val="RTF_Num 5 1"/>
    <w:rsid w:val="00867F94"/>
    <w:rPr>
      <w:rFonts w:ascii="Symbol" w:eastAsia="Times New Roman" w:hAnsi="Symbol"/>
    </w:rPr>
  </w:style>
  <w:style w:type="character" w:customStyle="1" w:styleId="RTFNum61">
    <w:name w:val="RTF_Num 6 1"/>
    <w:rsid w:val="00867F94"/>
    <w:rPr>
      <w:rFonts w:ascii="Symbol" w:eastAsia="Times New Roman" w:hAnsi="Symbol"/>
    </w:rPr>
  </w:style>
  <w:style w:type="character" w:customStyle="1" w:styleId="RTFNum71">
    <w:name w:val="RTF_Num 7 1"/>
    <w:rsid w:val="00867F94"/>
  </w:style>
  <w:style w:type="character" w:customStyle="1" w:styleId="RTFNum72">
    <w:name w:val="RTF_Num 7 2"/>
    <w:rsid w:val="00867F94"/>
  </w:style>
  <w:style w:type="character" w:customStyle="1" w:styleId="RTFNum73">
    <w:name w:val="RTF_Num 7 3"/>
    <w:rsid w:val="00867F94"/>
  </w:style>
  <w:style w:type="character" w:customStyle="1" w:styleId="RTFNum74">
    <w:name w:val="RTF_Num 7 4"/>
    <w:rsid w:val="00867F94"/>
  </w:style>
  <w:style w:type="character" w:customStyle="1" w:styleId="RTFNum75">
    <w:name w:val="RTF_Num 7 5"/>
    <w:rsid w:val="00867F94"/>
  </w:style>
  <w:style w:type="character" w:customStyle="1" w:styleId="RTFNum76">
    <w:name w:val="RTF_Num 7 6"/>
    <w:rsid w:val="00867F94"/>
  </w:style>
  <w:style w:type="character" w:customStyle="1" w:styleId="RTFNum77">
    <w:name w:val="RTF_Num 7 7"/>
    <w:rsid w:val="00867F94"/>
  </w:style>
  <w:style w:type="character" w:customStyle="1" w:styleId="RTFNum78">
    <w:name w:val="RTF_Num 7 8"/>
    <w:rsid w:val="00867F94"/>
  </w:style>
  <w:style w:type="character" w:customStyle="1" w:styleId="RTFNum79">
    <w:name w:val="RTF_Num 7 9"/>
    <w:rsid w:val="00867F94"/>
  </w:style>
  <w:style w:type="character" w:customStyle="1" w:styleId="RTFNum91">
    <w:name w:val="RTF_Num 9 1"/>
    <w:rsid w:val="00867F94"/>
  </w:style>
  <w:style w:type="character" w:customStyle="1" w:styleId="RTFNum101">
    <w:name w:val="RTF_Num 10 1"/>
    <w:rsid w:val="00867F94"/>
    <w:rPr>
      <w:sz w:val="20"/>
    </w:rPr>
  </w:style>
  <w:style w:type="character" w:customStyle="1" w:styleId="RTFNum102">
    <w:name w:val="RTF_Num 10 2"/>
    <w:rsid w:val="00867F94"/>
  </w:style>
  <w:style w:type="character" w:customStyle="1" w:styleId="RTFNum103">
    <w:name w:val="RTF_Num 10 3"/>
    <w:rsid w:val="00867F94"/>
  </w:style>
  <w:style w:type="character" w:customStyle="1" w:styleId="RTFNum104">
    <w:name w:val="RTF_Num 10 4"/>
    <w:rsid w:val="00867F94"/>
  </w:style>
  <w:style w:type="character" w:customStyle="1" w:styleId="RTFNum105">
    <w:name w:val="RTF_Num 10 5"/>
    <w:rsid w:val="00867F94"/>
  </w:style>
  <w:style w:type="character" w:customStyle="1" w:styleId="RTFNum106">
    <w:name w:val="RTF_Num 10 6"/>
    <w:rsid w:val="00867F94"/>
  </w:style>
  <w:style w:type="character" w:customStyle="1" w:styleId="RTFNum107">
    <w:name w:val="RTF_Num 10 7"/>
    <w:rsid w:val="00867F94"/>
  </w:style>
  <w:style w:type="character" w:customStyle="1" w:styleId="RTFNum108">
    <w:name w:val="RTF_Num 10 8"/>
    <w:rsid w:val="00867F94"/>
  </w:style>
  <w:style w:type="character" w:customStyle="1" w:styleId="RTFNum109">
    <w:name w:val="RTF_Num 10 9"/>
    <w:rsid w:val="00867F94"/>
  </w:style>
  <w:style w:type="character" w:customStyle="1" w:styleId="RTFNum111">
    <w:name w:val="RTF_Num 11 1"/>
    <w:rsid w:val="00867F94"/>
  </w:style>
  <w:style w:type="character" w:customStyle="1" w:styleId="RTFNum121">
    <w:name w:val="RTF_Num 12 1"/>
    <w:rsid w:val="00867F94"/>
  </w:style>
  <w:style w:type="character" w:customStyle="1" w:styleId="RTFNum122">
    <w:name w:val="RTF_Num 12 2"/>
    <w:rsid w:val="00867F94"/>
  </w:style>
  <w:style w:type="character" w:customStyle="1" w:styleId="RTFNum123">
    <w:name w:val="RTF_Num 12 3"/>
    <w:rsid w:val="00867F94"/>
  </w:style>
  <w:style w:type="character" w:customStyle="1" w:styleId="RTFNum124">
    <w:name w:val="RTF_Num 12 4"/>
    <w:rsid w:val="00867F94"/>
  </w:style>
  <w:style w:type="character" w:customStyle="1" w:styleId="RTFNum125">
    <w:name w:val="RTF_Num 12 5"/>
    <w:rsid w:val="00867F94"/>
  </w:style>
  <w:style w:type="character" w:customStyle="1" w:styleId="RTFNum126">
    <w:name w:val="RTF_Num 12 6"/>
    <w:rsid w:val="00867F94"/>
  </w:style>
  <w:style w:type="character" w:customStyle="1" w:styleId="RTFNum127">
    <w:name w:val="RTF_Num 12 7"/>
    <w:rsid w:val="00867F94"/>
  </w:style>
  <w:style w:type="character" w:customStyle="1" w:styleId="RTFNum128">
    <w:name w:val="RTF_Num 12 8"/>
    <w:rsid w:val="00867F94"/>
  </w:style>
  <w:style w:type="character" w:customStyle="1" w:styleId="RTFNum129">
    <w:name w:val="RTF_Num 12 9"/>
    <w:rsid w:val="00867F94"/>
  </w:style>
  <w:style w:type="character" w:customStyle="1" w:styleId="RTFNum131">
    <w:name w:val="RTF_Num 13 1"/>
    <w:rsid w:val="00867F94"/>
    <w:rPr>
      <w:rFonts w:ascii="Symbol" w:eastAsia="Times New Roman" w:hAnsi="Symbol"/>
    </w:rPr>
  </w:style>
  <w:style w:type="character" w:customStyle="1" w:styleId="RTFNum132">
    <w:name w:val="RTF_Num 13 2"/>
    <w:rsid w:val="00867F94"/>
    <w:rPr>
      <w:rFonts w:ascii="Courier New" w:eastAsia="Times New Roman" w:hAnsi="Courier New"/>
    </w:rPr>
  </w:style>
  <w:style w:type="character" w:customStyle="1" w:styleId="RTFNum133">
    <w:name w:val="RTF_Num 13 3"/>
    <w:rsid w:val="00867F94"/>
    <w:rPr>
      <w:rFonts w:ascii="Wingdings" w:eastAsia="Times New Roman" w:hAnsi="Wingdings"/>
    </w:rPr>
  </w:style>
  <w:style w:type="character" w:customStyle="1" w:styleId="RTFNum134">
    <w:name w:val="RTF_Num 13 4"/>
    <w:rsid w:val="00867F94"/>
    <w:rPr>
      <w:rFonts w:ascii="Symbol" w:eastAsia="Times New Roman" w:hAnsi="Symbol"/>
    </w:rPr>
  </w:style>
  <w:style w:type="character" w:customStyle="1" w:styleId="RTFNum135">
    <w:name w:val="RTF_Num 13 5"/>
    <w:rsid w:val="00867F94"/>
    <w:rPr>
      <w:rFonts w:ascii="Courier New" w:eastAsia="Times New Roman" w:hAnsi="Courier New"/>
    </w:rPr>
  </w:style>
  <w:style w:type="character" w:customStyle="1" w:styleId="RTFNum136">
    <w:name w:val="RTF_Num 13 6"/>
    <w:rsid w:val="00867F94"/>
    <w:rPr>
      <w:rFonts w:ascii="Wingdings" w:eastAsia="Times New Roman" w:hAnsi="Wingdings"/>
    </w:rPr>
  </w:style>
  <w:style w:type="character" w:customStyle="1" w:styleId="RTFNum137">
    <w:name w:val="RTF_Num 13 7"/>
    <w:rsid w:val="00867F94"/>
    <w:rPr>
      <w:rFonts w:ascii="Symbol" w:eastAsia="Times New Roman" w:hAnsi="Symbol"/>
    </w:rPr>
  </w:style>
  <w:style w:type="character" w:customStyle="1" w:styleId="RTFNum138">
    <w:name w:val="RTF_Num 13 8"/>
    <w:rsid w:val="00867F94"/>
    <w:rPr>
      <w:rFonts w:ascii="Courier New" w:eastAsia="Times New Roman" w:hAnsi="Courier New"/>
    </w:rPr>
  </w:style>
  <w:style w:type="character" w:customStyle="1" w:styleId="RTFNum139">
    <w:name w:val="RTF_Num 13 9"/>
    <w:rsid w:val="00867F94"/>
    <w:rPr>
      <w:rFonts w:ascii="Wingdings" w:eastAsia="Times New Roman" w:hAnsi="Wingdings"/>
    </w:rPr>
  </w:style>
  <w:style w:type="character" w:customStyle="1" w:styleId="RTFNum141">
    <w:name w:val="RTF_Num 14 1"/>
    <w:rsid w:val="00867F94"/>
    <w:rPr>
      <w:rFonts w:ascii="Arial" w:eastAsia="Times New Roman" w:hAnsi="Arial"/>
      <w:b/>
    </w:rPr>
  </w:style>
  <w:style w:type="character" w:customStyle="1" w:styleId="RTFNum142">
    <w:name w:val="RTF_Num 14 2"/>
    <w:rsid w:val="00867F94"/>
    <w:rPr>
      <w:rFonts w:ascii="Arial" w:eastAsia="Times New Roman" w:hAnsi="Arial"/>
      <w:b/>
    </w:rPr>
  </w:style>
  <w:style w:type="character" w:customStyle="1" w:styleId="RTFNum143">
    <w:name w:val="RTF_Num 14 3"/>
    <w:rsid w:val="00867F94"/>
    <w:rPr>
      <w:rFonts w:ascii="Arial" w:eastAsia="Times New Roman" w:hAnsi="Arial"/>
      <w:b/>
    </w:rPr>
  </w:style>
  <w:style w:type="character" w:customStyle="1" w:styleId="RTFNum144">
    <w:name w:val="RTF_Num 14 4"/>
    <w:rsid w:val="00867F94"/>
    <w:rPr>
      <w:rFonts w:ascii="Arial" w:eastAsia="Times New Roman" w:hAnsi="Arial"/>
      <w:sz w:val="22"/>
    </w:rPr>
  </w:style>
  <w:style w:type="character" w:customStyle="1" w:styleId="RTFNum145">
    <w:name w:val="RTF_Num 14 5"/>
    <w:rsid w:val="00867F94"/>
  </w:style>
  <w:style w:type="character" w:customStyle="1" w:styleId="RTFNum146">
    <w:name w:val="RTF_Num 14 6"/>
    <w:rsid w:val="00867F94"/>
  </w:style>
  <w:style w:type="character" w:customStyle="1" w:styleId="RTFNum147">
    <w:name w:val="RTF_Num 14 7"/>
    <w:rsid w:val="00867F94"/>
  </w:style>
  <w:style w:type="character" w:customStyle="1" w:styleId="RTFNum148">
    <w:name w:val="RTF_Num 14 8"/>
    <w:rsid w:val="00867F94"/>
  </w:style>
  <w:style w:type="character" w:customStyle="1" w:styleId="RTFNum149">
    <w:name w:val="RTF_Num 14 9"/>
    <w:rsid w:val="00867F94"/>
  </w:style>
  <w:style w:type="character" w:customStyle="1" w:styleId="RTFNum151">
    <w:name w:val="RTF_Num 15 1"/>
    <w:rsid w:val="00867F94"/>
  </w:style>
  <w:style w:type="character" w:customStyle="1" w:styleId="RTFNum161">
    <w:name w:val="RTF_Num 16 1"/>
    <w:rsid w:val="00867F94"/>
    <w:rPr>
      <w:rFonts w:ascii="Symbol" w:eastAsia="Times New Roman" w:hAnsi="Symbol"/>
    </w:rPr>
  </w:style>
  <w:style w:type="character" w:customStyle="1" w:styleId="RTFNum171">
    <w:name w:val="RTF_Num 17 1"/>
    <w:rsid w:val="00867F94"/>
    <w:rPr>
      <w:rFonts w:ascii="Times New Roman" w:hAnsi="Times New Roman"/>
    </w:rPr>
  </w:style>
  <w:style w:type="character" w:customStyle="1" w:styleId="RTFNum181">
    <w:name w:val="RTF_Num 18 1"/>
    <w:rsid w:val="00867F94"/>
  </w:style>
  <w:style w:type="character" w:customStyle="1" w:styleId="RTFNum191">
    <w:name w:val="RTF_Num 19 1"/>
    <w:rsid w:val="00867F94"/>
  </w:style>
  <w:style w:type="character" w:customStyle="1" w:styleId="RTFNum201">
    <w:name w:val="RTF_Num 20 1"/>
    <w:rsid w:val="00867F94"/>
    <w:rPr>
      <w:rFonts w:ascii="Symbol" w:eastAsia="Times New Roman" w:hAnsi="Symbol"/>
    </w:rPr>
  </w:style>
  <w:style w:type="character" w:customStyle="1" w:styleId="RTFNum202">
    <w:name w:val="RTF_Num 20 2"/>
    <w:rsid w:val="00867F94"/>
    <w:rPr>
      <w:rFonts w:ascii="Courier New" w:eastAsia="Times New Roman" w:hAnsi="Courier New"/>
    </w:rPr>
  </w:style>
  <w:style w:type="character" w:customStyle="1" w:styleId="RTFNum203">
    <w:name w:val="RTF_Num 20 3"/>
    <w:rsid w:val="00867F94"/>
    <w:rPr>
      <w:rFonts w:ascii="Wingdings" w:eastAsia="Times New Roman" w:hAnsi="Wingdings"/>
    </w:rPr>
  </w:style>
  <w:style w:type="character" w:customStyle="1" w:styleId="RTFNum204">
    <w:name w:val="RTF_Num 20 4"/>
    <w:rsid w:val="00867F94"/>
    <w:rPr>
      <w:rFonts w:ascii="Symbol" w:eastAsia="Times New Roman" w:hAnsi="Symbol"/>
    </w:rPr>
  </w:style>
  <w:style w:type="character" w:customStyle="1" w:styleId="RTFNum205">
    <w:name w:val="RTF_Num 20 5"/>
    <w:rsid w:val="00867F94"/>
    <w:rPr>
      <w:rFonts w:ascii="Courier New" w:eastAsia="Times New Roman" w:hAnsi="Courier New"/>
    </w:rPr>
  </w:style>
  <w:style w:type="character" w:customStyle="1" w:styleId="RTFNum206">
    <w:name w:val="RTF_Num 20 6"/>
    <w:rsid w:val="00867F94"/>
    <w:rPr>
      <w:rFonts w:ascii="Wingdings" w:eastAsia="Times New Roman" w:hAnsi="Wingdings"/>
    </w:rPr>
  </w:style>
  <w:style w:type="character" w:customStyle="1" w:styleId="RTFNum207">
    <w:name w:val="RTF_Num 20 7"/>
    <w:rsid w:val="00867F94"/>
    <w:rPr>
      <w:rFonts w:ascii="Symbol" w:eastAsia="Times New Roman" w:hAnsi="Symbol"/>
    </w:rPr>
  </w:style>
  <w:style w:type="character" w:customStyle="1" w:styleId="RTFNum208">
    <w:name w:val="RTF_Num 20 8"/>
    <w:rsid w:val="00867F94"/>
    <w:rPr>
      <w:rFonts w:ascii="Courier New" w:eastAsia="Times New Roman" w:hAnsi="Courier New"/>
    </w:rPr>
  </w:style>
  <w:style w:type="character" w:customStyle="1" w:styleId="RTFNum209">
    <w:name w:val="RTF_Num 20 9"/>
    <w:rsid w:val="00867F94"/>
    <w:rPr>
      <w:rFonts w:ascii="Wingdings" w:eastAsia="Times New Roman" w:hAnsi="Wingdings"/>
    </w:rPr>
  </w:style>
  <w:style w:type="character" w:customStyle="1" w:styleId="RTFNum211">
    <w:name w:val="RTF_Num 21 1"/>
    <w:rsid w:val="00867F94"/>
  </w:style>
  <w:style w:type="character" w:customStyle="1" w:styleId="RTFNum212">
    <w:name w:val="RTF_Num 21 2"/>
    <w:rsid w:val="00867F94"/>
  </w:style>
  <w:style w:type="character" w:customStyle="1" w:styleId="RTFNum213">
    <w:name w:val="RTF_Num 21 3"/>
    <w:rsid w:val="00867F94"/>
  </w:style>
  <w:style w:type="character" w:customStyle="1" w:styleId="RTFNum214">
    <w:name w:val="RTF_Num 21 4"/>
    <w:rsid w:val="00867F94"/>
  </w:style>
  <w:style w:type="character" w:customStyle="1" w:styleId="RTFNum215">
    <w:name w:val="RTF_Num 21 5"/>
    <w:rsid w:val="00867F94"/>
  </w:style>
  <w:style w:type="character" w:customStyle="1" w:styleId="RTFNum216">
    <w:name w:val="RTF_Num 21 6"/>
    <w:rsid w:val="00867F94"/>
  </w:style>
  <w:style w:type="character" w:customStyle="1" w:styleId="RTFNum217">
    <w:name w:val="RTF_Num 21 7"/>
    <w:rsid w:val="00867F94"/>
  </w:style>
  <w:style w:type="character" w:customStyle="1" w:styleId="RTFNum218">
    <w:name w:val="RTF_Num 21 8"/>
    <w:rsid w:val="00867F94"/>
  </w:style>
  <w:style w:type="character" w:customStyle="1" w:styleId="RTFNum219">
    <w:name w:val="RTF_Num 21 9"/>
    <w:rsid w:val="00867F94"/>
  </w:style>
  <w:style w:type="character" w:customStyle="1" w:styleId="RTFNum221">
    <w:name w:val="RTF_Num 22 1"/>
    <w:rsid w:val="00867F94"/>
    <w:rPr>
      <w:rFonts w:ascii="Arial" w:eastAsia="Times New Roman" w:hAnsi="Arial"/>
      <w:b/>
    </w:rPr>
  </w:style>
  <w:style w:type="character" w:customStyle="1" w:styleId="RTFNum222">
    <w:name w:val="RTF_Num 22 2"/>
    <w:rsid w:val="00867F94"/>
    <w:rPr>
      <w:rFonts w:ascii="Arial" w:eastAsia="Times New Roman" w:hAnsi="Arial"/>
      <w:b/>
    </w:rPr>
  </w:style>
  <w:style w:type="character" w:customStyle="1" w:styleId="RTFNum223">
    <w:name w:val="RTF_Num 22 3"/>
    <w:rsid w:val="00867F94"/>
    <w:rPr>
      <w:rFonts w:ascii="Arial" w:eastAsia="Times New Roman" w:hAnsi="Arial"/>
      <w:b/>
    </w:rPr>
  </w:style>
  <w:style w:type="character" w:customStyle="1" w:styleId="RTFNum224">
    <w:name w:val="RTF_Num 22 4"/>
    <w:rsid w:val="00867F94"/>
    <w:rPr>
      <w:rFonts w:ascii="Arial" w:eastAsia="Times New Roman" w:hAnsi="Arial"/>
      <w:sz w:val="22"/>
    </w:rPr>
  </w:style>
  <w:style w:type="character" w:customStyle="1" w:styleId="RTFNum225">
    <w:name w:val="RTF_Num 22 5"/>
    <w:rsid w:val="00867F94"/>
  </w:style>
  <w:style w:type="character" w:customStyle="1" w:styleId="RTFNum226">
    <w:name w:val="RTF_Num 22 6"/>
    <w:rsid w:val="00867F94"/>
  </w:style>
  <w:style w:type="character" w:customStyle="1" w:styleId="RTFNum227">
    <w:name w:val="RTF_Num 22 7"/>
    <w:rsid w:val="00867F94"/>
  </w:style>
  <w:style w:type="character" w:customStyle="1" w:styleId="RTFNum228">
    <w:name w:val="RTF_Num 22 8"/>
    <w:rsid w:val="00867F94"/>
  </w:style>
  <w:style w:type="character" w:customStyle="1" w:styleId="RTFNum229">
    <w:name w:val="RTF_Num 22 9"/>
    <w:rsid w:val="00867F94"/>
  </w:style>
  <w:style w:type="character" w:customStyle="1" w:styleId="RTFNum231">
    <w:name w:val="RTF_Num 23 1"/>
    <w:rsid w:val="00867F94"/>
    <w:rPr>
      <w:rFonts w:ascii="Symbol" w:eastAsia="Times New Roman" w:hAnsi="Symbol"/>
    </w:rPr>
  </w:style>
  <w:style w:type="character" w:customStyle="1" w:styleId="RTFNum232">
    <w:name w:val="RTF_Num 23 2"/>
    <w:rsid w:val="00867F94"/>
    <w:rPr>
      <w:rFonts w:ascii="Courier New" w:eastAsia="Times New Roman" w:hAnsi="Courier New"/>
    </w:rPr>
  </w:style>
  <w:style w:type="character" w:customStyle="1" w:styleId="RTFNum233">
    <w:name w:val="RTF_Num 23 3"/>
    <w:rsid w:val="00867F94"/>
    <w:rPr>
      <w:rFonts w:ascii="Wingdings" w:eastAsia="Times New Roman" w:hAnsi="Wingdings"/>
    </w:rPr>
  </w:style>
  <w:style w:type="character" w:customStyle="1" w:styleId="RTFNum234">
    <w:name w:val="RTF_Num 23 4"/>
    <w:rsid w:val="00867F94"/>
    <w:rPr>
      <w:rFonts w:ascii="Symbol" w:eastAsia="Times New Roman" w:hAnsi="Symbol"/>
    </w:rPr>
  </w:style>
  <w:style w:type="character" w:customStyle="1" w:styleId="RTFNum235">
    <w:name w:val="RTF_Num 23 5"/>
    <w:rsid w:val="00867F94"/>
    <w:rPr>
      <w:rFonts w:ascii="Courier New" w:eastAsia="Times New Roman" w:hAnsi="Courier New"/>
    </w:rPr>
  </w:style>
  <w:style w:type="character" w:customStyle="1" w:styleId="RTFNum236">
    <w:name w:val="RTF_Num 23 6"/>
    <w:rsid w:val="00867F94"/>
    <w:rPr>
      <w:rFonts w:ascii="Wingdings" w:eastAsia="Times New Roman" w:hAnsi="Wingdings"/>
    </w:rPr>
  </w:style>
  <w:style w:type="character" w:customStyle="1" w:styleId="RTFNum237">
    <w:name w:val="RTF_Num 23 7"/>
    <w:rsid w:val="00867F94"/>
    <w:rPr>
      <w:rFonts w:ascii="Symbol" w:eastAsia="Times New Roman" w:hAnsi="Symbol"/>
    </w:rPr>
  </w:style>
  <w:style w:type="character" w:customStyle="1" w:styleId="RTFNum238">
    <w:name w:val="RTF_Num 23 8"/>
    <w:rsid w:val="00867F94"/>
    <w:rPr>
      <w:rFonts w:ascii="Courier New" w:eastAsia="Times New Roman" w:hAnsi="Courier New"/>
    </w:rPr>
  </w:style>
  <w:style w:type="character" w:customStyle="1" w:styleId="RTFNum239">
    <w:name w:val="RTF_Num 23 9"/>
    <w:rsid w:val="00867F94"/>
    <w:rPr>
      <w:rFonts w:ascii="Wingdings" w:eastAsia="Times New Roman" w:hAnsi="Wingdings"/>
    </w:rPr>
  </w:style>
  <w:style w:type="character" w:customStyle="1" w:styleId="RTFNum241">
    <w:name w:val="RTF_Num 24 1"/>
    <w:rsid w:val="00867F94"/>
    <w:rPr>
      <w:rFonts w:ascii="Symbol" w:eastAsia="Times New Roman" w:hAnsi="Symbol"/>
    </w:rPr>
  </w:style>
  <w:style w:type="character" w:customStyle="1" w:styleId="RTFNum242">
    <w:name w:val="RTF_Num 24 2"/>
    <w:rsid w:val="00867F94"/>
    <w:rPr>
      <w:rFonts w:ascii="Symbol" w:eastAsia="Times New Roman" w:hAnsi="Symbol"/>
    </w:rPr>
  </w:style>
  <w:style w:type="character" w:customStyle="1" w:styleId="RTFNum243">
    <w:name w:val="RTF_Num 24 3"/>
    <w:rsid w:val="00867F94"/>
    <w:rPr>
      <w:rFonts w:ascii="Wingdings" w:eastAsia="Times New Roman" w:hAnsi="Wingdings"/>
    </w:rPr>
  </w:style>
  <w:style w:type="character" w:customStyle="1" w:styleId="RTFNum244">
    <w:name w:val="RTF_Num 24 4"/>
    <w:rsid w:val="00867F94"/>
    <w:rPr>
      <w:rFonts w:ascii="Symbol" w:eastAsia="Times New Roman" w:hAnsi="Symbol"/>
    </w:rPr>
  </w:style>
  <w:style w:type="character" w:customStyle="1" w:styleId="RTFNum245">
    <w:name w:val="RTF_Num 24 5"/>
    <w:rsid w:val="00867F94"/>
    <w:rPr>
      <w:rFonts w:ascii="Courier New" w:eastAsia="Times New Roman" w:hAnsi="Courier New"/>
    </w:rPr>
  </w:style>
  <w:style w:type="character" w:customStyle="1" w:styleId="RTFNum246">
    <w:name w:val="RTF_Num 24 6"/>
    <w:rsid w:val="00867F94"/>
    <w:rPr>
      <w:rFonts w:ascii="Wingdings" w:eastAsia="Times New Roman" w:hAnsi="Wingdings"/>
    </w:rPr>
  </w:style>
  <w:style w:type="character" w:customStyle="1" w:styleId="RTFNum247">
    <w:name w:val="RTF_Num 24 7"/>
    <w:rsid w:val="00867F94"/>
    <w:rPr>
      <w:rFonts w:ascii="Symbol" w:eastAsia="Times New Roman" w:hAnsi="Symbol"/>
    </w:rPr>
  </w:style>
  <w:style w:type="character" w:customStyle="1" w:styleId="RTFNum248">
    <w:name w:val="RTF_Num 24 8"/>
    <w:rsid w:val="00867F94"/>
    <w:rPr>
      <w:rFonts w:ascii="Courier New" w:eastAsia="Times New Roman" w:hAnsi="Courier New"/>
    </w:rPr>
  </w:style>
  <w:style w:type="character" w:customStyle="1" w:styleId="RTFNum249">
    <w:name w:val="RTF_Num 24 9"/>
    <w:rsid w:val="00867F94"/>
    <w:rPr>
      <w:rFonts w:ascii="Wingdings" w:eastAsia="Times New Roman" w:hAnsi="Wingdings"/>
    </w:rPr>
  </w:style>
  <w:style w:type="character" w:customStyle="1" w:styleId="RTFNum251">
    <w:name w:val="RTF_Num 25 1"/>
    <w:rsid w:val="00867F94"/>
  </w:style>
  <w:style w:type="character" w:customStyle="1" w:styleId="RTFNum261">
    <w:name w:val="RTF_Num 26 1"/>
    <w:rsid w:val="00867F94"/>
    <w:rPr>
      <w:rFonts w:ascii="Arial" w:eastAsia="Times New Roman" w:hAnsi="Arial"/>
      <w:sz w:val="20"/>
    </w:rPr>
  </w:style>
  <w:style w:type="character" w:customStyle="1" w:styleId="RTFNum271">
    <w:name w:val="RTF_Num 27 1"/>
    <w:rsid w:val="00867F94"/>
  </w:style>
  <w:style w:type="character" w:customStyle="1" w:styleId="RTFNum272">
    <w:name w:val="RTF_Num 27 2"/>
    <w:rsid w:val="00867F94"/>
  </w:style>
  <w:style w:type="character" w:customStyle="1" w:styleId="RTFNum273">
    <w:name w:val="RTF_Num 27 3"/>
    <w:rsid w:val="00867F94"/>
  </w:style>
  <w:style w:type="character" w:customStyle="1" w:styleId="RTFNum274">
    <w:name w:val="RTF_Num 27 4"/>
    <w:rsid w:val="00867F94"/>
  </w:style>
  <w:style w:type="character" w:customStyle="1" w:styleId="RTFNum275">
    <w:name w:val="RTF_Num 27 5"/>
    <w:rsid w:val="00867F94"/>
  </w:style>
  <w:style w:type="character" w:customStyle="1" w:styleId="RTFNum276">
    <w:name w:val="RTF_Num 27 6"/>
    <w:rsid w:val="00867F94"/>
  </w:style>
  <w:style w:type="character" w:customStyle="1" w:styleId="RTFNum277">
    <w:name w:val="RTF_Num 27 7"/>
    <w:rsid w:val="00867F94"/>
  </w:style>
  <w:style w:type="character" w:customStyle="1" w:styleId="RTFNum278">
    <w:name w:val="RTF_Num 27 8"/>
    <w:rsid w:val="00867F94"/>
  </w:style>
  <w:style w:type="character" w:customStyle="1" w:styleId="RTFNum279">
    <w:name w:val="RTF_Num 27 9"/>
    <w:rsid w:val="00867F94"/>
  </w:style>
  <w:style w:type="character" w:customStyle="1" w:styleId="RTFNum281">
    <w:name w:val="RTF_Num 28 1"/>
    <w:rsid w:val="00867F94"/>
  </w:style>
  <w:style w:type="character" w:customStyle="1" w:styleId="RTFNum291">
    <w:name w:val="RTF_Num 29 1"/>
    <w:rsid w:val="00867F94"/>
    <w:rPr>
      <w:rFonts w:ascii="Symbol" w:eastAsia="Times New Roman" w:hAnsi="Symbol"/>
    </w:rPr>
  </w:style>
  <w:style w:type="character" w:customStyle="1" w:styleId="RTFNum301">
    <w:name w:val="RTF_Num 30 1"/>
    <w:rsid w:val="00867F94"/>
  </w:style>
  <w:style w:type="character" w:customStyle="1" w:styleId="RTFNum311">
    <w:name w:val="RTF_Num 31 1"/>
    <w:rsid w:val="00867F94"/>
  </w:style>
  <w:style w:type="character" w:customStyle="1" w:styleId="RTFNum321">
    <w:name w:val="RTF_Num 32 1"/>
    <w:rsid w:val="00867F94"/>
  </w:style>
  <w:style w:type="character" w:customStyle="1" w:styleId="RTFNum331">
    <w:name w:val="RTF_Num 33 1"/>
    <w:rsid w:val="00867F94"/>
  </w:style>
  <w:style w:type="character" w:customStyle="1" w:styleId="RTFNum341">
    <w:name w:val="RTF_Num 34 1"/>
    <w:rsid w:val="00867F94"/>
    <w:rPr>
      <w:rFonts w:ascii="Symbol" w:eastAsia="Times New Roman" w:hAnsi="Symbol"/>
    </w:rPr>
  </w:style>
  <w:style w:type="character" w:customStyle="1" w:styleId="RTFNum342">
    <w:name w:val="RTF_Num 34 2"/>
    <w:rsid w:val="00867F94"/>
    <w:rPr>
      <w:rFonts w:ascii="Courier New" w:eastAsia="Times New Roman" w:hAnsi="Courier New"/>
    </w:rPr>
  </w:style>
  <w:style w:type="character" w:customStyle="1" w:styleId="RTFNum343">
    <w:name w:val="RTF_Num 34 3"/>
    <w:rsid w:val="00867F94"/>
    <w:rPr>
      <w:rFonts w:ascii="Wingdings" w:eastAsia="Times New Roman" w:hAnsi="Wingdings"/>
    </w:rPr>
  </w:style>
  <w:style w:type="character" w:customStyle="1" w:styleId="RTFNum344">
    <w:name w:val="RTF_Num 34 4"/>
    <w:rsid w:val="00867F94"/>
    <w:rPr>
      <w:rFonts w:ascii="Symbol" w:eastAsia="Times New Roman" w:hAnsi="Symbol"/>
    </w:rPr>
  </w:style>
  <w:style w:type="character" w:customStyle="1" w:styleId="RTFNum345">
    <w:name w:val="RTF_Num 34 5"/>
    <w:rsid w:val="00867F94"/>
    <w:rPr>
      <w:rFonts w:ascii="Courier New" w:eastAsia="Times New Roman" w:hAnsi="Courier New"/>
    </w:rPr>
  </w:style>
  <w:style w:type="character" w:customStyle="1" w:styleId="RTFNum346">
    <w:name w:val="RTF_Num 34 6"/>
    <w:rsid w:val="00867F94"/>
    <w:rPr>
      <w:rFonts w:ascii="Wingdings" w:eastAsia="Times New Roman" w:hAnsi="Wingdings"/>
    </w:rPr>
  </w:style>
  <w:style w:type="character" w:customStyle="1" w:styleId="RTFNum347">
    <w:name w:val="RTF_Num 34 7"/>
    <w:rsid w:val="00867F94"/>
    <w:rPr>
      <w:rFonts w:ascii="Symbol" w:eastAsia="Times New Roman" w:hAnsi="Symbol"/>
    </w:rPr>
  </w:style>
  <w:style w:type="character" w:customStyle="1" w:styleId="RTFNum348">
    <w:name w:val="RTF_Num 34 8"/>
    <w:rsid w:val="00867F94"/>
    <w:rPr>
      <w:rFonts w:ascii="Courier New" w:eastAsia="Times New Roman" w:hAnsi="Courier New"/>
    </w:rPr>
  </w:style>
  <w:style w:type="character" w:customStyle="1" w:styleId="RTFNum349">
    <w:name w:val="RTF_Num 34 9"/>
    <w:rsid w:val="00867F94"/>
    <w:rPr>
      <w:rFonts w:ascii="Wingdings" w:eastAsia="Times New Roman" w:hAnsi="Wingdings"/>
    </w:rPr>
  </w:style>
  <w:style w:type="character" w:customStyle="1" w:styleId="RTFNum351">
    <w:name w:val="RTF_Num 35 1"/>
    <w:rsid w:val="00867F94"/>
    <w:rPr>
      <w:rFonts w:ascii="Symbol" w:eastAsia="Times New Roman" w:hAnsi="Symbol"/>
    </w:rPr>
  </w:style>
  <w:style w:type="character" w:customStyle="1" w:styleId="RTFNum361">
    <w:name w:val="RTF_Num 36 1"/>
    <w:rsid w:val="00867F94"/>
    <w:rPr>
      <w:rFonts w:ascii="Symbol" w:eastAsia="Times New Roman" w:hAnsi="Symbol"/>
    </w:rPr>
  </w:style>
  <w:style w:type="character" w:customStyle="1" w:styleId="RTFNum362">
    <w:name w:val="RTF_Num 36 2"/>
    <w:rsid w:val="00867F94"/>
    <w:rPr>
      <w:rFonts w:ascii="Courier New" w:eastAsia="Times New Roman" w:hAnsi="Courier New"/>
    </w:rPr>
  </w:style>
  <w:style w:type="character" w:customStyle="1" w:styleId="RTFNum363">
    <w:name w:val="RTF_Num 36 3"/>
    <w:rsid w:val="00867F94"/>
    <w:rPr>
      <w:rFonts w:ascii="Wingdings" w:eastAsia="Times New Roman" w:hAnsi="Wingdings"/>
    </w:rPr>
  </w:style>
  <w:style w:type="character" w:customStyle="1" w:styleId="RTFNum364">
    <w:name w:val="RTF_Num 36 4"/>
    <w:rsid w:val="00867F94"/>
    <w:rPr>
      <w:rFonts w:ascii="Symbol" w:eastAsia="Times New Roman" w:hAnsi="Symbol"/>
    </w:rPr>
  </w:style>
  <w:style w:type="character" w:customStyle="1" w:styleId="RTFNum365">
    <w:name w:val="RTF_Num 36 5"/>
    <w:rsid w:val="00867F94"/>
    <w:rPr>
      <w:rFonts w:ascii="Courier New" w:eastAsia="Times New Roman" w:hAnsi="Courier New"/>
    </w:rPr>
  </w:style>
  <w:style w:type="character" w:customStyle="1" w:styleId="RTFNum366">
    <w:name w:val="RTF_Num 36 6"/>
    <w:rsid w:val="00867F94"/>
    <w:rPr>
      <w:rFonts w:ascii="Wingdings" w:eastAsia="Times New Roman" w:hAnsi="Wingdings"/>
    </w:rPr>
  </w:style>
  <w:style w:type="character" w:customStyle="1" w:styleId="RTFNum367">
    <w:name w:val="RTF_Num 36 7"/>
    <w:rsid w:val="00867F94"/>
    <w:rPr>
      <w:rFonts w:ascii="Symbol" w:eastAsia="Times New Roman" w:hAnsi="Symbol"/>
    </w:rPr>
  </w:style>
  <w:style w:type="character" w:customStyle="1" w:styleId="RTFNum368">
    <w:name w:val="RTF_Num 36 8"/>
    <w:rsid w:val="00867F94"/>
    <w:rPr>
      <w:rFonts w:ascii="Courier New" w:eastAsia="Times New Roman" w:hAnsi="Courier New"/>
    </w:rPr>
  </w:style>
  <w:style w:type="character" w:customStyle="1" w:styleId="RTFNum369">
    <w:name w:val="RTF_Num 36 9"/>
    <w:rsid w:val="00867F94"/>
    <w:rPr>
      <w:rFonts w:ascii="Wingdings" w:eastAsia="Times New Roman" w:hAnsi="Wingdings"/>
    </w:rPr>
  </w:style>
  <w:style w:type="character" w:customStyle="1" w:styleId="RTFNum371">
    <w:name w:val="RTF_Num 37 1"/>
    <w:rsid w:val="00867F94"/>
  </w:style>
  <w:style w:type="character" w:customStyle="1" w:styleId="RTFNum381">
    <w:name w:val="RTF_Num 38 1"/>
    <w:rsid w:val="00867F94"/>
  </w:style>
  <w:style w:type="character" w:customStyle="1" w:styleId="RTFNum382">
    <w:name w:val="RTF_Num 38 2"/>
    <w:rsid w:val="00867F94"/>
  </w:style>
  <w:style w:type="character" w:customStyle="1" w:styleId="RTFNum383">
    <w:name w:val="RTF_Num 38 3"/>
    <w:rsid w:val="00867F94"/>
  </w:style>
  <w:style w:type="character" w:customStyle="1" w:styleId="RTFNum384">
    <w:name w:val="RTF_Num 38 4"/>
    <w:rsid w:val="00867F94"/>
  </w:style>
  <w:style w:type="character" w:customStyle="1" w:styleId="RTFNum385">
    <w:name w:val="RTF_Num 38 5"/>
    <w:rsid w:val="00867F94"/>
  </w:style>
  <w:style w:type="character" w:customStyle="1" w:styleId="RTFNum386">
    <w:name w:val="RTF_Num 38 6"/>
    <w:rsid w:val="00867F94"/>
  </w:style>
  <w:style w:type="character" w:customStyle="1" w:styleId="RTFNum387">
    <w:name w:val="RTF_Num 38 7"/>
    <w:rsid w:val="00867F94"/>
  </w:style>
  <w:style w:type="character" w:customStyle="1" w:styleId="RTFNum388">
    <w:name w:val="RTF_Num 38 8"/>
    <w:rsid w:val="00867F94"/>
  </w:style>
  <w:style w:type="character" w:customStyle="1" w:styleId="RTFNum389">
    <w:name w:val="RTF_Num 38 9"/>
    <w:rsid w:val="00867F94"/>
  </w:style>
  <w:style w:type="character" w:customStyle="1" w:styleId="RTFNum391">
    <w:name w:val="RTF_Num 39 1"/>
    <w:rsid w:val="00867F94"/>
    <w:rPr>
      <w:rFonts w:ascii="Arial" w:eastAsia="Times New Roman" w:hAnsi="Arial"/>
      <w:b/>
    </w:rPr>
  </w:style>
  <w:style w:type="character" w:customStyle="1" w:styleId="RTFNum392">
    <w:name w:val="RTF_Num 39 2"/>
    <w:rsid w:val="00867F94"/>
    <w:rPr>
      <w:rFonts w:ascii="Arial" w:eastAsia="Times New Roman" w:hAnsi="Arial"/>
      <w:b/>
    </w:rPr>
  </w:style>
  <w:style w:type="character" w:customStyle="1" w:styleId="RTFNum393">
    <w:name w:val="RTF_Num 39 3"/>
    <w:rsid w:val="00867F94"/>
    <w:rPr>
      <w:rFonts w:ascii="Arial" w:eastAsia="Times New Roman" w:hAnsi="Arial"/>
      <w:b/>
    </w:rPr>
  </w:style>
  <w:style w:type="character" w:customStyle="1" w:styleId="RTFNum394">
    <w:name w:val="RTF_Num 39 4"/>
    <w:rsid w:val="00867F94"/>
    <w:rPr>
      <w:rFonts w:ascii="Arial" w:eastAsia="Times New Roman" w:hAnsi="Arial"/>
      <w:sz w:val="22"/>
    </w:rPr>
  </w:style>
  <w:style w:type="character" w:customStyle="1" w:styleId="RTFNum395">
    <w:name w:val="RTF_Num 39 5"/>
    <w:rsid w:val="00867F94"/>
  </w:style>
  <w:style w:type="character" w:customStyle="1" w:styleId="RTFNum396">
    <w:name w:val="RTF_Num 39 6"/>
    <w:rsid w:val="00867F94"/>
  </w:style>
  <w:style w:type="character" w:customStyle="1" w:styleId="RTFNum397">
    <w:name w:val="RTF_Num 39 7"/>
    <w:rsid w:val="00867F94"/>
  </w:style>
  <w:style w:type="character" w:customStyle="1" w:styleId="RTFNum398">
    <w:name w:val="RTF_Num 39 8"/>
    <w:rsid w:val="00867F94"/>
  </w:style>
  <w:style w:type="character" w:customStyle="1" w:styleId="RTFNum399">
    <w:name w:val="RTF_Num 39 9"/>
    <w:rsid w:val="00867F94"/>
  </w:style>
  <w:style w:type="character" w:customStyle="1" w:styleId="RTFNum401">
    <w:name w:val="RTF_Num 40 1"/>
    <w:rsid w:val="00867F94"/>
    <w:rPr>
      <w:b/>
    </w:rPr>
  </w:style>
  <w:style w:type="character" w:customStyle="1" w:styleId="RTFNum402">
    <w:name w:val="RTF_Num 40 2"/>
    <w:rsid w:val="00867F94"/>
    <w:rPr>
      <w:b/>
    </w:rPr>
  </w:style>
  <w:style w:type="character" w:customStyle="1" w:styleId="RTFNum403">
    <w:name w:val="RTF_Num 40 3"/>
    <w:rsid w:val="00867F94"/>
    <w:rPr>
      <w:b/>
    </w:rPr>
  </w:style>
  <w:style w:type="character" w:customStyle="1" w:styleId="RTFNum404">
    <w:name w:val="RTF_Num 40 4"/>
    <w:rsid w:val="00867F94"/>
    <w:rPr>
      <w:b/>
    </w:rPr>
  </w:style>
  <w:style w:type="character" w:customStyle="1" w:styleId="RTFNum405">
    <w:name w:val="RTF_Num 40 5"/>
    <w:rsid w:val="00867F94"/>
    <w:rPr>
      <w:b/>
    </w:rPr>
  </w:style>
  <w:style w:type="character" w:customStyle="1" w:styleId="RTFNum406">
    <w:name w:val="RTF_Num 40 6"/>
    <w:rsid w:val="00867F94"/>
    <w:rPr>
      <w:b/>
    </w:rPr>
  </w:style>
  <w:style w:type="character" w:customStyle="1" w:styleId="RTFNum407">
    <w:name w:val="RTF_Num 40 7"/>
    <w:rsid w:val="00867F94"/>
    <w:rPr>
      <w:b/>
    </w:rPr>
  </w:style>
  <w:style w:type="character" w:customStyle="1" w:styleId="RTFNum408">
    <w:name w:val="RTF_Num 40 8"/>
    <w:rsid w:val="00867F94"/>
    <w:rPr>
      <w:b/>
    </w:rPr>
  </w:style>
  <w:style w:type="character" w:customStyle="1" w:styleId="RTFNum409">
    <w:name w:val="RTF_Num 40 9"/>
    <w:rsid w:val="00867F94"/>
    <w:rPr>
      <w:b/>
    </w:rPr>
  </w:style>
  <w:style w:type="character" w:customStyle="1" w:styleId="RTFNum411">
    <w:name w:val="RTF_Num 41 1"/>
    <w:rsid w:val="00867F94"/>
  </w:style>
  <w:style w:type="character" w:customStyle="1" w:styleId="RTFNum421">
    <w:name w:val="RTF_Num 42 1"/>
    <w:rsid w:val="00867F94"/>
    <w:rPr>
      <w:rFonts w:ascii="Symbol" w:eastAsia="Times New Roman" w:hAnsi="Symbol"/>
    </w:rPr>
  </w:style>
  <w:style w:type="character" w:customStyle="1" w:styleId="RTFNum431">
    <w:name w:val="RTF_Num 43 1"/>
    <w:rsid w:val="00867F94"/>
    <w:rPr>
      <w:rFonts w:ascii="Symbol" w:eastAsia="Times New Roman" w:hAnsi="Symbol"/>
      <w:color w:val="auto"/>
    </w:rPr>
  </w:style>
  <w:style w:type="character" w:customStyle="1" w:styleId="RTFNum441">
    <w:name w:val="RTF_Num 44 1"/>
    <w:rsid w:val="00867F94"/>
    <w:rPr>
      <w:rFonts w:ascii="Arial" w:eastAsia="Times New Roman" w:hAnsi="Arial"/>
      <w:b/>
      <w:sz w:val="22"/>
      <w:u w:val="single"/>
    </w:rPr>
  </w:style>
  <w:style w:type="character" w:customStyle="1" w:styleId="RTFNum442">
    <w:name w:val="RTF_Num 44 2"/>
    <w:rsid w:val="00867F94"/>
    <w:rPr>
      <w:rFonts w:ascii="Arial" w:eastAsia="Times New Roman" w:hAnsi="Arial"/>
      <w:b/>
      <w:color w:val="auto"/>
      <w:position w:val="0"/>
      <w:sz w:val="22"/>
      <w:vertAlign w:val="baselin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RTFNum443">
    <w:name w:val="RTF_Num 44 3"/>
    <w:rsid w:val="00867F94"/>
    <w:rPr>
      <w:rFonts w:ascii="Arial" w:eastAsia="Times New Roman" w:hAnsi="Arial"/>
      <w:b/>
      <w:sz w:val="22"/>
    </w:rPr>
  </w:style>
  <w:style w:type="character" w:customStyle="1" w:styleId="RTFNum444">
    <w:name w:val="RTF_Num 44 4"/>
    <w:rsid w:val="00867F94"/>
  </w:style>
  <w:style w:type="character" w:customStyle="1" w:styleId="RTFNum445">
    <w:name w:val="RTF_Num 44 5"/>
    <w:rsid w:val="00867F94"/>
  </w:style>
  <w:style w:type="character" w:customStyle="1" w:styleId="RTFNum446">
    <w:name w:val="RTF_Num 44 6"/>
    <w:rsid w:val="00867F94"/>
  </w:style>
  <w:style w:type="character" w:customStyle="1" w:styleId="RTFNum447">
    <w:name w:val="RTF_Num 44 7"/>
    <w:rsid w:val="00867F94"/>
  </w:style>
  <w:style w:type="character" w:customStyle="1" w:styleId="RTFNum448">
    <w:name w:val="RTF_Num 44 8"/>
    <w:rsid w:val="00867F94"/>
  </w:style>
  <w:style w:type="character" w:customStyle="1" w:styleId="RTFNum449">
    <w:name w:val="RTF_Num 44 9"/>
    <w:rsid w:val="00867F94"/>
  </w:style>
  <w:style w:type="character" w:customStyle="1" w:styleId="RTFNum451">
    <w:name w:val="RTF_Num 45 1"/>
    <w:rsid w:val="00867F94"/>
    <w:rPr>
      <w:rFonts w:ascii="Symbol" w:eastAsia="Times New Roman" w:hAnsi="Symbol"/>
    </w:rPr>
  </w:style>
  <w:style w:type="character" w:customStyle="1" w:styleId="RTFNum461">
    <w:name w:val="RTF_Num 46 1"/>
    <w:rsid w:val="00867F94"/>
  </w:style>
  <w:style w:type="character" w:customStyle="1" w:styleId="RTFNum471">
    <w:name w:val="RTF_Num 47 1"/>
    <w:rsid w:val="00867F94"/>
    <w:rPr>
      <w:rFonts w:ascii="Times New Roman" w:hAnsi="Times New Roman"/>
      <w:b/>
    </w:rPr>
  </w:style>
  <w:style w:type="character" w:customStyle="1" w:styleId="RTFNum481">
    <w:name w:val="RTF_Num 48 1"/>
    <w:rsid w:val="00867F94"/>
  </w:style>
  <w:style w:type="character" w:customStyle="1" w:styleId="RTFNum482">
    <w:name w:val="RTF_Num 48 2"/>
    <w:rsid w:val="00867F94"/>
  </w:style>
  <w:style w:type="character" w:customStyle="1" w:styleId="RTFNum483">
    <w:name w:val="RTF_Num 48 3"/>
    <w:rsid w:val="00867F94"/>
  </w:style>
  <w:style w:type="character" w:customStyle="1" w:styleId="RTFNum484">
    <w:name w:val="RTF_Num 48 4"/>
    <w:rsid w:val="00867F94"/>
  </w:style>
  <w:style w:type="character" w:customStyle="1" w:styleId="RTFNum485">
    <w:name w:val="RTF_Num 48 5"/>
    <w:rsid w:val="00867F94"/>
  </w:style>
  <w:style w:type="character" w:customStyle="1" w:styleId="RTFNum486">
    <w:name w:val="RTF_Num 48 6"/>
    <w:rsid w:val="00867F94"/>
  </w:style>
  <w:style w:type="character" w:customStyle="1" w:styleId="RTFNum487">
    <w:name w:val="RTF_Num 48 7"/>
    <w:rsid w:val="00867F94"/>
  </w:style>
  <w:style w:type="character" w:customStyle="1" w:styleId="RTFNum488">
    <w:name w:val="RTF_Num 48 8"/>
    <w:rsid w:val="00867F94"/>
  </w:style>
  <w:style w:type="character" w:customStyle="1" w:styleId="RTFNum489">
    <w:name w:val="RTF_Num 48 9"/>
    <w:rsid w:val="00867F94"/>
  </w:style>
  <w:style w:type="character" w:customStyle="1" w:styleId="RTFNum491">
    <w:name w:val="RTF_Num 49 1"/>
    <w:rsid w:val="00867F94"/>
    <w:rPr>
      <w:rFonts w:ascii="Symbol" w:eastAsia="Times New Roman" w:hAnsi="Symbol"/>
    </w:rPr>
  </w:style>
  <w:style w:type="character" w:customStyle="1" w:styleId="RTFNum492">
    <w:name w:val="RTF_Num 49 2"/>
    <w:rsid w:val="00867F94"/>
    <w:rPr>
      <w:rFonts w:ascii="Courier New" w:eastAsia="Times New Roman" w:hAnsi="Courier New"/>
    </w:rPr>
  </w:style>
  <w:style w:type="character" w:customStyle="1" w:styleId="RTFNum493">
    <w:name w:val="RTF_Num 49 3"/>
    <w:rsid w:val="00867F94"/>
    <w:rPr>
      <w:rFonts w:ascii="Wingdings" w:eastAsia="Times New Roman" w:hAnsi="Wingdings"/>
    </w:rPr>
  </w:style>
  <w:style w:type="character" w:customStyle="1" w:styleId="RTFNum494">
    <w:name w:val="RTF_Num 49 4"/>
    <w:rsid w:val="00867F94"/>
    <w:rPr>
      <w:rFonts w:ascii="Symbol" w:eastAsia="Times New Roman" w:hAnsi="Symbol"/>
    </w:rPr>
  </w:style>
  <w:style w:type="character" w:customStyle="1" w:styleId="RTFNum495">
    <w:name w:val="RTF_Num 49 5"/>
    <w:rsid w:val="00867F94"/>
    <w:rPr>
      <w:rFonts w:ascii="Courier New" w:eastAsia="Times New Roman" w:hAnsi="Courier New"/>
    </w:rPr>
  </w:style>
  <w:style w:type="character" w:customStyle="1" w:styleId="RTFNum496">
    <w:name w:val="RTF_Num 49 6"/>
    <w:rsid w:val="00867F94"/>
    <w:rPr>
      <w:rFonts w:ascii="Wingdings" w:eastAsia="Times New Roman" w:hAnsi="Wingdings"/>
    </w:rPr>
  </w:style>
  <w:style w:type="character" w:customStyle="1" w:styleId="RTFNum497">
    <w:name w:val="RTF_Num 49 7"/>
    <w:rsid w:val="00867F94"/>
    <w:rPr>
      <w:rFonts w:ascii="Symbol" w:eastAsia="Times New Roman" w:hAnsi="Symbol"/>
    </w:rPr>
  </w:style>
  <w:style w:type="character" w:customStyle="1" w:styleId="RTFNum498">
    <w:name w:val="RTF_Num 49 8"/>
    <w:rsid w:val="00867F94"/>
    <w:rPr>
      <w:rFonts w:ascii="Courier New" w:eastAsia="Times New Roman" w:hAnsi="Courier New"/>
    </w:rPr>
  </w:style>
  <w:style w:type="character" w:customStyle="1" w:styleId="RTFNum499">
    <w:name w:val="RTF_Num 49 9"/>
    <w:rsid w:val="00867F94"/>
    <w:rPr>
      <w:rFonts w:ascii="Wingdings" w:eastAsia="Times New Roman" w:hAnsi="Wingdings"/>
    </w:rPr>
  </w:style>
  <w:style w:type="character" w:customStyle="1" w:styleId="RTFNum501">
    <w:name w:val="RTF_Num 50 1"/>
    <w:rsid w:val="00867F94"/>
    <w:rPr>
      <w:rFonts w:ascii="Symbol" w:eastAsia="Times New Roman" w:hAnsi="Symbol"/>
    </w:rPr>
  </w:style>
  <w:style w:type="character" w:customStyle="1" w:styleId="RTFNum511">
    <w:name w:val="RTF_Num 51 1"/>
    <w:rsid w:val="00867F94"/>
  </w:style>
  <w:style w:type="character" w:customStyle="1" w:styleId="RTFNum521">
    <w:name w:val="RTF_Num 52 1"/>
    <w:rsid w:val="00867F94"/>
    <w:rPr>
      <w:rFonts w:ascii="Arial" w:eastAsia="Times New Roman" w:hAnsi="Arial"/>
      <w:b/>
    </w:rPr>
  </w:style>
  <w:style w:type="character" w:customStyle="1" w:styleId="RTFNum522">
    <w:name w:val="RTF_Num 52 2"/>
    <w:rsid w:val="00867F94"/>
    <w:rPr>
      <w:rFonts w:ascii="Arial" w:eastAsia="Times New Roman" w:hAnsi="Arial"/>
      <w:b/>
    </w:rPr>
  </w:style>
  <w:style w:type="character" w:customStyle="1" w:styleId="RTFNum523">
    <w:name w:val="RTF_Num 52 3"/>
    <w:rsid w:val="00867F94"/>
    <w:rPr>
      <w:rFonts w:ascii="Arial" w:eastAsia="Times New Roman" w:hAnsi="Arial"/>
      <w:b/>
    </w:rPr>
  </w:style>
  <w:style w:type="character" w:customStyle="1" w:styleId="RTFNum524">
    <w:name w:val="RTF_Num 52 4"/>
    <w:rsid w:val="00867F94"/>
    <w:rPr>
      <w:rFonts w:ascii="Arial" w:eastAsia="Times New Roman" w:hAnsi="Arial"/>
      <w:sz w:val="22"/>
    </w:rPr>
  </w:style>
  <w:style w:type="character" w:customStyle="1" w:styleId="RTFNum525">
    <w:name w:val="RTF_Num 52 5"/>
    <w:rsid w:val="00867F94"/>
  </w:style>
  <w:style w:type="character" w:customStyle="1" w:styleId="RTFNum526">
    <w:name w:val="RTF_Num 52 6"/>
    <w:rsid w:val="00867F94"/>
  </w:style>
  <w:style w:type="character" w:customStyle="1" w:styleId="RTFNum527">
    <w:name w:val="RTF_Num 52 7"/>
    <w:rsid w:val="00867F94"/>
  </w:style>
  <w:style w:type="character" w:customStyle="1" w:styleId="RTFNum528">
    <w:name w:val="RTF_Num 52 8"/>
    <w:rsid w:val="00867F94"/>
  </w:style>
  <w:style w:type="character" w:customStyle="1" w:styleId="RTFNum529">
    <w:name w:val="RTF_Num 52 9"/>
    <w:rsid w:val="00867F94"/>
  </w:style>
  <w:style w:type="character" w:customStyle="1" w:styleId="RTFNum531">
    <w:name w:val="RTF_Num 53 1"/>
    <w:rsid w:val="00867F94"/>
  </w:style>
  <w:style w:type="character" w:customStyle="1" w:styleId="RTFNum541">
    <w:name w:val="RTF_Num 54 1"/>
    <w:rsid w:val="00867F94"/>
    <w:rPr>
      <w:rFonts w:ascii="Symbol" w:eastAsia="Times New Roman" w:hAnsi="Symbol"/>
    </w:rPr>
  </w:style>
  <w:style w:type="character" w:customStyle="1" w:styleId="RTFNum551">
    <w:name w:val="RTF_Num 55 1"/>
    <w:rsid w:val="00867F94"/>
  </w:style>
  <w:style w:type="character" w:customStyle="1" w:styleId="RTFNum561">
    <w:name w:val="RTF_Num 56 1"/>
    <w:rsid w:val="00867F94"/>
    <w:rPr>
      <w:rFonts w:ascii="Times New Roman" w:hAnsi="Times New Roman"/>
    </w:rPr>
  </w:style>
  <w:style w:type="character" w:customStyle="1" w:styleId="RTFNum571">
    <w:name w:val="RTF_Num 57 1"/>
    <w:rsid w:val="00867F94"/>
  </w:style>
  <w:style w:type="character" w:customStyle="1" w:styleId="RTFNum581">
    <w:name w:val="RTF_Num 58 1"/>
    <w:rsid w:val="00867F94"/>
  </w:style>
  <w:style w:type="character" w:customStyle="1" w:styleId="RTFNum582">
    <w:name w:val="RTF_Num 58 2"/>
    <w:rsid w:val="00867F94"/>
  </w:style>
  <w:style w:type="character" w:customStyle="1" w:styleId="RTFNum583">
    <w:name w:val="RTF_Num 58 3"/>
    <w:rsid w:val="00867F94"/>
    <w:rPr>
      <w:rFonts w:ascii="Wingdings" w:eastAsia="Times New Roman" w:hAnsi="Wingdings"/>
    </w:rPr>
  </w:style>
  <w:style w:type="character" w:customStyle="1" w:styleId="RTFNum584">
    <w:name w:val="RTF_Num 58 4"/>
    <w:rsid w:val="00867F94"/>
    <w:rPr>
      <w:rFonts w:ascii="Symbol" w:eastAsia="Times New Roman" w:hAnsi="Symbol"/>
    </w:rPr>
  </w:style>
  <w:style w:type="character" w:customStyle="1" w:styleId="RTFNum585">
    <w:name w:val="RTF_Num 58 5"/>
    <w:rsid w:val="00867F94"/>
    <w:rPr>
      <w:rFonts w:ascii="Courier New" w:eastAsia="Times New Roman" w:hAnsi="Courier New"/>
    </w:rPr>
  </w:style>
  <w:style w:type="character" w:customStyle="1" w:styleId="RTFNum586">
    <w:name w:val="RTF_Num 58 6"/>
    <w:rsid w:val="00867F94"/>
    <w:rPr>
      <w:rFonts w:ascii="Wingdings" w:eastAsia="Times New Roman" w:hAnsi="Wingdings"/>
    </w:rPr>
  </w:style>
  <w:style w:type="character" w:customStyle="1" w:styleId="RTFNum587">
    <w:name w:val="RTF_Num 58 7"/>
    <w:rsid w:val="00867F94"/>
    <w:rPr>
      <w:rFonts w:ascii="Symbol" w:eastAsia="Times New Roman" w:hAnsi="Symbol"/>
    </w:rPr>
  </w:style>
  <w:style w:type="character" w:customStyle="1" w:styleId="RTFNum588">
    <w:name w:val="RTF_Num 58 8"/>
    <w:rsid w:val="00867F94"/>
    <w:rPr>
      <w:rFonts w:ascii="Courier New" w:eastAsia="Times New Roman" w:hAnsi="Courier New"/>
    </w:rPr>
  </w:style>
  <w:style w:type="character" w:customStyle="1" w:styleId="RTFNum589">
    <w:name w:val="RTF_Num 58 9"/>
    <w:rsid w:val="00867F94"/>
    <w:rPr>
      <w:rFonts w:ascii="Wingdings" w:eastAsia="Times New Roman" w:hAnsi="Wingdings"/>
    </w:rPr>
  </w:style>
  <w:style w:type="character" w:customStyle="1" w:styleId="RTFNum591">
    <w:name w:val="RTF_Num 59 1"/>
    <w:rsid w:val="00867F94"/>
  </w:style>
  <w:style w:type="character" w:customStyle="1" w:styleId="RTFNum592">
    <w:name w:val="RTF_Num 59 2"/>
    <w:rsid w:val="00867F94"/>
  </w:style>
  <w:style w:type="character" w:customStyle="1" w:styleId="RTFNum593">
    <w:name w:val="RTF_Num 59 3"/>
    <w:rsid w:val="00867F94"/>
  </w:style>
  <w:style w:type="character" w:customStyle="1" w:styleId="RTFNum594">
    <w:name w:val="RTF_Num 59 4"/>
    <w:rsid w:val="00867F94"/>
  </w:style>
  <w:style w:type="character" w:customStyle="1" w:styleId="RTFNum595">
    <w:name w:val="RTF_Num 59 5"/>
    <w:rsid w:val="00867F94"/>
  </w:style>
  <w:style w:type="character" w:customStyle="1" w:styleId="RTFNum596">
    <w:name w:val="RTF_Num 59 6"/>
    <w:rsid w:val="00867F94"/>
  </w:style>
  <w:style w:type="character" w:customStyle="1" w:styleId="RTFNum597">
    <w:name w:val="RTF_Num 59 7"/>
    <w:rsid w:val="00867F94"/>
  </w:style>
  <w:style w:type="character" w:customStyle="1" w:styleId="RTFNum598">
    <w:name w:val="RTF_Num 59 8"/>
    <w:rsid w:val="00867F94"/>
  </w:style>
  <w:style w:type="character" w:customStyle="1" w:styleId="RTFNum599">
    <w:name w:val="RTF_Num 59 9"/>
    <w:rsid w:val="00867F94"/>
  </w:style>
  <w:style w:type="character" w:customStyle="1" w:styleId="RTFNum601">
    <w:name w:val="RTF_Num 60 1"/>
    <w:rsid w:val="00867F94"/>
  </w:style>
  <w:style w:type="character" w:customStyle="1" w:styleId="RTFNum602">
    <w:name w:val="RTF_Num 60 2"/>
    <w:rsid w:val="00867F94"/>
  </w:style>
  <w:style w:type="character" w:customStyle="1" w:styleId="RTFNum603">
    <w:name w:val="RTF_Num 60 3"/>
    <w:rsid w:val="00867F94"/>
  </w:style>
  <w:style w:type="character" w:customStyle="1" w:styleId="RTFNum604">
    <w:name w:val="RTF_Num 60 4"/>
    <w:rsid w:val="00867F94"/>
  </w:style>
  <w:style w:type="character" w:customStyle="1" w:styleId="RTFNum605">
    <w:name w:val="RTF_Num 60 5"/>
    <w:rsid w:val="00867F94"/>
  </w:style>
  <w:style w:type="character" w:customStyle="1" w:styleId="RTFNum606">
    <w:name w:val="RTF_Num 60 6"/>
    <w:rsid w:val="00867F94"/>
  </w:style>
  <w:style w:type="character" w:customStyle="1" w:styleId="RTFNum607">
    <w:name w:val="RTF_Num 60 7"/>
    <w:rsid w:val="00867F94"/>
  </w:style>
  <w:style w:type="character" w:customStyle="1" w:styleId="RTFNum608">
    <w:name w:val="RTF_Num 60 8"/>
    <w:rsid w:val="00867F94"/>
  </w:style>
  <w:style w:type="character" w:customStyle="1" w:styleId="RTFNum609">
    <w:name w:val="RTF_Num 60 9"/>
    <w:rsid w:val="00867F94"/>
  </w:style>
  <w:style w:type="character" w:customStyle="1" w:styleId="RTFNum611">
    <w:name w:val="RTF_Num 61 1"/>
    <w:rsid w:val="00867F94"/>
  </w:style>
  <w:style w:type="character" w:customStyle="1" w:styleId="RTFNum621">
    <w:name w:val="RTF_Num 62 1"/>
    <w:rsid w:val="00867F94"/>
    <w:rPr>
      <w:rFonts w:ascii="Arial" w:eastAsia="Times New Roman" w:hAnsi="Arial"/>
      <w:b/>
    </w:rPr>
  </w:style>
  <w:style w:type="character" w:customStyle="1" w:styleId="RTFNum622">
    <w:name w:val="RTF_Num 62 2"/>
    <w:rsid w:val="00867F94"/>
    <w:rPr>
      <w:rFonts w:ascii="Arial" w:eastAsia="Times New Roman" w:hAnsi="Arial"/>
      <w:b/>
    </w:rPr>
  </w:style>
  <w:style w:type="character" w:customStyle="1" w:styleId="RTFNum623">
    <w:name w:val="RTF_Num 62 3"/>
    <w:rsid w:val="00867F94"/>
    <w:rPr>
      <w:rFonts w:ascii="Arial" w:eastAsia="Times New Roman" w:hAnsi="Arial"/>
      <w:b/>
    </w:rPr>
  </w:style>
  <w:style w:type="character" w:customStyle="1" w:styleId="RTFNum624">
    <w:name w:val="RTF_Num 62 4"/>
    <w:rsid w:val="00867F94"/>
  </w:style>
  <w:style w:type="character" w:customStyle="1" w:styleId="RTFNum625">
    <w:name w:val="RTF_Num 62 5"/>
    <w:rsid w:val="00867F94"/>
  </w:style>
  <w:style w:type="character" w:customStyle="1" w:styleId="RTFNum626">
    <w:name w:val="RTF_Num 62 6"/>
    <w:rsid w:val="00867F94"/>
  </w:style>
  <w:style w:type="character" w:customStyle="1" w:styleId="RTFNum627">
    <w:name w:val="RTF_Num 62 7"/>
    <w:rsid w:val="00867F94"/>
  </w:style>
  <w:style w:type="character" w:customStyle="1" w:styleId="RTFNum628">
    <w:name w:val="RTF_Num 62 8"/>
    <w:rsid w:val="00867F94"/>
  </w:style>
  <w:style w:type="character" w:customStyle="1" w:styleId="RTFNum629">
    <w:name w:val="RTF_Num 62 9"/>
    <w:rsid w:val="00867F94"/>
  </w:style>
  <w:style w:type="character" w:customStyle="1" w:styleId="RTFNum631">
    <w:name w:val="RTF_Num 63 1"/>
    <w:rsid w:val="00867F94"/>
    <w:rPr>
      <w:rFonts w:ascii="Symbol" w:eastAsia="Times New Roman" w:hAnsi="Symbol"/>
    </w:rPr>
  </w:style>
  <w:style w:type="character" w:customStyle="1" w:styleId="RTFNum641">
    <w:name w:val="RTF_Num 64 1"/>
    <w:rsid w:val="00867F94"/>
    <w:rPr>
      <w:rFonts w:ascii="Times New Roman" w:hAnsi="Times New Roman"/>
    </w:rPr>
  </w:style>
  <w:style w:type="character" w:customStyle="1" w:styleId="RTFNum651">
    <w:name w:val="RTF_Num 65 1"/>
    <w:rsid w:val="00867F94"/>
    <w:rPr>
      <w:rFonts w:ascii="Symbol" w:eastAsia="Times New Roman" w:hAnsi="Symbol"/>
    </w:rPr>
  </w:style>
  <w:style w:type="character" w:customStyle="1" w:styleId="RTFNum652">
    <w:name w:val="RTF_Num 65 2"/>
    <w:rsid w:val="00867F94"/>
    <w:rPr>
      <w:rFonts w:ascii="Courier New" w:eastAsia="Times New Roman" w:hAnsi="Courier New"/>
    </w:rPr>
  </w:style>
  <w:style w:type="character" w:customStyle="1" w:styleId="RTFNum653">
    <w:name w:val="RTF_Num 65 3"/>
    <w:rsid w:val="00867F94"/>
    <w:rPr>
      <w:rFonts w:ascii="Wingdings" w:eastAsia="Times New Roman" w:hAnsi="Wingdings"/>
    </w:rPr>
  </w:style>
  <w:style w:type="character" w:customStyle="1" w:styleId="RTFNum654">
    <w:name w:val="RTF_Num 65 4"/>
    <w:rsid w:val="00867F94"/>
    <w:rPr>
      <w:rFonts w:ascii="Symbol" w:eastAsia="Times New Roman" w:hAnsi="Symbol"/>
    </w:rPr>
  </w:style>
  <w:style w:type="character" w:customStyle="1" w:styleId="RTFNum655">
    <w:name w:val="RTF_Num 65 5"/>
    <w:rsid w:val="00867F94"/>
    <w:rPr>
      <w:rFonts w:ascii="Courier New" w:eastAsia="Times New Roman" w:hAnsi="Courier New"/>
    </w:rPr>
  </w:style>
  <w:style w:type="character" w:customStyle="1" w:styleId="RTFNum656">
    <w:name w:val="RTF_Num 65 6"/>
    <w:rsid w:val="00867F94"/>
    <w:rPr>
      <w:rFonts w:ascii="Wingdings" w:eastAsia="Times New Roman" w:hAnsi="Wingdings"/>
    </w:rPr>
  </w:style>
  <w:style w:type="character" w:customStyle="1" w:styleId="RTFNum657">
    <w:name w:val="RTF_Num 65 7"/>
    <w:rsid w:val="00867F94"/>
    <w:rPr>
      <w:rFonts w:ascii="Symbol" w:eastAsia="Times New Roman" w:hAnsi="Symbol"/>
    </w:rPr>
  </w:style>
  <w:style w:type="character" w:customStyle="1" w:styleId="RTFNum658">
    <w:name w:val="RTF_Num 65 8"/>
    <w:rsid w:val="00867F94"/>
    <w:rPr>
      <w:rFonts w:ascii="Courier New" w:eastAsia="Times New Roman" w:hAnsi="Courier New"/>
    </w:rPr>
  </w:style>
  <w:style w:type="character" w:customStyle="1" w:styleId="RTFNum659">
    <w:name w:val="RTF_Num 65 9"/>
    <w:rsid w:val="00867F94"/>
    <w:rPr>
      <w:rFonts w:ascii="Wingdings" w:eastAsia="Times New Roman" w:hAnsi="Wingdings"/>
    </w:rPr>
  </w:style>
  <w:style w:type="character" w:customStyle="1" w:styleId="RTFNum661">
    <w:name w:val="RTF_Num 66 1"/>
    <w:rsid w:val="00867F94"/>
  </w:style>
  <w:style w:type="character" w:customStyle="1" w:styleId="RTFNum671">
    <w:name w:val="RTF_Num 67 1"/>
    <w:rsid w:val="00867F94"/>
  </w:style>
  <w:style w:type="character" w:customStyle="1" w:styleId="RTFNum681">
    <w:name w:val="RTF_Num 68 1"/>
    <w:rsid w:val="00867F94"/>
  </w:style>
  <w:style w:type="character" w:customStyle="1" w:styleId="RTFNum691">
    <w:name w:val="RTF_Num 69 1"/>
    <w:rsid w:val="00867F94"/>
    <w:rPr>
      <w:rFonts w:ascii="Symbol" w:eastAsia="Times New Roman" w:hAnsi="Symbol"/>
      <w:color w:val="auto"/>
    </w:rPr>
  </w:style>
  <w:style w:type="character" w:customStyle="1" w:styleId="RTFNum701">
    <w:name w:val="RTF_Num 70 1"/>
    <w:rsid w:val="00867F94"/>
  </w:style>
  <w:style w:type="character" w:customStyle="1" w:styleId="RTFNum711">
    <w:name w:val="RTF_Num 71 1"/>
    <w:rsid w:val="00867F94"/>
  </w:style>
  <w:style w:type="character" w:customStyle="1" w:styleId="RTFNum721">
    <w:name w:val="RTF_Num 72 1"/>
    <w:rsid w:val="00867F94"/>
    <w:rPr>
      <w:rFonts w:ascii="Symbol" w:eastAsia="Times New Roman" w:hAnsi="Symbol"/>
    </w:rPr>
  </w:style>
  <w:style w:type="character" w:customStyle="1" w:styleId="RTFNum731">
    <w:name w:val="RTF_Num 73 1"/>
    <w:rsid w:val="00867F94"/>
  </w:style>
  <w:style w:type="character" w:customStyle="1" w:styleId="RTFNum741">
    <w:name w:val="RTF_Num 74 1"/>
    <w:rsid w:val="00867F94"/>
    <w:rPr>
      <w:rFonts w:ascii="Times New Roman" w:hAnsi="Times New Roman"/>
    </w:rPr>
  </w:style>
  <w:style w:type="character" w:customStyle="1" w:styleId="RTFNum751">
    <w:name w:val="RTF_Num 75 1"/>
    <w:rsid w:val="00867F94"/>
  </w:style>
  <w:style w:type="character" w:customStyle="1" w:styleId="RTFNum761">
    <w:name w:val="RTF_Num 76 1"/>
    <w:rsid w:val="00867F94"/>
    <w:rPr>
      <w:rFonts w:ascii="Arial" w:eastAsia="Times New Roman" w:hAnsi="Arial"/>
      <w:b/>
    </w:rPr>
  </w:style>
  <w:style w:type="character" w:customStyle="1" w:styleId="RTFNum762">
    <w:name w:val="RTF_Num 76 2"/>
    <w:rsid w:val="00867F94"/>
    <w:rPr>
      <w:rFonts w:ascii="Arial" w:eastAsia="Times New Roman" w:hAnsi="Arial"/>
      <w:b/>
    </w:rPr>
  </w:style>
  <w:style w:type="character" w:customStyle="1" w:styleId="RTFNum763">
    <w:name w:val="RTF_Num 76 3"/>
    <w:rsid w:val="00867F94"/>
    <w:rPr>
      <w:rFonts w:ascii="Arial" w:eastAsia="Times New Roman" w:hAnsi="Arial"/>
      <w:b/>
    </w:rPr>
  </w:style>
  <w:style w:type="character" w:customStyle="1" w:styleId="RTFNum764">
    <w:name w:val="RTF_Num 76 4"/>
    <w:rsid w:val="00867F94"/>
    <w:rPr>
      <w:rFonts w:ascii="Arial" w:eastAsia="Times New Roman" w:hAnsi="Arial"/>
      <w:sz w:val="22"/>
    </w:rPr>
  </w:style>
  <w:style w:type="character" w:customStyle="1" w:styleId="RTFNum765">
    <w:name w:val="RTF_Num 76 5"/>
    <w:rsid w:val="00867F94"/>
  </w:style>
  <w:style w:type="character" w:customStyle="1" w:styleId="RTFNum766">
    <w:name w:val="RTF_Num 76 6"/>
    <w:rsid w:val="00867F94"/>
  </w:style>
  <w:style w:type="character" w:customStyle="1" w:styleId="RTFNum767">
    <w:name w:val="RTF_Num 76 7"/>
    <w:rsid w:val="00867F94"/>
  </w:style>
  <w:style w:type="character" w:customStyle="1" w:styleId="RTFNum768">
    <w:name w:val="RTF_Num 76 8"/>
    <w:rsid w:val="00867F94"/>
  </w:style>
  <w:style w:type="character" w:customStyle="1" w:styleId="RTFNum769">
    <w:name w:val="RTF_Num 76 9"/>
    <w:rsid w:val="00867F94"/>
  </w:style>
  <w:style w:type="character" w:customStyle="1" w:styleId="RTFNum771">
    <w:name w:val="RTF_Num 77 1"/>
    <w:rsid w:val="00867F94"/>
  </w:style>
  <w:style w:type="character" w:customStyle="1" w:styleId="RTFNum781">
    <w:name w:val="RTF_Num 78 1"/>
    <w:rsid w:val="00867F94"/>
  </w:style>
  <w:style w:type="character" w:customStyle="1" w:styleId="RTFNum791">
    <w:name w:val="RTF_Num 79 1"/>
    <w:rsid w:val="00867F94"/>
  </w:style>
  <w:style w:type="character" w:customStyle="1" w:styleId="RTFNum801">
    <w:name w:val="RTF_Num 80 1"/>
    <w:rsid w:val="00867F94"/>
  </w:style>
  <w:style w:type="character" w:customStyle="1" w:styleId="RTFNum811">
    <w:name w:val="RTF_Num 81 1"/>
    <w:rsid w:val="00867F94"/>
    <w:rPr>
      <w:rFonts w:ascii="Symbol" w:eastAsia="Times New Roman" w:hAnsi="Symbol"/>
    </w:rPr>
  </w:style>
  <w:style w:type="character" w:customStyle="1" w:styleId="RTFNum821">
    <w:name w:val="RTF_Num 82 1"/>
    <w:rsid w:val="00867F94"/>
    <w:rPr>
      <w:rFonts w:ascii="Symbol" w:eastAsia="Times New Roman" w:hAnsi="Symbol"/>
    </w:rPr>
  </w:style>
  <w:style w:type="character" w:customStyle="1" w:styleId="RTFNum822">
    <w:name w:val="RTF_Num 82 2"/>
    <w:rsid w:val="00867F94"/>
    <w:rPr>
      <w:rFonts w:ascii="Courier New" w:eastAsia="Times New Roman" w:hAnsi="Courier New"/>
    </w:rPr>
  </w:style>
  <w:style w:type="character" w:customStyle="1" w:styleId="RTFNum823">
    <w:name w:val="RTF_Num 82 3"/>
    <w:rsid w:val="00867F94"/>
    <w:rPr>
      <w:rFonts w:ascii="Wingdings" w:eastAsia="Times New Roman" w:hAnsi="Wingdings"/>
    </w:rPr>
  </w:style>
  <w:style w:type="character" w:customStyle="1" w:styleId="RTFNum824">
    <w:name w:val="RTF_Num 82 4"/>
    <w:rsid w:val="00867F94"/>
    <w:rPr>
      <w:rFonts w:ascii="Symbol" w:eastAsia="Times New Roman" w:hAnsi="Symbol"/>
    </w:rPr>
  </w:style>
  <w:style w:type="character" w:customStyle="1" w:styleId="RTFNum825">
    <w:name w:val="RTF_Num 82 5"/>
    <w:rsid w:val="00867F94"/>
    <w:rPr>
      <w:rFonts w:ascii="Courier New" w:eastAsia="Times New Roman" w:hAnsi="Courier New"/>
    </w:rPr>
  </w:style>
  <w:style w:type="character" w:customStyle="1" w:styleId="RTFNum826">
    <w:name w:val="RTF_Num 82 6"/>
    <w:rsid w:val="00867F94"/>
    <w:rPr>
      <w:rFonts w:ascii="Wingdings" w:eastAsia="Times New Roman" w:hAnsi="Wingdings"/>
    </w:rPr>
  </w:style>
  <w:style w:type="character" w:customStyle="1" w:styleId="RTFNum827">
    <w:name w:val="RTF_Num 82 7"/>
    <w:rsid w:val="00867F94"/>
    <w:rPr>
      <w:rFonts w:ascii="Symbol" w:eastAsia="Times New Roman" w:hAnsi="Symbol"/>
    </w:rPr>
  </w:style>
  <w:style w:type="character" w:customStyle="1" w:styleId="RTFNum828">
    <w:name w:val="RTF_Num 82 8"/>
    <w:rsid w:val="00867F94"/>
    <w:rPr>
      <w:rFonts w:ascii="Courier New" w:eastAsia="Times New Roman" w:hAnsi="Courier New"/>
    </w:rPr>
  </w:style>
  <w:style w:type="character" w:customStyle="1" w:styleId="RTFNum829">
    <w:name w:val="RTF_Num 82 9"/>
    <w:rsid w:val="00867F94"/>
    <w:rPr>
      <w:rFonts w:ascii="Wingdings" w:eastAsia="Times New Roman" w:hAnsi="Wingdings"/>
    </w:rPr>
  </w:style>
  <w:style w:type="character" w:customStyle="1" w:styleId="RTFNum831">
    <w:name w:val="RTF_Num 83 1"/>
    <w:rsid w:val="00867F94"/>
  </w:style>
  <w:style w:type="character" w:customStyle="1" w:styleId="RTFNum832">
    <w:name w:val="RTF_Num 83 2"/>
    <w:rsid w:val="00867F94"/>
  </w:style>
  <w:style w:type="character" w:customStyle="1" w:styleId="RTFNum833">
    <w:name w:val="RTF_Num 83 3"/>
    <w:rsid w:val="00867F94"/>
  </w:style>
  <w:style w:type="character" w:customStyle="1" w:styleId="RTFNum834">
    <w:name w:val="RTF_Num 83 4"/>
    <w:rsid w:val="00867F94"/>
  </w:style>
  <w:style w:type="character" w:customStyle="1" w:styleId="RTFNum835">
    <w:name w:val="RTF_Num 83 5"/>
    <w:rsid w:val="00867F94"/>
  </w:style>
  <w:style w:type="character" w:customStyle="1" w:styleId="RTFNum836">
    <w:name w:val="RTF_Num 83 6"/>
    <w:rsid w:val="00867F94"/>
  </w:style>
  <w:style w:type="character" w:customStyle="1" w:styleId="RTFNum837">
    <w:name w:val="RTF_Num 83 7"/>
    <w:rsid w:val="00867F94"/>
  </w:style>
  <w:style w:type="character" w:customStyle="1" w:styleId="RTFNum838">
    <w:name w:val="RTF_Num 83 8"/>
    <w:rsid w:val="00867F94"/>
  </w:style>
  <w:style w:type="character" w:customStyle="1" w:styleId="RTFNum839">
    <w:name w:val="RTF_Num 83 9"/>
    <w:rsid w:val="00867F94"/>
  </w:style>
  <w:style w:type="character" w:customStyle="1" w:styleId="RTFNum841">
    <w:name w:val="RTF_Num 84 1"/>
    <w:rsid w:val="00867F94"/>
  </w:style>
  <w:style w:type="character" w:customStyle="1" w:styleId="RTFNum851">
    <w:name w:val="RTF_Num 85 1"/>
    <w:rsid w:val="00867F94"/>
    <w:rPr>
      <w:rFonts w:ascii="Symbol" w:eastAsia="Times New Roman" w:hAnsi="Symbol"/>
    </w:rPr>
  </w:style>
  <w:style w:type="character" w:customStyle="1" w:styleId="RTFNum861">
    <w:name w:val="RTF_Num 86 1"/>
    <w:rsid w:val="00867F94"/>
  </w:style>
  <w:style w:type="character" w:customStyle="1" w:styleId="RTFNum862">
    <w:name w:val="RTF_Num 86 2"/>
    <w:rsid w:val="00867F94"/>
  </w:style>
  <w:style w:type="character" w:customStyle="1" w:styleId="RTFNum863">
    <w:name w:val="RTF_Num 86 3"/>
    <w:rsid w:val="00867F94"/>
  </w:style>
  <w:style w:type="character" w:customStyle="1" w:styleId="RTFNum864">
    <w:name w:val="RTF_Num 86 4"/>
    <w:rsid w:val="00867F94"/>
  </w:style>
  <w:style w:type="character" w:customStyle="1" w:styleId="RTFNum865">
    <w:name w:val="RTF_Num 86 5"/>
    <w:rsid w:val="00867F94"/>
  </w:style>
  <w:style w:type="character" w:customStyle="1" w:styleId="RTFNum866">
    <w:name w:val="RTF_Num 86 6"/>
    <w:rsid w:val="00867F94"/>
  </w:style>
  <w:style w:type="character" w:customStyle="1" w:styleId="RTFNum867">
    <w:name w:val="RTF_Num 86 7"/>
    <w:rsid w:val="00867F94"/>
  </w:style>
  <w:style w:type="character" w:customStyle="1" w:styleId="RTFNum868">
    <w:name w:val="RTF_Num 86 8"/>
    <w:rsid w:val="00867F94"/>
  </w:style>
  <w:style w:type="character" w:customStyle="1" w:styleId="RTFNum869">
    <w:name w:val="RTF_Num 86 9"/>
    <w:rsid w:val="00867F94"/>
  </w:style>
  <w:style w:type="character" w:customStyle="1" w:styleId="RTFNum871">
    <w:name w:val="RTF_Num 87 1"/>
    <w:rsid w:val="00867F94"/>
    <w:rPr>
      <w:rFonts w:ascii="Symbol" w:eastAsia="Times New Roman" w:hAnsi="Symbol"/>
    </w:rPr>
  </w:style>
  <w:style w:type="character" w:customStyle="1" w:styleId="RTFNum872">
    <w:name w:val="RTF_Num 87 2"/>
    <w:rsid w:val="00867F94"/>
    <w:rPr>
      <w:rFonts w:ascii="Courier New" w:eastAsia="Times New Roman" w:hAnsi="Courier New"/>
    </w:rPr>
  </w:style>
  <w:style w:type="character" w:customStyle="1" w:styleId="RTFNum873">
    <w:name w:val="RTF_Num 87 3"/>
    <w:rsid w:val="00867F94"/>
    <w:rPr>
      <w:rFonts w:ascii="Wingdings" w:eastAsia="Times New Roman" w:hAnsi="Wingdings"/>
    </w:rPr>
  </w:style>
  <w:style w:type="character" w:customStyle="1" w:styleId="RTFNum874">
    <w:name w:val="RTF_Num 87 4"/>
    <w:rsid w:val="00867F94"/>
    <w:rPr>
      <w:rFonts w:ascii="Symbol" w:eastAsia="Times New Roman" w:hAnsi="Symbol"/>
    </w:rPr>
  </w:style>
  <w:style w:type="character" w:customStyle="1" w:styleId="RTFNum875">
    <w:name w:val="RTF_Num 87 5"/>
    <w:rsid w:val="00867F94"/>
    <w:rPr>
      <w:rFonts w:ascii="Courier New" w:eastAsia="Times New Roman" w:hAnsi="Courier New"/>
    </w:rPr>
  </w:style>
  <w:style w:type="character" w:customStyle="1" w:styleId="RTFNum876">
    <w:name w:val="RTF_Num 87 6"/>
    <w:rsid w:val="00867F94"/>
    <w:rPr>
      <w:rFonts w:ascii="Wingdings" w:eastAsia="Times New Roman" w:hAnsi="Wingdings"/>
    </w:rPr>
  </w:style>
  <w:style w:type="character" w:customStyle="1" w:styleId="RTFNum877">
    <w:name w:val="RTF_Num 87 7"/>
    <w:rsid w:val="00867F94"/>
    <w:rPr>
      <w:rFonts w:ascii="Symbol" w:eastAsia="Times New Roman" w:hAnsi="Symbol"/>
    </w:rPr>
  </w:style>
  <w:style w:type="character" w:customStyle="1" w:styleId="RTFNum878">
    <w:name w:val="RTF_Num 87 8"/>
    <w:rsid w:val="00867F94"/>
    <w:rPr>
      <w:rFonts w:ascii="Courier New" w:eastAsia="Times New Roman" w:hAnsi="Courier New"/>
    </w:rPr>
  </w:style>
  <w:style w:type="character" w:customStyle="1" w:styleId="RTFNum879">
    <w:name w:val="RTF_Num 87 9"/>
    <w:rsid w:val="00867F94"/>
    <w:rPr>
      <w:rFonts w:ascii="Wingdings" w:eastAsia="Times New Roman" w:hAnsi="Wingdings"/>
    </w:rPr>
  </w:style>
  <w:style w:type="character" w:customStyle="1" w:styleId="RTFNum881">
    <w:name w:val="RTF_Num 88 1"/>
    <w:rsid w:val="00867F94"/>
    <w:rPr>
      <w:sz w:val="40"/>
    </w:rPr>
  </w:style>
  <w:style w:type="character" w:customStyle="1" w:styleId="RTFNum891">
    <w:name w:val="RTF_Num 89 1"/>
    <w:rsid w:val="00867F94"/>
    <w:rPr>
      <w:rFonts w:ascii="Arial" w:eastAsia="Times New Roman" w:hAnsi="Arial"/>
      <w:b/>
    </w:rPr>
  </w:style>
  <w:style w:type="character" w:customStyle="1" w:styleId="RTFNum892">
    <w:name w:val="RTF_Num 89 2"/>
    <w:rsid w:val="00867F94"/>
    <w:rPr>
      <w:rFonts w:ascii="Arial" w:eastAsia="Times New Roman" w:hAnsi="Arial"/>
      <w:b/>
    </w:rPr>
  </w:style>
  <w:style w:type="character" w:customStyle="1" w:styleId="RTFNum893">
    <w:name w:val="RTF_Num 89 3"/>
    <w:rsid w:val="00867F94"/>
    <w:rPr>
      <w:rFonts w:ascii="Arial" w:eastAsia="Times New Roman" w:hAnsi="Arial"/>
      <w:b/>
    </w:rPr>
  </w:style>
  <w:style w:type="character" w:customStyle="1" w:styleId="RTFNum894">
    <w:name w:val="RTF_Num 89 4"/>
    <w:rsid w:val="00867F94"/>
  </w:style>
  <w:style w:type="character" w:customStyle="1" w:styleId="RTFNum895">
    <w:name w:val="RTF_Num 89 5"/>
    <w:rsid w:val="00867F94"/>
  </w:style>
  <w:style w:type="character" w:customStyle="1" w:styleId="RTFNum896">
    <w:name w:val="RTF_Num 89 6"/>
    <w:rsid w:val="00867F94"/>
  </w:style>
  <w:style w:type="character" w:customStyle="1" w:styleId="RTFNum897">
    <w:name w:val="RTF_Num 89 7"/>
    <w:rsid w:val="00867F94"/>
  </w:style>
  <w:style w:type="character" w:customStyle="1" w:styleId="RTFNum898">
    <w:name w:val="RTF_Num 89 8"/>
    <w:rsid w:val="00867F94"/>
  </w:style>
  <w:style w:type="character" w:customStyle="1" w:styleId="RTFNum899">
    <w:name w:val="RTF_Num 89 9"/>
    <w:rsid w:val="00867F94"/>
  </w:style>
  <w:style w:type="character" w:customStyle="1" w:styleId="RTFNum901">
    <w:name w:val="RTF_Num 90 1"/>
    <w:rsid w:val="00867F94"/>
    <w:rPr>
      <w:rFonts w:ascii="Arial" w:eastAsia="Times New Roman" w:hAnsi="Arial"/>
      <w:b/>
    </w:rPr>
  </w:style>
  <w:style w:type="character" w:customStyle="1" w:styleId="RTFNum902">
    <w:name w:val="RTF_Num 90 2"/>
    <w:rsid w:val="00867F94"/>
    <w:rPr>
      <w:rFonts w:ascii="Arial" w:eastAsia="Times New Roman" w:hAnsi="Arial"/>
      <w:b/>
    </w:rPr>
  </w:style>
  <w:style w:type="character" w:customStyle="1" w:styleId="RTFNum903">
    <w:name w:val="RTF_Num 90 3"/>
    <w:rsid w:val="00867F94"/>
    <w:rPr>
      <w:rFonts w:ascii="Arial" w:eastAsia="Times New Roman" w:hAnsi="Arial"/>
      <w:b/>
    </w:rPr>
  </w:style>
  <w:style w:type="character" w:customStyle="1" w:styleId="RTFNum904">
    <w:name w:val="RTF_Num 90 4"/>
    <w:rsid w:val="00867F94"/>
    <w:rPr>
      <w:rFonts w:ascii="Arial" w:eastAsia="Times New Roman" w:hAnsi="Arial"/>
      <w:sz w:val="22"/>
    </w:rPr>
  </w:style>
  <w:style w:type="character" w:customStyle="1" w:styleId="RTFNum905">
    <w:name w:val="RTF_Num 90 5"/>
    <w:rsid w:val="00867F94"/>
  </w:style>
  <w:style w:type="character" w:customStyle="1" w:styleId="RTFNum906">
    <w:name w:val="RTF_Num 90 6"/>
    <w:rsid w:val="00867F94"/>
  </w:style>
  <w:style w:type="character" w:customStyle="1" w:styleId="RTFNum907">
    <w:name w:val="RTF_Num 90 7"/>
    <w:rsid w:val="00867F94"/>
  </w:style>
  <w:style w:type="character" w:customStyle="1" w:styleId="RTFNum908">
    <w:name w:val="RTF_Num 90 8"/>
    <w:rsid w:val="00867F94"/>
  </w:style>
  <w:style w:type="character" w:customStyle="1" w:styleId="RTFNum909">
    <w:name w:val="RTF_Num 90 9"/>
    <w:rsid w:val="00867F94"/>
  </w:style>
  <w:style w:type="character" w:customStyle="1" w:styleId="RTFNum911">
    <w:name w:val="RTF_Num 91 1"/>
    <w:rsid w:val="00867F94"/>
    <w:rPr>
      <w:rFonts w:ascii="Times New Roman" w:hAnsi="Times New Roman"/>
      <w:b/>
    </w:rPr>
  </w:style>
  <w:style w:type="character" w:customStyle="1" w:styleId="RTFNum921">
    <w:name w:val="RTF_Num 92 1"/>
    <w:rsid w:val="00867F94"/>
    <w:rPr>
      <w:rFonts w:ascii="Times New Roman" w:hAnsi="Times New Roman"/>
    </w:rPr>
  </w:style>
  <w:style w:type="character" w:customStyle="1" w:styleId="RTFNum922">
    <w:name w:val="RTF_Num 92 2"/>
    <w:rsid w:val="00867F94"/>
    <w:rPr>
      <w:rFonts w:ascii="Courier New" w:eastAsia="Times New Roman" w:hAnsi="Courier New"/>
    </w:rPr>
  </w:style>
  <w:style w:type="character" w:customStyle="1" w:styleId="RTFNum923">
    <w:name w:val="RTF_Num 92 3"/>
    <w:rsid w:val="00867F94"/>
    <w:rPr>
      <w:rFonts w:ascii="Wingdings" w:eastAsia="Times New Roman" w:hAnsi="Wingdings"/>
    </w:rPr>
  </w:style>
  <w:style w:type="character" w:customStyle="1" w:styleId="RTFNum924">
    <w:name w:val="RTF_Num 92 4"/>
    <w:rsid w:val="00867F94"/>
    <w:rPr>
      <w:rFonts w:ascii="Symbol" w:eastAsia="Times New Roman" w:hAnsi="Symbol"/>
    </w:rPr>
  </w:style>
  <w:style w:type="character" w:customStyle="1" w:styleId="RTFNum925">
    <w:name w:val="RTF_Num 92 5"/>
    <w:rsid w:val="00867F94"/>
    <w:rPr>
      <w:rFonts w:ascii="Courier New" w:eastAsia="Times New Roman" w:hAnsi="Courier New"/>
    </w:rPr>
  </w:style>
  <w:style w:type="character" w:customStyle="1" w:styleId="RTFNum926">
    <w:name w:val="RTF_Num 92 6"/>
    <w:rsid w:val="00867F94"/>
    <w:rPr>
      <w:rFonts w:ascii="Wingdings" w:eastAsia="Times New Roman" w:hAnsi="Wingdings"/>
    </w:rPr>
  </w:style>
  <w:style w:type="character" w:customStyle="1" w:styleId="RTFNum927">
    <w:name w:val="RTF_Num 92 7"/>
    <w:rsid w:val="00867F94"/>
    <w:rPr>
      <w:rFonts w:ascii="Symbol" w:eastAsia="Times New Roman" w:hAnsi="Symbol"/>
    </w:rPr>
  </w:style>
  <w:style w:type="character" w:customStyle="1" w:styleId="RTFNum928">
    <w:name w:val="RTF_Num 92 8"/>
    <w:rsid w:val="00867F94"/>
    <w:rPr>
      <w:rFonts w:ascii="Courier New" w:eastAsia="Times New Roman" w:hAnsi="Courier New"/>
    </w:rPr>
  </w:style>
  <w:style w:type="character" w:customStyle="1" w:styleId="RTFNum929">
    <w:name w:val="RTF_Num 92 9"/>
    <w:rsid w:val="00867F94"/>
    <w:rPr>
      <w:rFonts w:ascii="Wingdings" w:eastAsia="Times New Roman" w:hAnsi="Wingdings"/>
    </w:rPr>
  </w:style>
  <w:style w:type="character" w:customStyle="1" w:styleId="RTFNum931">
    <w:name w:val="RTF_Num 93 1"/>
    <w:rsid w:val="00867F94"/>
    <w:rPr>
      <w:color w:val="000000"/>
    </w:rPr>
  </w:style>
  <w:style w:type="character" w:customStyle="1" w:styleId="RTFNum941">
    <w:name w:val="RTF_Num 94 1"/>
    <w:rsid w:val="00867F94"/>
    <w:rPr>
      <w:rFonts w:ascii="Arial" w:eastAsia="Times New Roman" w:hAnsi="Arial"/>
      <w:b/>
    </w:rPr>
  </w:style>
  <w:style w:type="character" w:customStyle="1" w:styleId="RTFNum942">
    <w:name w:val="RTF_Num 94 2"/>
    <w:rsid w:val="00867F94"/>
    <w:rPr>
      <w:rFonts w:ascii="Arial" w:eastAsia="Times New Roman" w:hAnsi="Arial"/>
      <w:b/>
    </w:rPr>
  </w:style>
  <w:style w:type="character" w:customStyle="1" w:styleId="RTFNum943">
    <w:name w:val="RTF_Num 94 3"/>
    <w:rsid w:val="00867F94"/>
    <w:rPr>
      <w:rFonts w:ascii="Arial" w:eastAsia="Times New Roman" w:hAnsi="Arial"/>
      <w:b/>
    </w:rPr>
  </w:style>
  <w:style w:type="character" w:customStyle="1" w:styleId="RTFNum944">
    <w:name w:val="RTF_Num 94 4"/>
    <w:rsid w:val="00867F94"/>
    <w:rPr>
      <w:rFonts w:ascii="Arial" w:eastAsia="Times New Roman" w:hAnsi="Arial"/>
      <w:sz w:val="22"/>
    </w:rPr>
  </w:style>
  <w:style w:type="character" w:customStyle="1" w:styleId="RTFNum945">
    <w:name w:val="RTF_Num 94 5"/>
    <w:rsid w:val="00867F94"/>
  </w:style>
  <w:style w:type="character" w:customStyle="1" w:styleId="RTFNum946">
    <w:name w:val="RTF_Num 94 6"/>
    <w:rsid w:val="00867F94"/>
  </w:style>
  <w:style w:type="character" w:customStyle="1" w:styleId="RTFNum947">
    <w:name w:val="RTF_Num 94 7"/>
    <w:rsid w:val="00867F94"/>
  </w:style>
  <w:style w:type="character" w:customStyle="1" w:styleId="RTFNum948">
    <w:name w:val="RTF_Num 94 8"/>
    <w:rsid w:val="00867F94"/>
  </w:style>
  <w:style w:type="character" w:customStyle="1" w:styleId="RTFNum949">
    <w:name w:val="RTF_Num 94 9"/>
    <w:rsid w:val="00867F94"/>
  </w:style>
  <w:style w:type="character" w:customStyle="1" w:styleId="RTFNum951">
    <w:name w:val="RTF_Num 95 1"/>
    <w:rsid w:val="00867F94"/>
  </w:style>
  <w:style w:type="character" w:customStyle="1" w:styleId="RTFNum952">
    <w:name w:val="RTF_Num 95 2"/>
    <w:rsid w:val="00867F94"/>
  </w:style>
  <w:style w:type="character" w:customStyle="1" w:styleId="RTFNum953">
    <w:name w:val="RTF_Num 95 3"/>
    <w:rsid w:val="00867F94"/>
  </w:style>
  <w:style w:type="character" w:customStyle="1" w:styleId="RTFNum954">
    <w:name w:val="RTF_Num 95 4"/>
    <w:rsid w:val="00867F94"/>
  </w:style>
  <w:style w:type="character" w:customStyle="1" w:styleId="RTFNum955">
    <w:name w:val="RTF_Num 95 5"/>
    <w:rsid w:val="00867F94"/>
  </w:style>
  <w:style w:type="character" w:customStyle="1" w:styleId="RTFNum956">
    <w:name w:val="RTF_Num 95 6"/>
    <w:rsid w:val="00867F94"/>
  </w:style>
  <w:style w:type="character" w:customStyle="1" w:styleId="RTFNum957">
    <w:name w:val="RTF_Num 95 7"/>
    <w:rsid w:val="00867F94"/>
  </w:style>
  <w:style w:type="character" w:customStyle="1" w:styleId="RTFNum958">
    <w:name w:val="RTF_Num 95 8"/>
    <w:rsid w:val="00867F94"/>
  </w:style>
  <w:style w:type="character" w:customStyle="1" w:styleId="RTFNum959">
    <w:name w:val="RTF_Num 95 9"/>
    <w:rsid w:val="00867F94"/>
  </w:style>
  <w:style w:type="character" w:customStyle="1" w:styleId="RTFNum961">
    <w:name w:val="RTF_Num 96 1"/>
    <w:rsid w:val="00867F94"/>
    <w:rPr>
      <w:rFonts w:ascii="Symbol" w:eastAsia="Times New Roman" w:hAnsi="Symbol"/>
    </w:rPr>
  </w:style>
  <w:style w:type="character" w:customStyle="1" w:styleId="RTFNum971">
    <w:name w:val="RTF_Num 97 1"/>
    <w:rsid w:val="00867F94"/>
  </w:style>
  <w:style w:type="character" w:customStyle="1" w:styleId="RTFNum981">
    <w:name w:val="RTF_Num 98 1"/>
    <w:rsid w:val="00867F94"/>
    <w:rPr>
      <w:rFonts w:ascii="Symbol" w:eastAsia="Times New Roman" w:hAnsi="Symbol"/>
    </w:rPr>
  </w:style>
  <w:style w:type="character" w:customStyle="1" w:styleId="RTFNum982">
    <w:name w:val="RTF_Num 98 2"/>
    <w:rsid w:val="00867F94"/>
    <w:rPr>
      <w:rFonts w:ascii="Courier New" w:eastAsia="Times New Roman" w:hAnsi="Courier New"/>
    </w:rPr>
  </w:style>
  <w:style w:type="character" w:customStyle="1" w:styleId="RTFNum983">
    <w:name w:val="RTF_Num 98 3"/>
    <w:rsid w:val="00867F94"/>
    <w:rPr>
      <w:rFonts w:ascii="Wingdings" w:eastAsia="Times New Roman" w:hAnsi="Wingdings"/>
    </w:rPr>
  </w:style>
  <w:style w:type="character" w:customStyle="1" w:styleId="RTFNum984">
    <w:name w:val="RTF_Num 98 4"/>
    <w:rsid w:val="00867F94"/>
    <w:rPr>
      <w:rFonts w:ascii="Symbol" w:eastAsia="Times New Roman" w:hAnsi="Symbol"/>
    </w:rPr>
  </w:style>
  <w:style w:type="character" w:customStyle="1" w:styleId="RTFNum985">
    <w:name w:val="RTF_Num 98 5"/>
    <w:rsid w:val="00867F94"/>
    <w:rPr>
      <w:rFonts w:ascii="Courier New" w:eastAsia="Times New Roman" w:hAnsi="Courier New"/>
    </w:rPr>
  </w:style>
  <w:style w:type="character" w:customStyle="1" w:styleId="RTFNum986">
    <w:name w:val="RTF_Num 98 6"/>
    <w:rsid w:val="00867F94"/>
    <w:rPr>
      <w:rFonts w:ascii="Wingdings" w:eastAsia="Times New Roman" w:hAnsi="Wingdings"/>
    </w:rPr>
  </w:style>
  <w:style w:type="character" w:customStyle="1" w:styleId="RTFNum987">
    <w:name w:val="RTF_Num 98 7"/>
    <w:rsid w:val="00867F94"/>
    <w:rPr>
      <w:rFonts w:ascii="Symbol" w:eastAsia="Times New Roman" w:hAnsi="Symbol"/>
    </w:rPr>
  </w:style>
  <w:style w:type="character" w:customStyle="1" w:styleId="RTFNum988">
    <w:name w:val="RTF_Num 98 8"/>
    <w:rsid w:val="00867F94"/>
    <w:rPr>
      <w:rFonts w:ascii="Courier New" w:eastAsia="Times New Roman" w:hAnsi="Courier New"/>
    </w:rPr>
  </w:style>
  <w:style w:type="character" w:customStyle="1" w:styleId="RTFNum989">
    <w:name w:val="RTF_Num 98 9"/>
    <w:rsid w:val="00867F94"/>
    <w:rPr>
      <w:rFonts w:ascii="Wingdings" w:eastAsia="Times New Roman" w:hAnsi="Wingdings"/>
    </w:rPr>
  </w:style>
  <w:style w:type="character" w:customStyle="1" w:styleId="RTFNum991">
    <w:name w:val="RTF_Num 99 1"/>
    <w:rsid w:val="00867F94"/>
  </w:style>
  <w:style w:type="character" w:customStyle="1" w:styleId="RTFNum992">
    <w:name w:val="RTF_Num 99 2"/>
    <w:rsid w:val="00867F94"/>
  </w:style>
  <w:style w:type="character" w:customStyle="1" w:styleId="RTFNum993">
    <w:name w:val="RTF_Num 99 3"/>
    <w:rsid w:val="00867F94"/>
  </w:style>
  <w:style w:type="character" w:customStyle="1" w:styleId="RTFNum994">
    <w:name w:val="RTF_Num 99 4"/>
    <w:rsid w:val="00867F94"/>
  </w:style>
  <w:style w:type="character" w:customStyle="1" w:styleId="RTFNum995">
    <w:name w:val="RTF_Num 99 5"/>
    <w:rsid w:val="00867F94"/>
  </w:style>
  <w:style w:type="character" w:customStyle="1" w:styleId="RTFNum996">
    <w:name w:val="RTF_Num 99 6"/>
    <w:rsid w:val="00867F94"/>
  </w:style>
  <w:style w:type="character" w:customStyle="1" w:styleId="RTFNum997">
    <w:name w:val="RTF_Num 99 7"/>
    <w:rsid w:val="00867F94"/>
  </w:style>
  <w:style w:type="character" w:customStyle="1" w:styleId="RTFNum998">
    <w:name w:val="RTF_Num 99 8"/>
    <w:rsid w:val="00867F94"/>
  </w:style>
  <w:style w:type="character" w:customStyle="1" w:styleId="RTFNum999">
    <w:name w:val="RTF_Num 99 9"/>
    <w:rsid w:val="00867F94"/>
  </w:style>
  <w:style w:type="character" w:customStyle="1" w:styleId="RTFNum1001">
    <w:name w:val="RTF_Num 100 1"/>
    <w:rsid w:val="00867F94"/>
  </w:style>
  <w:style w:type="character" w:customStyle="1" w:styleId="RTFNum1011">
    <w:name w:val="RTF_Num 101 1"/>
    <w:rsid w:val="00867F94"/>
    <w:rPr>
      <w:rFonts w:ascii="Symbol" w:eastAsia="Times New Roman" w:hAnsi="Symbol"/>
    </w:rPr>
  </w:style>
  <w:style w:type="character" w:customStyle="1" w:styleId="RTFNum1021">
    <w:name w:val="RTF_Num 102 1"/>
    <w:rsid w:val="00867F94"/>
  </w:style>
  <w:style w:type="character" w:customStyle="1" w:styleId="RTFNum1031">
    <w:name w:val="RTF_Num 103 1"/>
    <w:rsid w:val="00867F94"/>
  </w:style>
  <w:style w:type="character" w:customStyle="1" w:styleId="RTFNum1032">
    <w:name w:val="RTF_Num 103 2"/>
    <w:rsid w:val="00867F94"/>
    <w:rPr>
      <w:rFonts w:ascii="Courier New" w:eastAsia="Times New Roman" w:hAnsi="Courier New"/>
    </w:rPr>
  </w:style>
  <w:style w:type="character" w:customStyle="1" w:styleId="RTFNum1033">
    <w:name w:val="RTF_Num 103 3"/>
    <w:rsid w:val="00867F94"/>
    <w:rPr>
      <w:rFonts w:ascii="Wingdings" w:eastAsia="Times New Roman" w:hAnsi="Wingdings"/>
    </w:rPr>
  </w:style>
  <w:style w:type="character" w:customStyle="1" w:styleId="RTFNum1034">
    <w:name w:val="RTF_Num 103 4"/>
    <w:rsid w:val="00867F94"/>
    <w:rPr>
      <w:rFonts w:ascii="Symbol" w:eastAsia="Times New Roman" w:hAnsi="Symbol"/>
    </w:rPr>
  </w:style>
  <w:style w:type="character" w:customStyle="1" w:styleId="RTFNum1035">
    <w:name w:val="RTF_Num 103 5"/>
    <w:rsid w:val="00867F94"/>
    <w:rPr>
      <w:rFonts w:ascii="Courier New" w:eastAsia="Times New Roman" w:hAnsi="Courier New"/>
    </w:rPr>
  </w:style>
  <w:style w:type="character" w:customStyle="1" w:styleId="RTFNum1036">
    <w:name w:val="RTF_Num 103 6"/>
    <w:rsid w:val="00867F94"/>
    <w:rPr>
      <w:rFonts w:ascii="Wingdings" w:eastAsia="Times New Roman" w:hAnsi="Wingdings"/>
    </w:rPr>
  </w:style>
  <w:style w:type="character" w:customStyle="1" w:styleId="RTFNum1037">
    <w:name w:val="RTF_Num 103 7"/>
    <w:rsid w:val="00867F94"/>
    <w:rPr>
      <w:rFonts w:ascii="Symbol" w:eastAsia="Times New Roman" w:hAnsi="Symbol"/>
    </w:rPr>
  </w:style>
  <w:style w:type="character" w:customStyle="1" w:styleId="RTFNum1038">
    <w:name w:val="RTF_Num 103 8"/>
    <w:rsid w:val="00867F94"/>
    <w:rPr>
      <w:rFonts w:ascii="Courier New" w:eastAsia="Times New Roman" w:hAnsi="Courier New"/>
    </w:rPr>
  </w:style>
  <w:style w:type="character" w:customStyle="1" w:styleId="RTFNum1039">
    <w:name w:val="RTF_Num 103 9"/>
    <w:rsid w:val="00867F94"/>
    <w:rPr>
      <w:rFonts w:ascii="Wingdings" w:eastAsia="Times New Roman" w:hAnsi="Wingdings"/>
    </w:rPr>
  </w:style>
  <w:style w:type="character" w:customStyle="1" w:styleId="RTFNum1041">
    <w:name w:val="RTF_Num 104 1"/>
    <w:rsid w:val="00867F94"/>
    <w:rPr>
      <w:rFonts w:ascii="Symbol" w:eastAsia="Times New Roman" w:hAnsi="Symbol"/>
    </w:rPr>
  </w:style>
  <w:style w:type="character" w:customStyle="1" w:styleId="RTFNum1051">
    <w:name w:val="RTF_Num 105 1"/>
    <w:rsid w:val="00867F94"/>
  </w:style>
  <w:style w:type="character" w:customStyle="1" w:styleId="RTFNum1052">
    <w:name w:val="RTF_Num 105 2"/>
    <w:rsid w:val="00867F94"/>
  </w:style>
  <w:style w:type="character" w:customStyle="1" w:styleId="RTFNum1053">
    <w:name w:val="RTF_Num 105 3"/>
    <w:rsid w:val="00867F94"/>
  </w:style>
  <w:style w:type="character" w:customStyle="1" w:styleId="RTFNum1054">
    <w:name w:val="RTF_Num 105 4"/>
    <w:rsid w:val="00867F94"/>
  </w:style>
  <w:style w:type="character" w:customStyle="1" w:styleId="RTFNum1055">
    <w:name w:val="RTF_Num 105 5"/>
    <w:rsid w:val="00867F94"/>
  </w:style>
  <w:style w:type="character" w:customStyle="1" w:styleId="RTFNum1056">
    <w:name w:val="RTF_Num 105 6"/>
    <w:rsid w:val="00867F94"/>
  </w:style>
  <w:style w:type="character" w:customStyle="1" w:styleId="RTFNum1057">
    <w:name w:val="RTF_Num 105 7"/>
    <w:rsid w:val="00867F94"/>
  </w:style>
  <w:style w:type="character" w:customStyle="1" w:styleId="RTFNum1058">
    <w:name w:val="RTF_Num 105 8"/>
    <w:rsid w:val="00867F94"/>
  </w:style>
  <w:style w:type="character" w:customStyle="1" w:styleId="RTFNum1059">
    <w:name w:val="RTF_Num 105 9"/>
    <w:rsid w:val="00867F94"/>
  </w:style>
  <w:style w:type="character" w:customStyle="1" w:styleId="RTFNum1061">
    <w:name w:val="RTF_Num 106 1"/>
    <w:rsid w:val="00867F94"/>
    <w:rPr>
      <w:rFonts w:ascii="Symbol" w:eastAsia="Times New Roman" w:hAnsi="Symbol"/>
    </w:rPr>
  </w:style>
  <w:style w:type="character" w:customStyle="1" w:styleId="RTFNum1062">
    <w:name w:val="RTF_Num 106 2"/>
    <w:rsid w:val="00867F94"/>
    <w:rPr>
      <w:rFonts w:ascii="Courier New" w:eastAsia="Times New Roman" w:hAnsi="Courier New"/>
    </w:rPr>
  </w:style>
  <w:style w:type="character" w:customStyle="1" w:styleId="RTFNum1063">
    <w:name w:val="RTF_Num 106 3"/>
    <w:rsid w:val="00867F94"/>
    <w:rPr>
      <w:rFonts w:ascii="Wingdings" w:eastAsia="Times New Roman" w:hAnsi="Wingdings"/>
    </w:rPr>
  </w:style>
  <w:style w:type="character" w:customStyle="1" w:styleId="RTFNum1064">
    <w:name w:val="RTF_Num 106 4"/>
    <w:rsid w:val="00867F94"/>
    <w:rPr>
      <w:rFonts w:ascii="Symbol" w:eastAsia="Times New Roman" w:hAnsi="Symbol"/>
    </w:rPr>
  </w:style>
  <w:style w:type="character" w:customStyle="1" w:styleId="RTFNum1065">
    <w:name w:val="RTF_Num 106 5"/>
    <w:rsid w:val="00867F94"/>
    <w:rPr>
      <w:rFonts w:ascii="Courier New" w:eastAsia="Times New Roman" w:hAnsi="Courier New"/>
    </w:rPr>
  </w:style>
  <w:style w:type="character" w:customStyle="1" w:styleId="RTFNum1066">
    <w:name w:val="RTF_Num 106 6"/>
    <w:rsid w:val="00867F94"/>
    <w:rPr>
      <w:rFonts w:ascii="Wingdings" w:eastAsia="Times New Roman" w:hAnsi="Wingdings"/>
    </w:rPr>
  </w:style>
  <w:style w:type="character" w:customStyle="1" w:styleId="RTFNum1067">
    <w:name w:val="RTF_Num 106 7"/>
    <w:rsid w:val="00867F94"/>
    <w:rPr>
      <w:rFonts w:ascii="Symbol" w:eastAsia="Times New Roman" w:hAnsi="Symbol"/>
    </w:rPr>
  </w:style>
  <w:style w:type="character" w:customStyle="1" w:styleId="RTFNum1068">
    <w:name w:val="RTF_Num 106 8"/>
    <w:rsid w:val="00867F94"/>
    <w:rPr>
      <w:rFonts w:ascii="Courier New" w:eastAsia="Times New Roman" w:hAnsi="Courier New"/>
    </w:rPr>
  </w:style>
  <w:style w:type="character" w:customStyle="1" w:styleId="RTFNum1069">
    <w:name w:val="RTF_Num 106 9"/>
    <w:rsid w:val="00867F94"/>
    <w:rPr>
      <w:rFonts w:ascii="Wingdings" w:eastAsia="Times New Roman" w:hAnsi="Wingdings"/>
    </w:rPr>
  </w:style>
  <w:style w:type="character" w:customStyle="1" w:styleId="RTFNum1071">
    <w:name w:val="RTF_Num 107 1"/>
    <w:rsid w:val="00867F94"/>
    <w:rPr>
      <w:rFonts w:ascii="Arial" w:eastAsia="Times New Roman" w:hAnsi="Arial"/>
      <w:b/>
    </w:rPr>
  </w:style>
  <w:style w:type="character" w:customStyle="1" w:styleId="RTFNum1072">
    <w:name w:val="RTF_Num 107 2"/>
    <w:rsid w:val="00867F94"/>
    <w:rPr>
      <w:rFonts w:ascii="Arial" w:eastAsia="Times New Roman" w:hAnsi="Arial"/>
      <w:b/>
    </w:rPr>
  </w:style>
  <w:style w:type="character" w:customStyle="1" w:styleId="RTFNum1073">
    <w:name w:val="RTF_Num 107 3"/>
    <w:rsid w:val="00867F94"/>
    <w:rPr>
      <w:rFonts w:ascii="Arial" w:eastAsia="Times New Roman" w:hAnsi="Arial"/>
      <w:b/>
    </w:rPr>
  </w:style>
  <w:style w:type="character" w:customStyle="1" w:styleId="RTFNum1074">
    <w:name w:val="RTF_Num 107 4"/>
    <w:rsid w:val="00867F94"/>
    <w:rPr>
      <w:rFonts w:ascii="Arial" w:eastAsia="Times New Roman" w:hAnsi="Arial"/>
      <w:b/>
      <w:sz w:val="22"/>
    </w:rPr>
  </w:style>
  <w:style w:type="character" w:customStyle="1" w:styleId="RTFNum1075">
    <w:name w:val="RTF_Num 107 5"/>
    <w:rsid w:val="00867F94"/>
  </w:style>
  <w:style w:type="character" w:customStyle="1" w:styleId="RTFNum1076">
    <w:name w:val="RTF_Num 107 6"/>
    <w:rsid w:val="00867F94"/>
  </w:style>
  <w:style w:type="character" w:customStyle="1" w:styleId="RTFNum1077">
    <w:name w:val="RTF_Num 107 7"/>
    <w:rsid w:val="00867F94"/>
  </w:style>
  <w:style w:type="character" w:customStyle="1" w:styleId="RTFNum1078">
    <w:name w:val="RTF_Num 107 8"/>
    <w:rsid w:val="00867F94"/>
  </w:style>
  <w:style w:type="character" w:customStyle="1" w:styleId="RTFNum1079">
    <w:name w:val="RTF_Num 107 9"/>
    <w:rsid w:val="00867F94"/>
  </w:style>
  <w:style w:type="character" w:customStyle="1" w:styleId="RTFNum1081">
    <w:name w:val="RTF_Num 108 1"/>
    <w:rsid w:val="00867F94"/>
    <w:rPr>
      <w:rFonts w:ascii="Symbol" w:eastAsia="Times New Roman" w:hAnsi="Symbol"/>
    </w:rPr>
  </w:style>
  <w:style w:type="character" w:customStyle="1" w:styleId="RTFNum1082">
    <w:name w:val="RTF_Num 108 2"/>
    <w:rsid w:val="00867F94"/>
    <w:rPr>
      <w:rFonts w:ascii="Courier New" w:eastAsia="Times New Roman" w:hAnsi="Courier New"/>
    </w:rPr>
  </w:style>
  <w:style w:type="character" w:customStyle="1" w:styleId="RTFNum1083">
    <w:name w:val="RTF_Num 108 3"/>
    <w:rsid w:val="00867F94"/>
    <w:rPr>
      <w:rFonts w:ascii="Wingdings" w:eastAsia="Times New Roman" w:hAnsi="Wingdings"/>
    </w:rPr>
  </w:style>
  <w:style w:type="character" w:customStyle="1" w:styleId="RTFNum1084">
    <w:name w:val="RTF_Num 108 4"/>
    <w:rsid w:val="00867F94"/>
    <w:rPr>
      <w:rFonts w:ascii="Symbol" w:eastAsia="Times New Roman" w:hAnsi="Symbol"/>
    </w:rPr>
  </w:style>
  <w:style w:type="character" w:customStyle="1" w:styleId="RTFNum1085">
    <w:name w:val="RTF_Num 108 5"/>
    <w:rsid w:val="00867F94"/>
    <w:rPr>
      <w:rFonts w:ascii="Courier New" w:eastAsia="Times New Roman" w:hAnsi="Courier New"/>
    </w:rPr>
  </w:style>
  <w:style w:type="character" w:customStyle="1" w:styleId="RTFNum1086">
    <w:name w:val="RTF_Num 108 6"/>
    <w:rsid w:val="00867F94"/>
    <w:rPr>
      <w:rFonts w:ascii="Wingdings" w:eastAsia="Times New Roman" w:hAnsi="Wingdings"/>
    </w:rPr>
  </w:style>
  <w:style w:type="character" w:customStyle="1" w:styleId="RTFNum1087">
    <w:name w:val="RTF_Num 108 7"/>
    <w:rsid w:val="00867F94"/>
    <w:rPr>
      <w:rFonts w:ascii="Symbol" w:eastAsia="Times New Roman" w:hAnsi="Symbol"/>
    </w:rPr>
  </w:style>
  <w:style w:type="character" w:customStyle="1" w:styleId="RTFNum1088">
    <w:name w:val="RTF_Num 108 8"/>
    <w:rsid w:val="00867F94"/>
    <w:rPr>
      <w:rFonts w:ascii="Courier New" w:eastAsia="Times New Roman" w:hAnsi="Courier New"/>
    </w:rPr>
  </w:style>
  <w:style w:type="character" w:customStyle="1" w:styleId="RTFNum1089">
    <w:name w:val="RTF_Num 108 9"/>
    <w:rsid w:val="00867F94"/>
    <w:rPr>
      <w:rFonts w:ascii="Wingdings" w:eastAsia="Times New Roman" w:hAnsi="Wingdings"/>
    </w:rPr>
  </w:style>
  <w:style w:type="character" w:customStyle="1" w:styleId="RTFNum1091">
    <w:name w:val="RTF_Num 109 1"/>
    <w:rsid w:val="00867F94"/>
  </w:style>
  <w:style w:type="character" w:customStyle="1" w:styleId="RTFNum1092">
    <w:name w:val="RTF_Num 109 2"/>
    <w:rsid w:val="00867F94"/>
  </w:style>
  <w:style w:type="character" w:customStyle="1" w:styleId="RTFNum1093">
    <w:name w:val="RTF_Num 109 3"/>
    <w:rsid w:val="00867F94"/>
  </w:style>
  <w:style w:type="character" w:customStyle="1" w:styleId="RTFNum1094">
    <w:name w:val="RTF_Num 109 4"/>
    <w:rsid w:val="00867F94"/>
  </w:style>
  <w:style w:type="character" w:customStyle="1" w:styleId="RTFNum1095">
    <w:name w:val="RTF_Num 109 5"/>
    <w:rsid w:val="00867F94"/>
  </w:style>
  <w:style w:type="character" w:customStyle="1" w:styleId="RTFNum1096">
    <w:name w:val="RTF_Num 109 6"/>
    <w:rsid w:val="00867F94"/>
  </w:style>
  <w:style w:type="character" w:customStyle="1" w:styleId="RTFNum1097">
    <w:name w:val="RTF_Num 109 7"/>
    <w:rsid w:val="00867F94"/>
  </w:style>
  <w:style w:type="character" w:customStyle="1" w:styleId="RTFNum1098">
    <w:name w:val="RTF_Num 109 8"/>
    <w:rsid w:val="00867F94"/>
  </w:style>
  <w:style w:type="character" w:customStyle="1" w:styleId="RTFNum1099">
    <w:name w:val="RTF_Num 109 9"/>
    <w:rsid w:val="00867F94"/>
  </w:style>
  <w:style w:type="character" w:customStyle="1" w:styleId="RTFNum1101">
    <w:name w:val="RTF_Num 110 1"/>
    <w:rsid w:val="00867F94"/>
    <w:rPr>
      <w:rFonts w:ascii="Symbol" w:eastAsia="Times New Roman" w:hAnsi="Symbol"/>
    </w:rPr>
  </w:style>
  <w:style w:type="character" w:customStyle="1" w:styleId="RTFNum1102">
    <w:name w:val="RTF_Num 110 2"/>
    <w:rsid w:val="00867F94"/>
    <w:rPr>
      <w:rFonts w:ascii="Courier New" w:eastAsia="Times New Roman" w:hAnsi="Courier New"/>
    </w:rPr>
  </w:style>
  <w:style w:type="character" w:customStyle="1" w:styleId="RTFNum1103">
    <w:name w:val="RTF_Num 110 3"/>
    <w:rsid w:val="00867F94"/>
    <w:rPr>
      <w:rFonts w:ascii="Wingdings" w:eastAsia="Times New Roman" w:hAnsi="Wingdings"/>
    </w:rPr>
  </w:style>
  <w:style w:type="character" w:customStyle="1" w:styleId="RTFNum1104">
    <w:name w:val="RTF_Num 110 4"/>
    <w:rsid w:val="00867F94"/>
    <w:rPr>
      <w:rFonts w:ascii="Symbol" w:eastAsia="Times New Roman" w:hAnsi="Symbol"/>
    </w:rPr>
  </w:style>
  <w:style w:type="character" w:customStyle="1" w:styleId="RTFNum1105">
    <w:name w:val="RTF_Num 110 5"/>
    <w:rsid w:val="00867F94"/>
    <w:rPr>
      <w:rFonts w:ascii="Courier New" w:eastAsia="Times New Roman" w:hAnsi="Courier New"/>
    </w:rPr>
  </w:style>
  <w:style w:type="character" w:customStyle="1" w:styleId="RTFNum1106">
    <w:name w:val="RTF_Num 110 6"/>
    <w:rsid w:val="00867F94"/>
    <w:rPr>
      <w:rFonts w:ascii="Wingdings" w:eastAsia="Times New Roman" w:hAnsi="Wingdings"/>
    </w:rPr>
  </w:style>
  <w:style w:type="character" w:customStyle="1" w:styleId="RTFNum1107">
    <w:name w:val="RTF_Num 110 7"/>
    <w:rsid w:val="00867F94"/>
    <w:rPr>
      <w:rFonts w:ascii="Symbol" w:eastAsia="Times New Roman" w:hAnsi="Symbol"/>
    </w:rPr>
  </w:style>
  <w:style w:type="character" w:customStyle="1" w:styleId="RTFNum1108">
    <w:name w:val="RTF_Num 110 8"/>
    <w:rsid w:val="00867F94"/>
    <w:rPr>
      <w:rFonts w:ascii="Courier New" w:eastAsia="Times New Roman" w:hAnsi="Courier New"/>
    </w:rPr>
  </w:style>
  <w:style w:type="character" w:customStyle="1" w:styleId="RTFNum1109">
    <w:name w:val="RTF_Num 110 9"/>
    <w:rsid w:val="00867F94"/>
    <w:rPr>
      <w:rFonts w:ascii="Wingdings" w:eastAsia="Times New Roman" w:hAnsi="Wingdings"/>
    </w:rPr>
  </w:style>
  <w:style w:type="character" w:customStyle="1" w:styleId="RTFNum1111">
    <w:name w:val="RTF_Num 111 1"/>
    <w:rsid w:val="00867F94"/>
  </w:style>
  <w:style w:type="character" w:customStyle="1" w:styleId="RTFNum1121">
    <w:name w:val="RTF_Num 112 1"/>
    <w:rsid w:val="00867F94"/>
    <w:rPr>
      <w:rFonts w:ascii="Arial" w:eastAsia="Times New Roman" w:hAnsi="Arial"/>
      <w:b/>
    </w:rPr>
  </w:style>
  <w:style w:type="character" w:customStyle="1" w:styleId="RTFNum1122">
    <w:name w:val="RTF_Num 112 2"/>
    <w:rsid w:val="00867F94"/>
    <w:rPr>
      <w:rFonts w:ascii="Arial" w:eastAsia="Times New Roman" w:hAnsi="Arial"/>
      <w:b/>
    </w:rPr>
  </w:style>
  <w:style w:type="character" w:customStyle="1" w:styleId="RTFNum1123">
    <w:name w:val="RTF_Num 112 3"/>
    <w:rsid w:val="00867F94"/>
    <w:rPr>
      <w:rFonts w:ascii="Arial" w:eastAsia="Times New Roman" w:hAnsi="Arial"/>
      <w:b/>
    </w:rPr>
  </w:style>
  <w:style w:type="character" w:customStyle="1" w:styleId="RTFNum1124">
    <w:name w:val="RTF_Num 112 4"/>
    <w:rsid w:val="00867F94"/>
    <w:rPr>
      <w:rFonts w:ascii="Arial" w:eastAsia="Times New Roman" w:hAnsi="Arial"/>
      <w:sz w:val="22"/>
    </w:rPr>
  </w:style>
  <w:style w:type="character" w:customStyle="1" w:styleId="RTFNum1125">
    <w:name w:val="RTF_Num 112 5"/>
    <w:rsid w:val="00867F94"/>
  </w:style>
  <w:style w:type="character" w:customStyle="1" w:styleId="RTFNum1126">
    <w:name w:val="RTF_Num 112 6"/>
    <w:rsid w:val="00867F94"/>
  </w:style>
  <w:style w:type="character" w:customStyle="1" w:styleId="RTFNum1127">
    <w:name w:val="RTF_Num 112 7"/>
    <w:rsid w:val="00867F94"/>
  </w:style>
  <w:style w:type="character" w:customStyle="1" w:styleId="RTFNum1128">
    <w:name w:val="RTF_Num 112 8"/>
    <w:rsid w:val="00867F94"/>
  </w:style>
  <w:style w:type="character" w:customStyle="1" w:styleId="RTFNum1129">
    <w:name w:val="RTF_Num 112 9"/>
    <w:rsid w:val="00867F94"/>
  </w:style>
  <w:style w:type="character" w:customStyle="1" w:styleId="RTFNum1131">
    <w:name w:val="RTF_Num 113 1"/>
    <w:rsid w:val="00867F94"/>
  </w:style>
  <w:style w:type="character" w:customStyle="1" w:styleId="RTFNum1141">
    <w:name w:val="RTF_Num 114 1"/>
    <w:rsid w:val="00867F94"/>
    <w:rPr>
      <w:rFonts w:ascii="Times New Roman" w:hAnsi="Times New Roman"/>
    </w:rPr>
  </w:style>
  <w:style w:type="character" w:customStyle="1" w:styleId="RTFNum1151">
    <w:name w:val="RTF_Num 115 1"/>
    <w:rsid w:val="00867F94"/>
  </w:style>
  <w:style w:type="character" w:customStyle="1" w:styleId="RTFNum1161">
    <w:name w:val="RTF_Num 116 1"/>
    <w:rsid w:val="00867F94"/>
    <w:rPr>
      <w:b/>
      <w:u w:val="single"/>
    </w:rPr>
  </w:style>
  <w:style w:type="character" w:customStyle="1" w:styleId="RTFNum1162">
    <w:name w:val="RTF_Num 116 2"/>
    <w:rsid w:val="00867F94"/>
    <w:rPr>
      <w:b/>
      <w:u w:val="single"/>
    </w:rPr>
  </w:style>
  <w:style w:type="character" w:customStyle="1" w:styleId="RTFNum1163">
    <w:name w:val="RTF_Num 116 3"/>
    <w:rsid w:val="00867F94"/>
    <w:rPr>
      <w:b/>
      <w:u w:val="single"/>
    </w:rPr>
  </w:style>
  <w:style w:type="character" w:customStyle="1" w:styleId="RTFNum1164">
    <w:name w:val="RTF_Num 116 4"/>
    <w:rsid w:val="00867F94"/>
    <w:rPr>
      <w:b/>
      <w:u w:val="single"/>
    </w:rPr>
  </w:style>
  <w:style w:type="character" w:customStyle="1" w:styleId="RTFNum1165">
    <w:name w:val="RTF_Num 116 5"/>
    <w:rsid w:val="00867F94"/>
    <w:rPr>
      <w:b/>
      <w:u w:val="single"/>
    </w:rPr>
  </w:style>
  <w:style w:type="character" w:customStyle="1" w:styleId="RTFNum1166">
    <w:name w:val="RTF_Num 116 6"/>
    <w:rsid w:val="00867F94"/>
    <w:rPr>
      <w:b/>
      <w:u w:val="single"/>
    </w:rPr>
  </w:style>
  <w:style w:type="character" w:customStyle="1" w:styleId="RTFNum1167">
    <w:name w:val="RTF_Num 116 7"/>
    <w:rsid w:val="00867F94"/>
    <w:rPr>
      <w:b/>
      <w:u w:val="single"/>
    </w:rPr>
  </w:style>
  <w:style w:type="character" w:customStyle="1" w:styleId="RTFNum1168">
    <w:name w:val="RTF_Num 116 8"/>
    <w:rsid w:val="00867F94"/>
    <w:rPr>
      <w:b/>
      <w:u w:val="single"/>
    </w:rPr>
  </w:style>
  <w:style w:type="character" w:customStyle="1" w:styleId="RTFNum1169">
    <w:name w:val="RTF_Num 116 9"/>
    <w:rsid w:val="00867F94"/>
    <w:rPr>
      <w:b/>
      <w:u w:val="single"/>
    </w:rPr>
  </w:style>
  <w:style w:type="character" w:customStyle="1" w:styleId="RTFNum1171">
    <w:name w:val="RTF_Num 117 1"/>
    <w:rsid w:val="00867F94"/>
    <w:rPr>
      <w:rFonts w:ascii="Times New Roman" w:hAnsi="Times New Roman"/>
      <w:b/>
    </w:rPr>
  </w:style>
  <w:style w:type="character" w:customStyle="1" w:styleId="RTFNum1181">
    <w:name w:val="RTF_Num 118 1"/>
    <w:rsid w:val="00867F94"/>
  </w:style>
  <w:style w:type="character" w:customStyle="1" w:styleId="RTFNum1182">
    <w:name w:val="RTF_Num 118 2"/>
    <w:rsid w:val="00867F94"/>
  </w:style>
  <w:style w:type="character" w:customStyle="1" w:styleId="RTFNum1183">
    <w:name w:val="RTF_Num 118 3"/>
    <w:rsid w:val="00867F94"/>
  </w:style>
  <w:style w:type="character" w:customStyle="1" w:styleId="RTFNum1184">
    <w:name w:val="RTF_Num 118 4"/>
    <w:rsid w:val="00867F94"/>
  </w:style>
  <w:style w:type="character" w:customStyle="1" w:styleId="RTFNum1185">
    <w:name w:val="RTF_Num 118 5"/>
    <w:rsid w:val="00867F94"/>
  </w:style>
  <w:style w:type="character" w:customStyle="1" w:styleId="RTFNum1186">
    <w:name w:val="RTF_Num 118 6"/>
    <w:rsid w:val="00867F94"/>
  </w:style>
  <w:style w:type="character" w:customStyle="1" w:styleId="RTFNum1187">
    <w:name w:val="RTF_Num 118 7"/>
    <w:rsid w:val="00867F94"/>
  </w:style>
  <w:style w:type="character" w:customStyle="1" w:styleId="RTFNum1188">
    <w:name w:val="RTF_Num 118 8"/>
    <w:rsid w:val="00867F94"/>
  </w:style>
  <w:style w:type="character" w:customStyle="1" w:styleId="RTFNum1189">
    <w:name w:val="RTF_Num 118 9"/>
    <w:rsid w:val="00867F94"/>
  </w:style>
  <w:style w:type="character" w:customStyle="1" w:styleId="RTFNum1191">
    <w:name w:val="RTF_Num 119 1"/>
    <w:rsid w:val="00867F94"/>
    <w:rPr>
      <w:rFonts w:ascii="Symbol" w:eastAsia="Times New Roman" w:hAnsi="Symbol"/>
    </w:rPr>
  </w:style>
  <w:style w:type="character" w:customStyle="1" w:styleId="RTFNum1192">
    <w:name w:val="RTF_Num 119 2"/>
    <w:rsid w:val="00867F94"/>
    <w:rPr>
      <w:rFonts w:ascii="Courier New" w:eastAsia="Times New Roman" w:hAnsi="Courier New"/>
    </w:rPr>
  </w:style>
  <w:style w:type="character" w:customStyle="1" w:styleId="RTFNum1193">
    <w:name w:val="RTF_Num 119 3"/>
    <w:rsid w:val="00867F94"/>
    <w:rPr>
      <w:rFonts w:ascii="Wingdings" w:eastAsia="Times New Roman" w:hAnsi="Wingdings"/>
    </w:rPr>
  </w:style>
  <w:style w:type="character" w:customStyle="1" w:styleId="RTFNum1194">
    <w:name w:val="RTF_Num 119 4"/>
    <w:rsid w:val="00867F94"/>
    <w:rPr>
      <w:rFonts w:ascii="Symbol" w:eastAsia="Times New Roman" w:hAnsi="Symbol"/>
    </w:rPr>
  </w:style>
  <w:style w:type="character" w:customStyle="1" w:styleId="RTFNum1195">
    <w:name w:val="RTF_Num 119 5"/>
    <w:rsid w:val="00867F94"/>
    <w:rPr>
      <w:rFonts w:ascii="Courier New" w:eastAsia="Times New Roman" w:hAnsi="Courier New"/>
    </w:rPr>
  </w:style>
  <w:style w:type="character" w:customStyle="1" w:styleId="RTFNum1196">
    <w:name w:val="RTF_Num 119 6"/>
    <w:rsid w:val="00867F94"/>
    <w:rPr>
      <w:rFonts w:ascii="Wingdings" w:eastAsia="Times New Roman" w:hAnsi="Wingdings"/>
    </w:rPr>
  </w:style>
  <w:style w:type="character" w:customStyle="1" w:styleId="RTFNum1197">
    <w:name w:val="RTF_Num 119 7"/>
    <w:rsid w:val="00867F94"/>
    <w:rPr>
      <w:rFonts w:ascii="Symbol" w:eastAsia="Times New Roman" w:hAnsi="Symbol"/>
    </w:rPr>
  </w:style>
  <w:style w:type="character" w:customStyle="1" w:styleId="RTFNum1198">
    <w:name w:val="RTF_Num 119 8"/>
    <w:rsid w:val="00867F94"/>
    <w:rPr>
      <w:rFonts w:ascii="Courier New" w:eastAsia="Times New Roman" w:hAnsi="Courier New"/>
    </w:rPr>
  </w:style>
  <w:style w:type="character" w:customStyle="1" w:styleId="RTFNum1199">
    <w:name w:val="RTF_Num 119 9"/>
    <w:rsid w:val="00867F94"/>
    <w:rPr>
      <w:rFonts w:ascii="Wingdings" w:eastAsia="Times New Roman" w:hAnsi="Wingdings"/>
    </w:rPr>
  </w:style>
  <w:style w:type="character" w:customStyle="1" w:styleId="RTFNum1201">
    <w:name w:val="RTF_Num 120 1"/>
    <w:rsid w:val="00867F94"/>
  </w:style>
  <w:style w:type="character" w:customStyle="1" w:styleId="RTFNum1202">
    <w:name w:val="RTF_Num 120 2"/>
    <w:rsid w:val="00867F94"/>
  </w:style>
  <w:style w:type="character" w:customStyle="1" w:styleId="RTFNum1203">
    <w:name w:val="RTF_Num 120 3"/>
    <w:rsid w:val="00867F94"/>
  </w:style>
  <w:style w:type="character" w:customStyle="1" w:styleId="RTFNum1204">
    <w:name w:val="RTF_Num 120 4"/>
    <w:rsid w:val="00867F94"/>
  </w:style>
  <w:style w:type="character" w:customStyle="1" w:styleId="RTFNum1205">
    <w:name w:val="RTF_Num 120 5"/>
    <w:rsid w:val="00867F94"/>
  </w:style>
  <w:style w:type="character" w:customStyle="1" w:styleId="RTFNum1206">
    <w:name w:val="RTF_Num 120 6"/>
    <w:rsid w:val="00867F94"/>
  </w:style>
  <w:style w:type="character" w:customStyle="1" w:styleId="RTFNum1207">
    <w:name w:val="RTF_Num 120 7"/>
    <w:rsid w:val="00867F94"/>
  </w:style>
  <w:style w:type="character" w:customStyle="1" w:styleId="RTFNum1208">
    <w:name w:val="RTF_Num 120 8"/>
    <w:rsid w:val="00867F94"/>
  </w:style>
  <w:style w:type="character" w:customStyle="1" w:styleId="RTFNum1209">
    <w:name w:val="RTF_Num 120 9"/>
    <w:rsid w:val="00867F94"/>
  </w:style>
  <w:style w:type="character" w:customStyle="1" w:styleId="RTFNum1211">
    <w:name w:val="RTF_Num 121 1"/>
    <w:rsid w:val="00867F94"/>
    <w:rPr>
      <w:rFonts w:ascii="Symbol" w:eastAsia="Times New Roman" w:hAnsi="Symbol"/>
    </w:rPr>
  </w:style>
  <w:style w:type="character" w:customStyle="1" w:styleId="RTFNum1212">
    <w:name w:val="RTF_Num 121 2"/>
    <w:rsid w:val="00867F94"/>
    <w:rPr>
      <w:rFonts w:ascii="Courier New" w:eastAsia="Times New Roman" w:hAnsi="Courier New"/>
    </w:rPr>
  </w:style>
  <w:style w:type="character" w:customStyle="1" w:styleId="RTFNum1213">
    <w:name w:val="RTF_Num 121 3"/>
    <w:rsid w:val="00867F94"/>
    <w:rPr>
      <w:rFonts w:ascii="Wingdings" w:eastAsia="Times New Roman" w:hAnsi="Wingdings"/>
    </w:rPr>
  </w:style>
  <w:style w:type="character" w:customStyle="1" w:styleId="RTFNum1214">
    <w:name w:val="RTF_Num 121 4"/>
    <w:rsid w:val="00867F94"/>
    <w:rPr>
      <w:rFonts w:ascii="Symbol" w:eastAsia="Times New Roman" w:hAnsi="Symbol"/>
    </w:rPr>
  </w:style>
  <w:style w:type="character" w:customStyle="1" w:styleId="RTFNum1215">
    <w:name w:val="RTF_Num 121 5"/>
    <w:rsid w:val="00867F94"/>
    <w:rPr>
      <w:rFonts w:ascii="Courier New" w:eastAsia="Times New Roman" w:hAnsi="Courier New"/>
    </w:rPr>
  </w:style>
  <w:style w:type="character" w:customStyle="1" w:styleId="RTFNum1216">
    <w:name w:val="RTF_Num 121 6"/>
    <w:rsid w:val="00867F94"/>
    <w:rPr>
      <w:rFonts w:ascii="Wingdings" w:eastAsia="Times New Roman" w:hAnsi="Wingdings"/>
    </w:rPr>
  </w:style>
  <w:style w:type="character" w:customStyle="1" w:styleId="RTFNum1217">
    <w:name w:val="RTF_Num 121 7"/>
    <w:rsid w:val="00867F94"/>
    <w:rPr>
      <w:rFonts w:ascii="Symbol" w:eastAsia="Times New Roman" w:hAnsi="Symbol"/>
    </w:rPr>
  </w:style>
  <w:style w:type="character" w:customStyle="1" w:styleId="RTFNum1218">
    <w:name w:val="RTF_Num 121 8"/>
    <w:rsid w:val="00867F94"/>
    <w:rPr>
      <w:rFonts w:ascii="Courier New" w:eastAsia="Times New Roman" w:hAnsi="Courier New"/>
    </w:rPr>
  </w:style>
  <w:style w:type="character" w:customStyle="1" w:styleId="RTFNum1219">
    <w:name w:val="RTF_Num 121 9"/>
    <w:rsid w:val="00867F94"/>
    <w:rPr>
      <w:rFonts w:ascii="Wingdings" w:eastAsia="Times New Roman" w:hAnsi="Wingdings"/>
    </w:rPr>
  </w:style>
  <w:style w:type="character" w:customStyle="1" w:styleId="RTFNum1221">
    <w:name w:val="RTF_Num 122 1"/>
    <w:rsid w:val="00867F94"/>
  </w:style>
  <w:style w:type="character" w:customStyle="1" w:styleId="RTFNum1222">
    <w:name w:val="RTF_Num 122 2"/>
    <w:rsid w:val="00867F94"/>
  </w:style>
  <w:style w:type="character" w:customStyle="1" w:styleId="RTFNum1223">
    <w:name w:val="RTF_Num 122 3"/>
    <w:rsid w:val="00867F94"/>
  </w:style>
  <w:style w:type="character" w:customStyle="1" w:styleId="RTFNum1224">
    <w:name w:val="RTF_Num 122 4"/>
    <w:rsid w:val="00867F94"/>
  </w:style>
  <w:style w:type="character" w:customStyle="1" w:styleId="RTFNum1225">
    <w:name w:val="RTF_Num 122 5"/>
    <w:rsid w:val="00867F94"/>
  </w:style>
  <w:style w:type="character" w:customStyle="1" w:styleId="RTFNum1226">
    <w:name w:val="RTF_Num 122 6"/>
    <w:rsid w:val="00867F94"/>
  </w:style>
  <w:style w:type="character" w:customStyle="1" w:styleId="RTFNum1227">
    <w:name w:val="RTF_Num 122 7"/>
    <w:rsid w:val="00867F94"/>
  </w:style>
  <w:style w:type="character" w:customStyle="1" w:styleId="RTFNum1228">
    <w:name w:val="RTF_Num 122 8"/>
    <w:rsid w:val="00867F94"/>
  </w:style>
  <w:style w:type="character" w:customStyle="1" w:styleId="RTFNum1229">
    <w:name w:val="RTF_Num 122 9"/>
    <w:rsid w:val="00867F94"/>
  </w:style>
  <w:style w:type="character" w:customStyle="1" w:styleId="RTFNum1231">
    <w:name w:val="RTF_Num 123 1"/>
    <w:rsid w:val="00867F94"/>
  </w:style>
  <w:style w:type="character" w:customStyle="1" w:styleId="RTFNum1232">
    <w:name w:val="RTF_Num 123 2"/>
    <w:rsid w:val="00867F94"/>
  </w:style>
  <w:style w:type="character" w:customStyle="1" w:styleId="RTFNum1233">
    <w:name w:val="RTF_Num 123 3"/>
    <w:rsid w:val="00867F94"/>
  </w:style>
  <w:style w:type="character" w:customStyle="1" w:styleId="RTFNum1234">
    <w:name w:val="RTF_Num 123 4"/>
    <w:rsid w:val="00867F94"/>
  </w:style>
  <w:style w:type="character" w:customStyle="1" w:styleId="RTFNum1235">
    <w:name w:val="RTF_Num 123 5"/>
    <w:rsid w:val="00867F94"/>
  </w:style>
  <w:style w:type="character" w:customStyle="1" w:styleId="RTFNum1236">
    <w:name w:val="RTF_Num 123 6"/>
    <w:rsid w:val="00867F94"/>
  </w:style>
  <w:style w:type="character" w:customStyle="1" w:styleId="RTFNum1237">
    <w:name w:val="RTF_Num 123 7"/>
    <w:rsid w:val="00867F94"/>
  </w:style>
  <w:style w:type="character" w:customStyle="1" w:styleId="RTFNum1238">
    <w:name w:val="RTF_Num 123 8"/>
    <w:rsid w:val="00867F94"/>
  </w:style>
  <w:style w:type="character" w:customStyle="1" w:styleId="RTFNum1239">
    <w:name w:val="RTF_Num 123 9"/>
    <w:rsid w:val="00867F94"/>
  </w:style>
  <w:style w:type="character" w:customStyle="1" w:styleId="RTFNum1241">
    <w:name w:val="RTF_Num 124 1"/>
    <w:rsid w:val="00867F94"/>
    <w:rPr>
      <w:b/>
    </w:rPr>
  </w:style>
  <w:style w:type="character" w:customStyle="1" w:styleId="RTFNum1242">
    <w:name w:val="RTF_Num 124 2"/>
    <w:rsid w:val="00867F94"/>
    <w:rPr>
      <w:b/>
    </w:rPr>
  </w:style>
  <w:style w:type="character" w:customStyle="1" w:styleId="RTFNum1243">
    <w:name w:val="RTF_Num 124 3"/>
    <w:rsid w:val="00867F94"/>
    <w:rPr>
      <w:b/>
    </w:rPr>
  </w:style>
  <w:style w:type="character" w:customStyle="1" w:styleId="RTFNum1244">
    <w:name w:val="RTF_Num 124 4"/>
    <w:rsid w:val="00867F94"/>
    <w:rPr>
      <w:b/>
    </w:rPr>
  </w:style>
  <w:style w:type="character" w:customStyle="1" w:styleId="RTFNum1245">
    <w:name w:val="RTF_Num 124 5"/>
    <w:rsid w:val="00867F94"/>
    <w:rPr>
      <w:b/>
    </w:rPr>
  </w:style>
  <w:style w:type="character" w:customStyle="1" w:styleId="RTFNum1246">
    <w:name w:val="RTF_Num 124 6"/>
    <w:rsid w:val="00867F94"/>
    <w:rPr>
      <w:b/>
    </w:rPr>
  </w:style>
  <w:style w:type="character" w:customStyle="1" w:styleId="RTFNum1247">
    <w:name w:val="RTF_Num 124 7"/>
    <w:rsid w:val="00867F94"/>
    <w:rPr>
      <w:b/>
    </w:rPr>
  </w:style>
  <w:style w:type="character" w:customStyle="1" w:styleId="RTFNum1248">
    <w:name w:val="RTF_Num 124 8"/>
    <w:rsid w:val="00867F94"/>
    <w:rPr>
      <w:b/>
    </w:rPr>
  </w:style>
  <w:style w:type="character" w:customStyle="1" w:styleId="RTFNum1249">
    <w:name w:val="RTF_Num 124 9"/>
    <w:rsid w:val="00867F94"/>
    <w:rPr>
      <w:b/>
    </w:rPr>
  </w:style>
  <w:style w:type="character" w:customStyle="1" w:styleId="RTFNum1251">
    <w:name w:val="RTF_Num 125 1"/>
    <w:rsid w:val="00867F94"/>
    <w:rPr>
      <w:rFonts w:ascii="Arial" w:eastAsia="Times New Roman" w:hAnsi="Arial"/>
      <w:b/>
      <w:sz w:val="22"/>
      <w:u w:val="single"/>
    </w:rPr>
  </w:style>
  <w:style w:type="character" w:customStyle="1" w:styleId="RTFNum1252">
    <w:name w:val="RTF_Num 125 2"/>
    <w:rsid w:val="00867F94"/>
    <w:rPr>
      <w:rFonts w:ascii="Arial" w:eastAsia="Times New Roman" w:hAnsi="Arial"/>
      <w:b/>
      <w:sz w:val="22"/>
      <w:u w:val="single"/>
    </w:rPr>
  </w:style>
  <w:style w:type="character" w:customStyle="1" w:styleId="RTFNum1253">
    <w:name w:val="RTF_Num 125 3"/>
    <w:rsid w:val="00867F94"/>
    <w:rPr>
      <w:rFonts w:ascii="Arial" w:eastAsia="Times New Roman" w:hAnsi="Arial"/>
      <w:b/>
      <w:sz w:val="22"/>
      <w:u w:val="single"/>
    </w:rPr>
  </w:style>
  <w:style w:type="character" w:customStyle="1" w:styleId="RTFNum1254">
    <w:name w:val="RTF_Num 125 4"/>
    <w:rsid w:val="00867F94"/>
    <w:rPr>
      <w:b/>
      <w:u w:val="single"/>
    </w:rPr>
  </w:style>
  <w:style w:type="character" w:customStyle="1" w:styleId="RTFNum1255">
    <w:name w:val="RTF_Num 125 5"/>
    <w:rsid w:val="00867F94"/>
    <w:rPr>
      <w:b/>
      <w:u w:val="single"/>
    </w:rPr>
  </w:style>
  <w:style w:type="character" w:customStyle="1" w:styleId="RTFNum1256">
    <w:name w:val="RTF_Num 125 6"/>
    <w:rsid w:val="00867F94"/>
    <w:rPr>
      <w:b/>
      <w:u w:val="single"/>
    </w:rPr>
  </w:style>
  <w:style w:type="character" w:customStyle="1" w:styleId="RTFNum1257">
    <w:name w:val="RTF_Num 125 7"/>
    <w:rsid w:val="00867F94"/>
    <w:rPr>
      <w:b/>
      <w:u w:val="single"/>
    </w:rPr>
  </w:style>
  <w:style w:type="character" w:customStyle="1" w:styleId="RTFNum1258">
    <w:name w:val="RTF_Num 125 8"/>
    <w:rsid w:val="00867F94"/>
    <w:rPr>
      <w:b/>
      <w:u w:val="single"/>
    </w:rPr>
  </w:style>
  <w:style w:type="character" w:customStyle="1" w:styleId="RTFNum1259">
    <w:name w:val="RTF_Num 125 9"/>
    <w:rsid w:val="00867F94"/>
    <w:rPr>
      <w:b/>
      <w:u w:val="single"/>
    </w:rPr>
  </w:style>
  <w:style w:type="character" w:customStyle="1" w:styleId="RTFNum1261">
    <w:name w:val="RTF_Num 126 1"/>
    <w:rsid w:val="00867F94"/>
  </w:style>
  <w:style w:type="character" w:customStyle="1" w:styleId="RTFNum1262">
    <w:name w:val="RTF_Num 126 2"/>
    <w:rsid w:val="00867F94"/>
    <w:rPr>
      <w:rFonts w:ascii="Courier New" w:eastAsia="Times New Roman" w:hAnsi="Courier New"/>
    </w:rPr>
  </w:style>
  <w:style w:type="character" w:customStyle="1" w:styleId="RTFNum1263">
    <w:name w:val="RTF_Num 126 3"/>
    <w:rsid w:val="00867F94"/>
    <w:rPr>
      <w:rFonts w:ascii="Wingdings" w:eastAsia="Times New Roman" w:hAnsi="Wingdings"/>
    </w:rPr>
  </w:style>
  <w:style w:type="character" w:customStyle="1" w:styleId="RTFNum1264">
    <w:name w:val="RTF_Num 126 4"/>
    <w:rsid w:val="00867F94"/>
    <w:rPr>
      <w:rFonts w:ascii="Symbol" w:eastAsia="Times New Roman" w:hAnsi="Symbol"/>
    </w:rPr>
  </w:style>
  <w:style w:type="character" w:customStyle="1" w:styleId="RTFNum1265">
    <w:name w:val="RTF_Num 126 5"/>
    <w:rsid w:val="00867F94"/>
    <w:rPr>
      <w:rFonts w:ascii="Courier New" w:eastAsia="Times New Roman" w:hAnsi="Courier New"/>
    </w:rPr>
  </w:style>
  <w:style w:type="character" w:customStyle="1" w:styleId="RTFNum1266">
    <w:name w:val="RTF_Num 126 6"/>
    <w:rsid w:val="00867F94"/>
    <w:rPr>
      <w:rFonts w:ascii="Wingdings" w:eastAsia="Times New Roman" w:hAnsi="Wingdings"/>
    </w:rPr>
  </w:style>
  <w:style w:type="character" w:customStyle="1" w:styleId="RTFNum1267">
    <w:name w:val="RTF_Num 126 7"/>
    <w:rsid w:val="00867F94"/>
    <w:rPr>
      <w:rFonts w:ascii="Symbol" w:eastAsia="Times New Roman" w:hAnsi="Symbol"/>
    </w:rPr>
  </w:style>
  <w:style w:type="character" w:customStyle="1" w:styleId="RTFNum1268">
    <w:name w:val="RTF_Num 126 8"/>
    <w:rsid w:val="00867F94"/>
    <w:rPr>
      <w:rFonts w:ascii="Courier New" w:eastAsia="Times New Roman" w:hAnsi="Courier New"/>
    </w:rPr>
  </w:style>
  <w:style w:type="character" w:customStyle="1" w:styleId="RTFNum1269">
    <w:name w:val="RTF_Num 126 9"/>
    <w:rsid w:val="00867F94"/>
    <w:rPr>
      <w:rFonts w:ascii="Wingdings" w:eastAsia="Times New Roman" w:hAnsi="Wingdings"/>
    </w:rPr>
  </w:style>
  <w:style w:type="character" w:customStyle="1" w:styleId="RTFNum1271">
    <w:name w:val="RTF_Num 127 1"/>
    <w:rsid w:val="00867F94"/>
  </w:style>
  <w:style w:type="character" w:customStyle="1" w:styleId="RTFNum1281">
    <w:name w:val="RTF_Num 128 1"/>
    <w:rsid w:val="00867F94"/>
    <w:rPr>
      <w:rFonts w:ascii="Symbol" w:eastAsia="Times New Roman" w:hAnsi="Symbol"/>
    </w:rPr>
  </w:style>
  <w:style w:type="character" w:customStyle="1" w:styleId="RTFNum1291">
    <w:name w:val="RTF_Num 129 1"/>
    <w:rsid w:val="00867F94"/>
    <w:rPr>
      <w:rFonts w:ascii="Symbol" w:eastAsia="Times New Roman" w:hAnsi="Symbol"/>
    </w:rPr>
  </w:style>
  <w:style w:type="character" w:customStyle="1" w:styleId="RTFNum1292">
    <w:name w:val="RTF_Num 129 2"/>
    <w:rsid w:val="00867F94"/>
    <w:rPr>
      <w:rFonts w:ascii="Courier New" w:eastAsia="Times New Roman" w:hAnsi="Courier New"/>
    </w:rPr>
  </w:style>
  <w:style w:type="character" w:customStyle="1" w:styleId="RTFNum1293">
    <w:name w:val="RTF_Num 129 3"/>
    <w:rsid w:val="00867F94"/>
    <w:rPr>
      <w:rFonts w:ascii="Wingdings" w:eastAsia="Times New Roman" w:hAnsi="Wingdings"/>
    </w:rPr>
  </w:style>
  <w:style w:type="character" w:customStyle="1" w:styleId="RTFNum1294">
    <w:name w:val="RTF_Num 129 4"/>
    <w:rsid w:val="00867F94"/>
    <w:rPr>
      <w:rFonts w:ascii="Symbol" w:eastAsia="Times New Roman" w:hAnsi="Symbol"/>
    </w:rPr>
  </w:style>
  <w:style w:type="character" w:customStyle="1" w:styleId="RTFNum1295">
    <w:name w:val="RTF_Num 129 5"/>
    <w:rsid w:val="00867F94"/>
    <w:rPr>
      <w:rFonts w:ascii="Courier New" w:eastAsia="Times New Roman" w:hAnsi="Courier New"/>
    </w:rPr>
  </w:style>
  <w:style w:type="character" w:customStyle="1" w:styleId="RTFNum1296">
    <w:name w:val="RTF_Num 129 6"/>
    <w:rsid w:val="00867F94"/>
    <w:rPr>
      <w:rFonts w:ascii="Wingdings" w:eastAsia="Times New Roman" w:hAnsi="Wingdings"/>
    </w:rPr>
  </w:style>
  <w:style w:type="character" w:customStyle="1" w:styleId="RTFNum1297">
    <w:name w:val="RTF_Num 129 7"/>
    <w:rsid w:val="00867F94"/>
    <w:rPr>
      <w:rFonts w:ascii="Symbol" w:eastAsia="Times New Roman" w:hAnsi="Symbol"/>
    </w:rPr>
  </w:style>
  <w:style w:type="character" w:customStyle="1" w:styleId="RTFNum1298">
    <w:name w:val="RTF_Num 129 8"/>
    <w:rsid w:val="00867F94"/>
    <w:rPr>
      <w:rFonts w:ascii="Courier New" w:eastAsia="Times New Roman" w:hAnsi="Courier New"/>
    </w:rPr>
  </w:style>
  <w:style w:type="character" w:customStyle="1" w:styleId="RTFNum1299">
    <w:name w:val="RTF_Num 129 9"/>
    <w:rsid w:val="00867F94"/>
    <w:rPr>
      <w:rFonts w:ascii="Wingdings" w:eastAsia="Times New Roman" w:hAnsi="Wingdings"/>
    </w:rPr>
  </w:style>
  <w:style w:type="character" w:customStyle="1" w:styleId="RTFNum1301">
    <w:name w:val="RTF_Num 130 1"/>
    <w:rsid w:val="00867F94"/>
  </w:style>
  <w:style w:type="character" w:customStyle="1" w:styleId="RTFNum1311">
    <w:name w:val="RTF_Num 131 1"/>
    <w:rsid w:val="00867F94"/>
    <w:rPr>
      <w:rFonts w:ascii="Arial" w:eastAsia="Times New Roman" w:hAnsi="Arial"/>
      <w:b/>
    </w:rPr>
  </w:style>
  <w:style w:type="character" w:customStyle="1" w:styleId="RTFNum1312">
    <w:name w:val="RTF_Num 131 2"/>
    <w:rsid w:val="00867F94"/>
    <w:rPr>
      <w:rFonts w:ascii="Arial" w:eastAsia="Times New Roman" w:hAnsi="Arial"/>
      <w:b/>
    </w:rPr>
  </w:style>
  <w:style w:type="character" w:customStyle="1" w:styleId="RTFNum1313">
    <w:name w:val="RTF_Num 131 3"/>
    <w:rsid w:val="00867F94"/>
    <w:rPr>
      <w:rFonts w:ascii="Arial" w:eastAsia="Times New Roman" w:hAnsi="Arial"/>
      <w:b/>
    </w:rPr>
  </w:style>
  <w:style w:type="character" w:customStyle="1" w:styleId="RTFNum1314">
    <w:name w:val="RTF_Num 131 4"/>
    <w:rsid w:val="00867F94"/>
    <w:rPr>
      <w:rFonts w:ascii="Arial" w:eastAsia="Times New Roman" w:hAnsi="Arial"/>
      <w:sz w:val="22"/>
    </w:rPr>
  </w:style>
  <w:style w:type="character" w:customStyle="1" w:styleId="RTFNum1315">
    <w:name w:val="RTF_Num 131 5"/>
    <w:rsid w:val="00867F94"/>
  </w:style>
  <w:style w:type="character" w:customStyle="1" w:styleId="RTFNum1316">
    <w:name w:val="RTF_Num 131 6"/>
    <w:rsid w:val="00867F94"/>
  </w:style>
  <w:style w:type="character" w:customStyle="1" w:styleId="RTFNum1317">
    <w:name w:val="RTF_Num 131 7"/>
    <w:rsid w:val="00867F94"/>
  </w:style>
  <w:style w:type="character" w:customStyle="1" w:styleId="RTFNum1318">
    <w:name w:val="RTF_Num 131 8"/>
    <w:rsid w:val="00867F94"/>
  </w:style>
  <w:style w:type="character" w:customStyle="1" w:styleId="RTFNum1319">
    <w:name w:val="RTF_Num 131 9"/>
    <w:rsid w:val="00867F94"/>
  </w:style>
  <w:style w:type="character" w:customStyle="1" w:styleId="RTFNum1321">
    <w:name w:val="RTF_Num 132 1"/>
    <w:rsid w:val="00867F94"/>
  </w:style>
  <w:style w:type="character" w:customStyle="1" w:styleId="RTFNum1331">
    <w:name w:val="RTF_Num 133 1"/>
    <w:rsid w:val="00867F94"/>
  </w:style>
  <w:style w:type="character" w:customStyle="1" w:styleId="RTFNum1341">
    <w:name w:val="RTF_Num 134 1"/>
    <w:rsid w:val="00867F94"/>
    <w:rPr>
      <w:rFonts w:ascii="Times New Roman" w:hAnsi="Times New Roman"/>
      <w:sz w:val="24"/>
      <w:u w:val="none"/>
    </w:rPr>
  </w:style>
  <w:style w:type="character" w:customStyle="1" w:styleId="RTFNum1351">
    <w:name w:val="RTF_Num 135 1"/>
    <w:rsid w:val="00867F94"/>
    <w:rPr>
      <w:rFonts w:ascii="Symbol" w:eastAsia="Times New Roman" w:hAnsi="Symbol"/>
    </w:rPr>
  </w:style>
  <w:style w:type="character" w:customStyle="1" w:styleId="RTFNum1352">
    <w:name w:val="RTF_Num 135 2"/>
    <w:rsid w:val="00867F94"/>
    <w:rPr>
      <w:rFonts w:ascii="Courier New" w:eastAsia="Times New Roman" w:hAnsi="Courier New"/>
    </w:rPr>
  </w:style>
  <w:style w:type="character" w:customStyle="1" w:styleId="RTFNum1353">
    <w:name w:val="RTF_Num 135 3"/>
    <w:rsid w:val="00867F94"/>
    <w:rPr>
      <w:rFonts w:ascii="Wingdings" w:eastAsia="Times New Roman" w:hAnsi="Wingdings"/>
    </w:rPr>
  </w:style>
  <w:style w:type="character" w:customStyle="1" w:styleId="RTFNum1354">
    <w:name w:val="RTF_Num 135 4"/>
    <w:rsid w:val="00867F94"/>
    <w:rPr>
      <w:rFonts w:ascii="Symbol" w:eastAsia="Times New Roman" w:hAnsi="Symbol"/>
    </w:rPr>
  </w:style>
  <w:style w:type="character" w:customStyle="1" w:styleId="RTFNum1355">
    <w:name w:val="RTF_Num 135 5"/>
    <w:rsid w:val="00867F94"/>
    <w:rPr>
      <w:rFonts w:ascii="Courier New" w:eastAsia="Times New Roman" w:hAnsi="Courier New"/>
    </w:rPr>
  </w:style>
  <w:style w:type="character" w:customStyle="1" w:styleId="RTFNum1356">
    <w:name w:val="RTF_Num 135 6"/>
    <w:rsid w:val="00867F94"/>
    <w:rPr>
      <w:rFonts w:ascii="Wingdings" w:eastAsia="Times New Roman" w:hAnsi="Wingdings"/>
    </w:rPr>
  </w:style>
  <w:style w:type="character" w:customStyle="1" w:styleId="RTFNum1357">
    <w:name w:val="RTF_Num 135 7"/>
    <w:rsid w:val="00867F94"/>
    <w:rPr>
      <w:rFonts w:ascii="Symbol" w:eastAsia="Times New Roman" w:hAnsi="Symbol"/>
    </w:rPr>
  </w:style>
  <w:style w:type="character" w:customStyle="1" w:styleId="RTFNum1358">
    <w:name w:val="RTF_Num 135 8"/>
    <w:rsid w:val="00867F94"/>
    <w:rPr>
      <w:rFonts w:ascii="Courier New" w:eastAsia="Times New Roman" w:hAnsi="Courier New"/>
    </w:rPr>
  </w:style>
  <w:style w:type="character" w:customStyle="1" w:styleId="RTFNum1359">
    <w:name w:val="RTF_Num 135 9"/>
    <w:rsid w:val="00867F94"/>
    <w:rPr>
      <w:rFonts w:ascii="Wingdings" w:eastAsia="Times New Roman" w:hAnsi="Wingdings"/>
    </w:rPr>
  </w:style>
  <w:style w:type="character" w:customStyle="1" w:styleId="RTFNum1361">
    <w:name w:val="RTF_Num 136 1"/>
    <w:rsid w:val="00867F94"/>
    <w:rPr>
      <w:rFonts w:ascii="Symbol" w:eastAsia="Times New Roman" w:hAnsi="Symbol"/>
    </w:rPr>
  </w:style>
  <w:style w:type="character" w:customStyle="1" w:styleId="RTFNum1362">
    <w:name w:val="RTF_Num 136 2"/>
    <w:rsid w:val="00867F94"/>
    <w:rPr>
      <w:rFonts w:ascii="Courier New" w:eastAsia="Times New Roman" w:hAnsi="Courier New"/>
    </w:rPr>
  </w:style>
  <w:style w:type="character" w:customStyle="1" w:styleId="RTFNum1363">
    <w:name w:val="RTF_Num 136 3"/>
    <w:rsid w:val="00867F94"/>
    <w:rPr>
      <w:rFonts w:ascii="Wingdings" w:eastAsia="Times New Roman" w:hAnsi="Wingdings"/>
    </w:rPr>
  </w:style>
  <w:style w:type="character" w:customStyle="1" w:styleId="RTFNum1364">
    <w:name w:val="RTF_Num 136 4"/>
    <w:rsid w:val="00867F94"/>
    <w:rPr>
      <w:rFonts w:ascii="Symbol" w:eastAsia="Times New Roman" w:hAnsi="Symbol"/>
    </w:rPr>
  </w:style>
  <w:style w:type="character" w:customStyle="1" w:styleId="RTFNum1365">
    <w:name w:val="RTF_Num 136 5"/>
    <w:rsid w:val="00867F94"/>
    <w:rPr>
      <w:rFonts w:ascii="Courier New" w:eastAsia="Times New Roman" w:hAnsi="Courier New"/>
    </w:rPr>
  </w:style>
  <w:style w:type="character" w:customStyle="1" w:styleId="RTFNum1366">
    <w:name w:val="RTF_Num 136 6"/>
    <w:rsid w:val="00867F94"/>
    <w:rPr>
      <w:rFonts w:ascii="Wingdings" w:eastAsia="Times New Roman" w:hAnsi="Wingdings"/>
    </w:rPr>
  </w:style>
  <w:style w:type="character" w:customStyle="1" w:styleId="RTFNum1367">
    <w:name w:val="RTF_Num 136 7"/>
    <w:rsid w:val="00867F94"/>
    <w:rPr>
      <w:rFonts w:ascii="Symbol" w:eastAsia="Times New Roman" w:hAnsi="Symbol"/>
    </w:rPr>
  </w:style>
  <w:style w:type="character" w:customStyle="1" w:styleId="RTFNum1368">
    <w:name w:val="RTF_Num 136 8"/>
    <w:rsid w:val="00867F94"/>
    <w:rPr>
      <w:rFonts w:ascii="Courier New" w:eastAsia="Times New Roman" w:hAnsi="Courier New"/>
    </w:rPr>
  </w:style>
  <w:style w:type="character" w:customStyle="1" w:styleId="RTFNum1369">
    <w:name w:val="RTF_Num 136 9"/>
    <w:rsid w:val="00867F94"/>
    <w:rPr>
      <w:rFonts w:ascii="Wingdings" w:eastAsia="Times New Roman" w:hAnsi="Wingdings"/>
    </w:rPr>
  </w:style>
  <w:style w:type="character" w:customStyle="1" w:styleId="RTFNum1371">
    <w:name w:val="RTF_Num 137 1"/>
    <w:rsid w:val="00867F94"/>
  </w:style>
  <w:style w:type="character" w:customStyle="1" w:styleId="RTFNum1381">
    <w:name w:val="RTF_Num 138 1"/>
    <w:rsid w:val="00867F94"/>
  </w:style>
  <w:style w:type="character" w:customStyle="1" w:styleId="RTFNum1382">
    <w:name w:val="RTF_Num 138 2"/>
    <w:rsid w:val="00867F94"/>
  </w:style>
  <w:style w:type="character" w:customStyle="1" w:styleId="RTFNum1383">
    <w:name w:val="RTF_Num 138 3"/>
    <w:rsid w:val="00867F94"/>
  </w:style>
  <w:style w:type="character" w:customStyle="1" w:styleId="RTFNum1384">
    <w:name w:val="RTF_Num 138 4"/>
    <w:rsid w:val="00867F94"/>
  </w:style>
  <w:style w:type="character" w:customStyle="1" w:styleId="RTFNum1385">
    <w:name w:val="RTF_Num 138 5"/>
    <w:rsid w:val="00867F94"/>
  </w:style>
  <w:style w:type="character" w:customStyle="1" w:styleId="RTFNum1386">
    <w:name w:val="RTF_Num 138 6"/>
    <w:rsid w:val="00867F94"/>
  </w:style>
  <w:style w:type="character" w:customStyle="1" w:styleId="RTFNum1387">
    <w:name w:val="RTF_Num 138 7"/>
    <w:rsid w:val="00867F94"/>
  </w:style>
  <w:style w:type="character" w:customStyle="1" w:styleId="RTFNum1388">
    <w:name w:val="RTF_Num 138 8"/>
    <w:rsid w:val="00867F94"/>
  </w:style>
  <w:style w:type="character" w:customStyle="1" w:styleId="RTFNum1389">
    <w:name w:val="RTF_Num 138 9"/>
    <w:rsid w:val="00867F94"/>
  </w:style>
  <w:style w:type="character" w:customStyle="1" w:styleId="RTFNum1391">
    <w:name w:val="RTF_Num 139 1"/>
    <w:rsid w:val="00867F94"/>
  </w:style>
  <w:style w:type="character" w:customStyle="1" w:styleId="RTFNum1401">
    <w:name w:val="RTF_Num 140 1"/>
    <w:rsid w:val="00867F94"/>
  </w:style>
  <w:style w:type="character" w:customStyle="1" w:styleId="RTFNum1411">
    <w:name w:val="RTF_Num 141 1"/>
    <w:rsid w:val="00867F94"/>
  </w:style>
  <w:style w:type="character" w:customStyle="1" w:styleId="RTFNum1412">
    <w:name w:val="RTF_Num 141 2"/>
    <w:rsid w:val="00867F94"/>
  </w:style>
  <w:style w:type="character" w:customStyle="1" w:styleId="RTFNum1413">
    <w:name w:val="RTF_Num 141 3"/>
    <w:rsid w:val="00867F94"/>
  </w:style>
  <w:style w:type="character" w:customStyle="1" w:styleId="RTFNum1414">
    <w:name w:val="RTF_Num 141 4"/>
    <w:rsid w:val="00867F94"/>
  </w:style>
  <w:style w:type="character" w:customStyle="1" w:styleId="RTFNum1415">
    <w:name w:val="RTF_Num 141 5"/>
    <w:rsid w:val="00867F94"/>
  </w:style>
  <w:style w:type="character" w:customStyle="1" w:styleId="RTFNum1416">
    <w:name w:val="RTF_Num 141 6"/>
    <w:rsid w:val="00867F94"/>
  </w:style>
  <w:style w:type="character" w:customStyle="1" w:styleId="RTFNum1417">
    <w:name w:val="RTF_Num 141 7"/>
    <w:rsid w:val="00867F94"/>
  </w:style>
  <w:style w:type="character" w:customStyle="1" w:styleId="RTFNum1418">
    <w:name w:val="RTF_Num 141 8"/>
    <w:rsid w:val="00867F94"/>
  </w:style>
  <w:style w:type="character" w:customStyle="1" w:styleId="RTFNum1419">
    <w:name w:val="RTF_Num 141 9"/>
    <w:rsid w:val="00867F94"/>
  </w:style>
  <w:style w:type="character" w:customStyle="1" w:styleId="RTFNum1421">
    <w:name w:val="RTF_Num 142 1"/>
    <w:rsid w:val="00867F94"/>
    <w:rPr>
      <w:rFonts w:ascii="Symbol" w:eastAsia="Times New Roman" w:hAnsi="Symbol"/>
    </w:rPr>
  </w:style>
  <w:style w:type="character" w:customStyle="1" w:styleId="RTFNum1422">
    <w:name w:val="RTF_Num 142 2"/>
    <w:rsid w:val="00867F94"/>
    <w:rPr>
      <w:rFonts w:ascii="Courier New" w:eastAsia="Times New Roman" w:hAnsi="Courier New"/>
    </w:rPr>
  </w:style>
  <w:style w:type="character" w:customStyle="1" w:styleId="RTFNum1423">
    <w:name w:val="RTF_Num 142 3"/>
    <w:rsid w:val="00867F94"/>
    <w:rPr>
      <w:rFonts w:ascii="Wingdings" w:eastAsia="Times New Roman" w:hAnsi="Wingdings"/>
    </w:rPr>
  </w:style>
  <w:style w:type="character" w:customStyle="1" w:styleId="RTFNum1424">
    <w:name w:val="RTF_Num 142 4"/>
    <w:rsid w:val="00867F94"/>
    <w:rPr>
      <w:rFonts w:ascii="Symbol" w:eastAsia="Times New Roman" w:hAnsi="Symbol"/>
    </w:rPr>
  </w:style>
  <w:style w:type="character" w:customStyle="1" w:styleId="RTFNum1425">
    <w:name w:val="RTF_Num 142 5"/>
    <w:rsid w:val="00867F94"/>
    <w:rPr>
      <w:rFonts w:ascii="Courier New" w:eastAsia="Times New Roman" w:hAnsi="Courier New"/>
    </w:rPr>
  </w:style>
  <w:style w:type="character" w:customStyle="1" w:styleId="RTFNum1426">
    <w:name w:val="RTF_Num 142 6"/>
    <w:rsid w:val="00867F94"/>
    <w:rPr>
      <w:rFonts w:ascii="Wingdings" w:eastAsia="Times New Roman" w:hAnsi="Wingdings"/>
    </w:rPr>
  </w:style>
  <w:style w:type="character" w:customStyle="1" w:styleId="RTFNum1427">
    <w:name w:val="RTF_Num 142 7"/>
    <w:rsid w:val="00867F94"/>
    <w:rPr>
      <w:rFonts w:ascii="Symbol" w:eastAsia="Times New Roman" w:hAnsi="Symbol"/>
    </w:rPr>
  </w:style>
  <w:style w:type="character" w:customStyle="1" w:styleId="RTFNum1428">
    <w:name w:val="RTF_Num 142 8"/>
    <w:rsid w:val="00867F94"/>
    <w:rPr>
      <w:rFonts w:ascii="Courier New" w:eastAsia="Times New Roman" w:hAnsi="Courier New"/>
    </w:rPr>
  </w:style>
  <w:style w:type="character" w:customStyle="1" w:styleId="RTFNum1429">
    <w:name w:val="RTF_Num 142 9"/>
    <w:rsid w:val="00867F94"/>
    <w:rPr>
      <w:rFonts w:ascii="Wingdings" w:eastAsia="Times New Roman" w:hAnsi="Wingdings"/>
    </w:rPr>
  </w:style>
  <w:style w:type="character" w:customStyle="1" w:styleId="RTFNum1431">
    <w:name w:val="RTF_Num 143 1"/>
    <w:rsid w:val="00867F94"/>
  </w:style>
  <w:style w:type="character" w:customStyle="1" w:styleId="RTFNum1441">
    <w:name w:val="RTF_Num 144 1"/>
    <w:rsid w:val="00867F94"/>
    <w:rPr>
      <w:rFonts w:ascii="Symbol" w:eastAsia="Times New Roman" w:hAnsi="Symbol"/>
    </w:rPr>
  </w:style>
  <w:style w:type="character" w:customStyle="1" w:styleId="RTFNum1451">
    <w:name w:val="RTF_Num 145 1"/>
    <w:rsid w:val="00867F94"/>
  </w:style>
  <w:style w:type="character" w:customStyle="1" w:styleId="RTFNum1452">
    <w:name w:val="RTF_Num 145 2"/>
    <w:rsid w:val="00867F94"/>
  </w:style>
  <w:style w:type="character" w:customStyle="1" w:styleId="RTFNum1453">
    <w:name w:val="RTF_Num 145 3"/>
    <w:rsid w:val="00867F94"/>
  </w:style>
  <w:style w:type="character" w:customStyle="1" w:styleId="RTFNum1454">
    <w:name w:val="RTF_Num 145 4"/>
    <w:rsid w:val="00867F94"/>
  </w:style>
  <w:style w:type="character" w:customStyle="1" w:styleId="RTFNum1455">
    <w:name w:val="RTF_Num 145 5"/>
    <w:rsid w:val="00867F94"/>
  </w:style>
  <w:style w:type="character" w:customStyle="1" w:styleId="RTFNum1456">
    <w:name w:val="RTF_Num 145 6"/>
    <w:rsid w:val="00867F94"/>
  </w:style>
  <w:style w:type="character" w:customStyle="1" w:styleId="RTFNum1457">
    <w:name w:val="RTF_Num 145 7"/>
    <w:rsid w:val="00867F94"/>
  </w:style>
  <w:style w:type="character" w:customStyle="1" w:styleId="RTFNum1458">
    <w:name w:val="RTF_Num 145 8"/>
    <w:rsid w:val="00867F94"/>
  </w:style>
  <w:style w:type="character" w:customStyle="1" w:styleId="RTFNum1459">
    <w:name w:val="RTF_Num 145 9"/>
    <w:rsid w:val="00867F94"/>
  </w:style>
  <w:style w:type="character" w:customStyle="1" w:styleId="RTFNum1461">
    <w:name w:val="RTF_Num 146 1"/>
    <w:rsid w:val="00867F94"/>
    <w:rPr>
      <w:rFonts w:ascii="Symbol" w:eastAsia="Times New Roman" w:hAnsi="Symbol"/>
    </w:rPr>
  </w:style>
  <w:style w:type="character" w:customStyle="1" w:styleId="RTFNum1462">
    <w:name w:val="RTF_Num 146 2"/>
    <w:rsid w:val="00867F94"/>
    <w:rPr>
      <w:rFonts w:ascii="Courier New" w:eastAsia="Times New Roman" w:hAnsi="Courier New"/>
    </w:rPr>
  </w:style>
  <w:style w:type="character" w:customStyle="1" w:styleId="RTFNum1463">
    <w:name w:val="RTF_Num 146 3"/>
    <w:rsid w:val="00867F94"/>
    <w:rPr>
      <w:rFonts w:ascii="Wingdings" w:eastAsia="Times New Roman" w:hAnsi="Wingdings"/>
    </w:rPr>
  </w:style>
  <w:style w:type="character" w:customStyle="1" w:styleId="RTFNum1464">
    <w:name w:val="RTF_Num 146 4"/>
    <w:rsid w:val="00867F94"/>
    <w:rPr>
      <w:rFonts w:ascii="Symbol" w:eastAsia="Times New Roman" w:hAnsi="Symbol"/>
    </w:rPr>
  </w:style>
  <w:style w:type="character" w:customStyle="1" w:styleId="RTFNum1465">
    <w:name w:val="RTF_Num 146 5"/>
    <w:rsid w:val="00867F94"/>
    <w:rPr>
      <w:rFonts w:ascii="Courier New" w:eastAsia="Times New Roman" w:hAnsi="Courier New"/>
    </w:rPr>
  </w:style>
  <w:style w:type="character" w:customStyle="1" w:styleId="RTFNum1466">
    <w:name w:val="RTF_Num 146 6"/>
    <w:rsid w:val="00867F94"/>
    <w:rPr>
      <w:rFonts w:ascii="Wingdings" w:eastAsia="Times New Roman" w:hAnsi="Wingdings"/>
    </w:rPr>
  </w:style>
  <w:style w:type="character" w:customStyle="1" w:styleId="RTFNum1467">
    <w:name w:val="RTF_Num 146 7"/>
    <w:rsid w:val="00867F94"/>
    <w:rPr>
      <w:rFonts w:ascii="Symbol" w:eastAsia="Times New Roman" w:hAnsi="Symbol"/>
    </w:rPr>
  </w:style>
  <w:style w:type="character" w:customStyle="1" w:styleId="RTFNum1468">
    <w:name w:val="RTF_Num 146 8"/>
    <w:rsid w:val="00867F94"/>
    <w:rPr>
      <w:rFonts w:ascii="Courier New" w:eastAsia="Times New Roman" w:hAnsi="Courier New"/>
    </w:rPr>
  </w:style>
  <w:style w:type="character" w:customStyle="1" w:styleId="RTFNum1469">
    <w:name w:val="RTF_Num 146 9"/>
    <w:rsid w:val="00867F94"/>
    <w:rPr>
      <w:rFonts w:ascii="Wingdings" w:eastAsia="Times New Roman" w:hAnsi="Wingdings"/>
    </w:rPr>
  </w:style>
  <w:style w:type="character" w:customStyle="1" w:styleId="RTFNum1471">
    <w:name w:val="RTF_Num 147 1"/>
    <w:rsid w:val="00867F94"/>
    <w:rPr>
      <w:rFonts w:ascii="Symbol" w:eastAsia="Times New Roman" w:hAnsi="Symbol"/>
      <w:color w:val="auto"/>
    </w:rPr>
  </w:style>
  <w:style w:type="character" w:customStyle="1" w:styleId="RTFNum1481">
    <w:name w:val="RTF_Num 148 1"/>
    <w:rsid w:val="00867F94"/>
  </w:style>
  <w:style w:type="character" w:customStyle="1" w:styleId="RTFNum1491">
    <w:name w:val="RTF_Num 149 1"/>
    <w:rsid w:val="00867F94"/>
  </w:style>
  <w:style w:type="character" w:customStyle="1" w:styleId="RTFNum1501">
    <w:name w:val="RTF_Num 150 1"/>
    <w:rsid w:val="00867F94"/>
  </w:style>
  <w:style w:type="character" w:customStyle="1" w:styleId="RTFNum1511">
    <w:name w:val="RTF_Num 151 1"/>
    <w:rsid w:val="00867F94"/>
    <w:rPr>
      <w:rFonts w:ascii="Times New Roman" w:hAnsi="Times New Roman"/>
    </w:rPr>
  </w:style>
  <w:style w:type="character" w:customStyle="1" w:styleId="RTFNum1521">
    <w:name w:val="RTF_Num 152 1"/>
    <w:rsid w:val="00867F94"/>
    <w:rPr>
      <w:rFonts w:ascii="Arial Black" w:eastAsia="Times New Roman" w:hAnsi="Arial Black"/>
      <w:sz w:val="40"/>
    </w:rPr>
  </w:style>
  <w:style w:type="character" w:customStyle="1" w:styleId="RTFNum1531">
    <w:name w:val="RTF_Num 153 1"/>
    <w:rsid w:val="00867F94"/>
    <w:rPr>
      <w:rFonts w:ascii="Symbol" w:eastAsia="Times New Roman" w:hAnsi="Symbol"/>
    </w:rPr>
  </w:style>
  <w:style w:type="character" w:customStyle="1" w:styleId="RTFNum1532">
    <w:name w:val="RTF_Num 153 2"/>
    <w:rsid w:val="00867F94"/>
    <w:rPr>
      <w:rFonts w:ascii="Courier New" w:eastAsia="Times New Roman" w:hAnsi="Courier New"/>
    </w:rPr>
  </w:style>
  <w:style w:type="character" w:customStyle="1" w:styleId="RTFNum1533">
    <w:name w:val="RTF_Num 153 3"/>
    <w:rsid w:val="00867F94"/>
    <w:rPr>
      <w:rFonts w:ascii="Wingdings" w:eastAsia="Times New Roman" w:hAnsi="Wingdings"/>
    </w:rPr>
  </w:style>
  <w:style w:type="character" w:customStyle="1" w:styleId="RTFNum1534">
    <w:name w:val="RTF_Num 153 4"/>
    <w:rsid w:val="00867F94"/>
    <w:rPr>
      <w:rFonts w:ascii="Symbol" w:eastAsia="Times New Roman" w:hAnsi="Symbol"/>
    </w:rPr>
  </w:style>
  <w:style w:type="character" w:customStyle="1" w:styleId="RTFNum1535">
    <w:name w:val="RTF_Num 153 5"/>
    <w:rsid w:val="00867F94"/>
    <w:rPr>
      <w:rFonts w:ascii="Courier New" w:eastAsia="Times New Roman" w:hAnsi="Courier New"/>
    </w:rPr>
  </w:style>
  <w:style w:type="character" w:customStyle="1" w:styleId="RTFNum1536">
    <w:name w:val="RTF_Num 153 6"/>
    <w:rsid w:val="00867F94"/>
    <w:rPr>
      <w:rFonts w:ascii="Wingdings" w:eastAsia="Times New Roman" w:hAnsi="Wingdings"/>
    </w:rPr>
  </w:style>
  <w:style w:type="character" w:customStyle="1" w:styleId="RTFNum1537">
    <w:name w:val="RTF_Num 153 7"/>
    <w:rsid w:val="00867F94"/>
    <w:rPr>
      <w:rFonts w:ascii="Symbol" w:eastAsia="Times New Roman" w:hAnsi="Symbol"/>
    </w:rPr>
  </w:style>
  <w:style w:type="character" w:customStyle="1" w:styleId="RTFNum1538">
    <w:name w:val="RTF_Num 153 8"/>
    <w:rsid w:val="00867F94"/>
    <w:rPr>
      <w:rFonts w:ascii="Courier New" w:eastAsia="Times New Roman" w:hAnsi="Courier New"/>
    </w:rPr>
  </w:style>
  <w:style w:type="character" w:customStyle="1" w:styleId="RTFNum1539">
    <w:name w:val="RTF_Num 153 9"/>
    <w:rsid w:val="00867F94"/>
    <w:rPr>
      <w:rFonts w:ascii="Wingdings" w:eastAsia="Times New Roman" w:hAnsi="Wingdings"/>
    </w:rPr>
  </w:style>
  <w:style w:type="character" w:customStyle="1" w:styleId="RTFNum1541">
    <w:name w:val="RTF_Num 154 1"/>
    <w:rsid w:val="00867F94"/>
    <w:rPr>
      <w:rFonts w:ascii="Arial" w:eastAsia="Times New Roman" w:hAnsi="Arial"/>
      <w:b/>
    </w:rPr>
  </w:style>
  <w:style w:type="character" w:customStyle="1" w:styleId="RTFNum1542">
    <w:name w:val="RTF_Num 154 2"/>
    <w:rsid w:val="00867F94"/>
    <w:rPr>
      <w:rFonts w:ascii="Arial" w:eastAsia="Times New Roman" w:hAnsi="Arial"/>
      <w:b/>
    </w:rPr>
  </w:style>
  <w:style w:type="character" w:customStyle="1" w:styleId="RTFNum1543">
    <w:name w:val="RTF_Num 154 3"/>
    <w:rsid w:val="00867F94"/>
    <w:rPr>
      <w:rFonts w:ascii="Arial" w:eastAsia="Times New Roman" w:hAnsi="Arial"/>
      <w:b/>
    </w:rPr>
  </w:style>
  <w:style w:type="character" w:customStyle="1" w:styleId="RTFNum1544">
    <w:name w:val="RTF_Num 154 4"/>
    <w:rsid w:val="00867F94"/>
    <w:rPr>
      <w:rFonts w:ascii="Arial" w:eastAsia="Times New Roman" w:hAnsi="Arial"/>
      <w:sz w:val="22"/>
    </w:rPr>
  </w:style>
  <w:style w:type="character" w:customStyle="1" w:styleId="RTFNum1545">
    <w:name w:val="RTF_Num 154 5"/>
    <w:rsid w:val="00867F94"/>
  </w:style>
  <w:style w:type="character" w:customStyle="1" w:styleId="RTFNum1546">
    <w:name w:val="RTF_Num 154 6"/>
    <w:rsid w:val="00867F94"/>
  </w:style>
  <w:style w:type="character" w:customStyle="1" w:styleId="RTFNum1547">
    <w:name w:val="RTF_Num 154 7"/>
    <w:rsid w:val="00867F94"/>
  </w:style>
  <w:style w:type="character" w:customStyle="1" w:styleId="RTFNum1548">
    <w:name w:val="RTF_Num 154 8"/>
    <w:rsid w:val="00867F94"/>
  </w:style>
  <w:style w:type="character" w:customStyle="1" w:styleId="RTFNum1549">
    <w:name w:val="RTF_Num 154 9"/>
    <w:rsid w:val="00867F94"/>
  </w:style>
  <w:style w:type="character" w:customStyle="1" w:styleId="RTFNum1551">
    <w:name w:val="RTF_Num 155 1"/>
    <w:rsid w:val="00867F94"/>
  </w:style>
  <w:style w:type="character" w:customStyle="1" w:styleId="RTFNum1552">
    <w:name w:val="RTF_Num 155 2"/>
    <w:rsid w:val="00867F94"/>
    <w:rPr>
      <w:rFonts w:ascii="Courier New" w:eastAsia="Times New Roman" w:hAnsi="Courier New"/>
    </w:rPr>
  </w:style>
  <w:style w:type="character" w:customStyle="1" w:styleId="RTFNum1553">
    <w:name w:val="RTF_Num 155 3"/>
    <w:rsid w:val="00867F94"/>
    <w:rPr>
      <w:rFonts w:ascii="Wingdings" w:eastAsia="Times New Roman" w:hAnsi="Wingdings"/>
    </w:rPr>
  </w:style>
  <w:style w:type="character" w:customStyle="1" w:styleId="RTFNum1554">
    <w:name w:val="RTF_Num 155 4"/>
    <w:rsid w:val="00867F94"/>
    <w:rPr>
      <w:rFonts w:ascii="Symbol" w:eastAsia="Times New Roman" w:hAnsi="Symbol"/>
    </w:rPr>
  </w:style>
  <w:style w:type="character" w:customStyle="1" w:styleId="RTFNum1555">
    <w:name w:val="RTF_Num 155 5"/>
    <w:rsid w:val="00867F94"/>
    <w:rPr>
      <w:rFonts w:ascii="Courier New" w:eastAsia="Times New Roman" w:hAnsi="Courier New"/>
    </w:rPr>
  </w:style>
  <w:style w:type="character" w:customStyle="1" w:styleId="RTFNum1556">
    <w:name w:val="RTF_Num 155 6"/>
    <w:rsid w:val="00867F94"/>
    <w:rPr>
      <w:rFonts w:ascii="Wingdings" w:eastAsia="Times New Roman" w:hAnsi="Wingdings"/>
    </w:rPr>
  </w:style>
  <w:style w:type="character" w:customStyle="1" w:styleId="RTFNum1557">
    <w:name w:val="RTF_Num 155 7"/>
    <w:rsid w:val="00867F94"/>
    <w:rPr>
      <w:rFonts w:ascii="Symbol" w:eastAsia="Times New Roman" w:hAnsi="Symbol"/>
    </w:rPr>
  </w:style>
  <w:style w:type="character" w:customStyle="1" w:styleId="RTFNum1558">
    <w:name w:val="RTF_Num 155 8"/>
    <w:rsid w:val="00867F94"/>
    <w:rPr>
      <w:rFonts w:ascii="Courier New" w:eastAsia="Times New Roman" w:hAnsi="Courier New"/>
    </w:rPr>
  </w:style>
  <w:style w:type="character" w:customStyle="1" w:styleId="RTFNum1559">
    <w:name w:val="RTF_Num 155 9"/>
    <w:rsid w:val="00867F94"/>
    <w:rPr>
      <w:rFonts w:ascii="Wingdings" w:eastAsia="Times New Roman" w:hAnsi="Wingdings"/>
    </w:rPr>
  </w:style>
  <w:style w:type="character" w:customStyle="1" w:styleId="RTFNum1561">
    <w:name w:val="RTF_Num 156 1"/>
    <w:rsid w:val="00867F94"/>
  </w:style>
  <w:style w:type="character" w:customStyle="1" w:styleId="RTFNum1562">
    <w:name w:val="RTF_Num 156 2"/>
    <w:rsid w:val="00867F94"/>
  </w:style>
  <w:style w:type="character" w:customStyle="1" w:styleId="RTFNum1563">
    <w:name w:val="RTF_Num 156 3"/>
    <w:rsid w:val="00867F94"/>
  </w:style>
  <w:style w:type="character" w:customStyle="1" w:styleId="RTFNum1564">
    <w:name w:val="RTF_Num 156 4"/>
    <w:rsid w:val="00867F94"/>
  </w:style>
  <w:style w:type="character" w:customStyle="1" w:styleId="RTFNum1565">
    <w:name w:val="RTF_Num 156 5"/>
    <w:rsid w:val="00867F94"/>
  </w:style>
  <w:style w:type="character" w:customStyle="1" w:styleId="RTFNum1566">
    <w:name w:val="RTF_Num 156 6"/>
    <w:rsid w:val="00867F94"/>
  </w:style>
  <w:style w:type="character" w:customStyle="1" w:styleId="RTFNum1567">
    <w:name w:val="RTF_Num 156 7"/>
    <w:rsid w:val="00867F94"/>
  </w:style>
  <w:style w:type="character" w:customStyle="1" w:styleId="RTFNum1568">
    <w:name w:val="RTF_Num 156 8"/>
    <w:rsid w:val="00867F94"/>
  </w:style>
  <w:style w:type="character" w:customStyle="1" w:styleId="RTFNum1569">
    <w:name w:val="RTF_Num 156 9"/>
    <w:rsid w:val="00867F94"/>
  </w:style>
  <w:style w:type="character" w:customStyle="1" w:styleId="RTFNum1571">
    <w:name w:val="RTF_Num 157 1"/>
    <w:rsid w:val="00867F94"/>
    <w:rPr>
      <w:rFonts w:ascii="Arial" w:eastAsia="Times New Roman" w:hAnsi="Arial"/>
      <w:b/>
    </w:rPr>
  </w:style>
  <w:style w:type="character" w:customStyle="1" w:styleId="RTFNum1572">
    <w:name w:val="RTF_Num 157 2"/>
    <w:rsid w:val="00867F94"/>
    <w:rPr>
      <w:rFonts w:ascii="Arial" w:eastAsia="Times New Roman" w:hAnsi="Arial"/>
      <w:b/>
    </w:rPr>
  </w:style>
  <w:style w:type="character" w:customStyle="1" w:styleId="RTFNum1573">
    <w:name w:val="RTF_Num 157 3"/>
    <w:rsid w:val="00867F94"/>
    <w:rPr>
      <w:rFonts w:ascii="Arial" w:eastAsia="Times New Roman" w:hAnsi="Arial"/>
      <w:b/>
    </w:rPr>
  </w:style>
  <w:style w:type="character" w:customStyle="1" w:styleId="RTFNum1574">
    <w:name w:val="RTF_Num 157 4"/>
    <w:rsid w:val="00867F94"/>
    <w:rPr>
      <w:rFonts w:ascii="Arial" w:eastAsia="Times New Roman" w:hAnsi="Arial"/>
      <w:sz w:val="22"/>
    </w:rPr>
  </w:style>
  <w:style w:type="character" w:customStyle="1" w:styleId="RTFNum1575">
    <w:name w:val="RTF_Num 157 5"/>
    <w:rsid w:val="00867F94"/>
  </w:style>
  <w:style w:type="character" w:customStyle="1" w:styleId="RTFNum1576">
    <w:name w:val="RTF_Num 157 6"/>
    <w:rsid w:val="00867F94"/>
  </w:style>
  <w:style w:type="character" w:customStyle="1" w:styleId="RTFNum1577">
    <w:name w:val="RTF_Num 157 7"/>
    <w:rsid w:val="00867F94"/>
  </w:style>
  <w:style w:type="character" w:customStyle="1" w:styleId="RTFNum1578">
    <w:name w:val="RTF_Num 157 8"/>
    <w:rsid w:val="00867F94"/>
  </w:style>
  <w:style w:type="character" w:customStyle="1" w:styleId="RTFNum1579">
    <w:name w:val="RTF_Num 157 9"/>
    <w:rsid w:val="00867F94"/>
  </w:style>
  <w:style w:type="character" w:customStyle="1" w:styleId="RTFNum1581">
    <w:name w:val="RTF_Num 158 1"/>
    <w:rsid w:val="00867F94"/>
    <w:rPr>
      <w:rFonts w:ascii="Arial" w:eastAsia="Times New Roman" w:hAnsi="Arial"/>
      <w:b/>
      <w:sz w:val="20"/>
    </w:rPr>
  </w:style>
  <w:style w:type="character" w:customStyle="1" w:styleId="RTFNum1591">
    <w:name w:val="RTF_Num 159 1"/>
    <w:rsid w:val="00867F94"/>
    <w:rPr>
      <w:rFonts w:ascii="Times New Roman" w:hAnsi="Times New Roman"/>
      <w:b/>
    </w:rPr>
  </w:style>
  <w:style w:type="character" w:customStyle="1" w:styleId="RTFNum1601">
    <w:name w:val="RTF_Num 160 1"/>
    <w:rsid w:val="00867F94"/>
  </w:style>
  <w:style w:type="character" w:customStyle="1" w:styleId="RTFNum1602">
    <w:name w:val="RTF_Num 160 2"/>
    <w:rsid w:val="00867F94"/>
  </w:style>
  <w:style w:type="character" w:customStyle="1" w:styleId="RTFNum1603">
    <w:name w:val="RTF_Num 160 3"/>
    <w:rsid w:val="00867F94"/>
  </w:style>
  <w:style w:type="character" w:customStyle="1" w:styleId="RTFNum1604">
    <w:name w:val="RTF_Num 160 4"/>
    <w:rsid w:val="00867F94"/>
  </w:style>
  <w:style w:type="character" w:customStyle="1" w:styleId="RTFNum1605">
    <w:name w:val="RTF_Num 160 5"/>
    <w:rsid w:val="00867F94"/>
  </w:style>
  <w:style w:type="character" w:customStyle="1" w:styleId="RTFNum1606">
    <w:name w:val="RTF_Num 160 6"/>
    <w:rsid w:val="00867F94"/>
  </w:style>
  <w:style w:type="character" w:customStyle="1" w:styleId="RTFNum1607">
    <w:name w:val="RTF_Num 160 7"/>
    <w:rsid w:val="00867F94"/>
  </w:style>
  <w:style w:type="character" w:customStyle="1" w:styleId="RTFNum1608">
    <w:name w:val="RTF_Num 160 8"/>
    <w:rsid w:val="00867F94"/>
  </w:style>
  <w:style w:type="character" w:customStyle="1" w:styleId="RTFNum1609">
    <w:name w:val="RTF_Num 160 9"/>
    <w:rsid w:val="00867F94"/>
  </w:style>
  <w:style w:type="character" w:customStyle="1" w:styleId="RTFNum1611">
    <w:name w:val="RTF_Num 161 1"/>
    <w:rsid w:val="00867F94"/>
  </w:style>
  <w:style w:type="character" w:customStyle="1" w:styleId="RTFNum1621">
    <w:name w:val="RTF_Num 162 1"/>
    <w:rsid w:val="00867F94"/>
  </w:style>
  <w:style w:type="character" w:customStyle="1" w:styleId="RTFNum1622">
    <w:name w:val="RTF_Num 162 2"/>
    <w:rsid w:val="00867F94"/>
  </w:style>
  <w:style w:type="character" w:customStyle="1" w:styleId="RTFNum1623">
    <w:name w:val="RTF_Num 162 3"/>
    <w:rsid w:val="00867F94"/>
  </w:style>
  <w:style w:type="character" w:customStyle="1" w:styleId="RTFNum1624">
    <w:name w:val="RTF_Num 162 4"/>
    <w:rsid w:val="00867F94"/>
  </w:style>
  <w:style w:type="character" w:customStyle="1" w:styleId="RTFNum1625">
    <w:name w:val="RTF_Num 162 5"/>
    <w:rsid w:val="00867F94"/>
  </w:style>
  <w:style w:type="character" w:customStyle="1" w:styleId="RTFNum1626">
    <w:name w:val="RTF_Num 162 6"/>
    <w:rsid w:val="00867F94"/>
  </w:style>
  <w:style w:type="character" w:customStyle="1" w:styleId="RTFNum1627">
    <w:name w:val="RTF_Num 162 7"/>
    <w:rsid w:val="00867F94"/>
  </w:style>
  <w:style w:type="character" w:customStyle="1" w:styleId="RTFNum1628">
    <w:name w:val="RTF_Num 162 8"/>
    <w:rsid w:val="00867F94"/>
  </w:style>
  <w:style w:type="character" w:customStyle="1" w:styleId="RTFNum1629">
    <w:name w:val="RTF_Num 162 9"/>
    <w:rsid w:val="00867F94"/>
  </w:style>
  <w:style w:type="character" w:customStyle="1" w:styleId="RTFNum1631">
    <w:name w:val="RTF_Num 163 1"/>
    <w:rsid w:val="00867F94"/>
  </w:style>
  <w:style w:type="character" w:customStyle="1" w:styleId="RTFNum1641">
    <w:name w:val="RTF_Num 164 1"/>
    <w:rsid w:val="00867F94"/>
  </w:style>
  <w:style w:type="character" w:customStyle="1" w:styleId="RTFNum1651">
    <w:name w:val="RTF_Num 165 1"/>
    <w:rsid w:val="00867F94"/>
  </w:style>
  <w:style w:type="character" w:customStyle="1" w:styleId="RTFNum1661">
    <w:name w:val="RTF_Num 166 1"/>
    <w:rsid w:val="00867F94"/>
    <w:rPr>
      <w:rFonts w:ascii="Arial" w:eastAsia="Times New Roman" w:hAnsi="Arial"/>
      <w:b/>
    </w:rPr>
  </w:style>
  <w:style w:type="character" w:customStyle="1" w:styleId="RTFNum1662">
    <w:name w:val="RTF_Num 166 2"/>
    <w:rsid w:val="00867F94"/>
    <w:rPr>
      <w:rFonts w:ascii="Arial" w:eastAsia="Times New Roman" w:hAnsi="Arial"/>
      <w:b/>
    </w:rPr>
  </w:style>
  <w:style w:type="character" w:customStyle="1" w:styleId="RTFNum1663">
    <w:name w:val="RTF_Num 166 3"/>
    <w:rsid w:val="00867F94"/>
    <w:rPr>
      <w:rFonts w:ascii="Arial" w:eastAsia="Times New Roman" w:hAnsi="Arial"/>
      <w:b/>
    </w:rPr>
  </w:style>
  <w:style w:type="character" w:customStyle="1" w:styleId="RTFNum1664">
    <w:name w:val="RTF_Num 166 4"/>
    <w:rsid w:val="00867F94"/>
    <w:rPr>
      <w:rFonts w:ascii="Arial" w:eastAsia="Times New Roman" w:hAnsi="Arial"/>
      <w:sz w:val="22"/>
    </w:rPr>
  </w:style>
  <w:style w:type="character" w:customStyle="1" w:styleId="RTFNum1665">
    <w:name w:val="RTF_Num 166 5"/>
    <w:rsid w:val="00867F94"/>
  </w:style>
  <w:style w:type="character" w:customStyle="1" w:styleId="RTFNum1666">
    <w:name w:val="RTF_Num 166 6"/>
    <w:rsid w:val="00867F94"/>
  </w:style>
  <w:style w:type="character" w:customStyle="1" w:styleId="RTFNum1667">
    <w:name w:val="RTF_Num 166 7"/>
    <w:rsid w:val="00867F94"/>
  </w:style>
  <w:style w:type="character" w:customStyle="1" w:styleId="RTFNum1668">
    <w:name w:val="RTF_Num 166 8"/>
    <w:rsid w:val="00867F94"/>
  </w:style>
  <w:style w:type="character" w:customStyle="1" w:styleId="RTFNum1669">
    <w:name w:val="RTF_Num 166 9"/>
    <w:rsid w:val="00867F94"/>
  </w:style>
  <w:style w:type="character" w:customStyle="1" w:styleId="RTFNum1671">
    <w:name w:val="RTF_Num 167 1"/>
    <w:rsid w:val="00867F94"/>
    <w:rPr>
      <w:rFonts w:ascii="Symbol" w:eastAsia="Times New Roman" w:hAnsi="Symbol"/>
    </w:rPr>
  </w:style>
  <w:style w:type="character" w:customStyle="1" w:styleId="RTFNum1672">
    <w:name w:val="RTF_Num 167 2"/>
    <w:rsid w:val="00867F94"/>
    <w:rPr>
      <w:rFonts w:ascii="Courier New" w:eastAsia="Times New Roman" w:hAnsi="Courier New"/>
    </w:rPr>
  </w:style>
  <w:style w:type="character" w:customStyle="1" w:styleId="RTFNum1673">
    <w:name w:val="RTF_Num 167 3"/>
    <w:rsid w:val="00867F94"/>
    <w:rPr>
      <w:rFonts w:ascii="Wingdings" w:eastAsia="Times New Roman" w:hAnsi="Wingdings"/>
    </w:rPr>
  </w:style>
  <w:style w:type="character" w:customStyle="1" w:styleId="RTFNum1674">
    <w:name w:val="RTF_Num 167 4"/>
    <w:rsid w:val="00867F94"/>
    <w:rPr>
      <w:rFonts w:ascii="Symbol" w:eastAsia="Times New Roman" w:hAnsi="Symbol"/>
    </w:rPr>
  </w:style>
  <w:style w:type="character" w:customStyle="1" w:styleId="RTFNum1675">
    <w:name w:val="RTF_Num 167 5"/>
    <w:rsid w:val="00867F94"/>
    <w:rPr>
      <w:rFonts w:ascii="Courier New" w:eastAsia="Times New Roman" w:hAnsi="Courier New"/>
    </w:rPr>
  </w:style>
  <w:style w:type="character" w:customStyle="1" w:styleId="RTFNum1676">
    <w:name w:val="RTF_Num 167 6"/>
    <w:rsid w:val="00867F94"/>
    <w:rPr>
      <w:rFonts w:ascii="Wingdings" w:eastAsia="Times New Roman" w:hAnsi="Wingdings"/>
    </w:rPr>
  </w:style>
  <w:style w:type="character" w:customStyle="1" w:styleId="RTFNum1677">
    <w:name w:val="RTF_Num 167 7"/>
    <w:rsid w:val="00867F94"/>
    <w:rPr>
      <w:rFonts w:ascii="Symbol" w:eastAsia="Times New Roman" w:hAnsi="Symbol"/>
    </w:rPr>
  </w:style>
  <w:style w:type="character" w:customStyle="1" w:styleId="RTFNum1678">
    <w:name w:val="RTF_Num 167 8"/>
    <w:rsid w:val="00867F94"/>
    <w:rPr>
      <w:rFonts w:ascii="Courier New" w:eastAsia="Times New Roman" w:hAnsi="Courier New"/>
    </w:rPr>
  </w:style>
  <w:style w:type="character" w:customStyle="1" w:styleId="RTFNum1679">
    <w:name w:val="RTF_Num 167 9"/>
    <w:rsid w:val="00867F94"/>
    <w:rPr>
      <w:rFonts w:ascii="Wingdings" w:eastAsia="Times New Roman" w:hAnsi="Wingdings"/>
    </w:rPr>
  </w:style>
  <w:style w:type="character" w:customStyle="1" w:styleId="RTFNum1681">
    <w:name w:val="RTF_Num 168 1"/>
    <w:rsid w:val="00867F94"/>
  </w:style>
  <w:style w:type="character" w:customStyle="1" w:styleId="RTFNum1691">
    <w:name w:val="RTF_Num 169 1"/>
    <w:rsid w:val="00867F94"/>
    <w:rPr>
      <w:rFonts w:ascii="Symbol" w:eastAsia="Times New Roman" w:hAnsi="Symbol"/>
    </w:rPr>
  </w:style>
  <w:style w:type="character" w:customStyle="1" w:styleId="RTFNum1692">
    <w:name w:val="RTF_Num 169 2"/>
    <w:rsid w:val="00867F94"/>
    <w:rPr>
      <w:rFonts w:ascii="Courier New" w:eastAsia="Times New Roman" w:hAnsi="Courier New"/>
    </w:rPr>
  </w:style>
  <w:style w:type="character" w:customStyle="1" w:styleId="RTFNum1693">
    <w:name w:val="RTF_Num 169 3"/>
    <w:rsid w:val="00867F94"/>
    <w:rPr>
      <w:rFonts w:ascii="Wingdings" w:eastAsia="Times New Roman" w:hAnsi="Wingdings"/>
    </w:rPr>
  </w:style>
  <w:style w:type="character" w:customStyle="1" w:styleId="RTFNum1694">
    <w:name w:val="RTF_Num 169 4"/>
    <w:rsid w:val="00867F94"/>
    <w:rPr>
      <w:rFonts w:ascii="Symbol" w:eastAsia="Times New Roman" w:hAnsi="Symbol"/>
    </w:rPr>
  </w:style>
  <w:style w:type="character" w:customStyle="1" w:styleId="RTFNum1695">
    <w:name w:val="RTF_Num 169 5"/>
    <w:rsid w:val="00867F94"/>
    <w:rPr>
      <w:rFonts w:ascii="Courier New" w:eastAsia="Times New Roman" w:hAnsi="Courier New"/>
    </w:rPr>
  </w:style>
  <w:style w:type="character" w:customStyle="1" w:styleId="RTFNum1696">
    <w:name w:val="RTF_Num 169 6"/>
    <w:rsid w:val="00867F94"/>
    <w:rPr>
      <w:rFonts w:ascii="Wingdings" w:eastAsia="Times New Roman" w:hAnsi="Wingdings"/>
    </w:rPr>
  </w:style>
  <w:style w:type="character" w:customStyle="1" w:styleId="RTFNum1697">
    <w:name w:val="RTF_Num 169 7"/>
    <w:rsid w:val="00867F94"/>
    <w:rPr>
      <w:rFonts w:ascii="Symbol" w:eastAsia="Times New Roman" w:hAnsi="Symbol"/>
    </w:rPr>
  </w:style>
  <w:style w:type="character" w:customStyle="1" w:styleId="RTFNum1698">
    <w:name w:val="RTF_Num 169 8"/>
    <w:rsid w:val="00867F94"/>
    <w:rPr>
      <w:rFonts w:ascii="Courier New" w:eastAsia="Times New Roman" w:hAnsi="Courier New"/>
    </w:rPr>
  </w:style>
  <w:style w:type="character" w:customStyle="1" w:styleId="RTFNum1699">
    <w:name w:val="RTF_Num 169 9"/>
    <w:rsid w:val="00867F94"/>
    <w:rPr>
      <w:rFonts w:ascii="Wingdings" w:eastAsia="Times New Roman" w:hAnsi="Wingdings"/>
    </w:rPr>
  </w:style>
  <w:style w:type="character" w:customStyle="1" w:styleId="RTFNum1701">
    <w:name w:val="RTF_Num 170 1"/>
    <w:rsid w:val="00867F94"/>
    <w:rPr>
      <w:rFonts w:ascii="Times New Roman" w:hAnsi="Times New Roman"/>
    </w:rPr>
  </w:style>
  <w:style w:type="character" w:customStyle="1" w:styleId="RTFNum1711">
    <w:name w:val="RTF_Num 171 1"/>
    <w:rsid w:val="00867F94"/>
  </w:style>
  <w:style w:type="character" w:customStyle="1" w:styleId="RTFNum1721">
    <w:name w:val="RTF_Num 172 1"/>
    <w:rsid w:val="00867F94"/>
  </w:style>
  <w:style w:type="character" w:customStyle="1" w:styleId="RTFNum1731">
    <w:name w:val="RTF_Num 173 1"/>
    <w:rsid w:val="00867F94"/>
  </w:style>
  <w:style w:type="character" w:customStyle="1" w:styleId="RTFNum1741">
    <w:name w:val="RTF_Num 174 1"/>
    <w:rsid w:val="00867F94"/>
  </w:style>
  <w:style w:type="character" w:customStyle="1" w:styleId="RTFNum1742">
    <w:name w:val="RTF_Num 174 2"/>
    <w:rsid w:val="00867F94"/>
  </w:style>
  <w:style w:type="character" w:customStyle="1" w:styleId="RTFNum1743">
    <w:name w:val="RTF_Num 174 3"/>
    <w:rsid w:val="00867F94"/>
  </w:style>
  <w:style w:type="character" w:customStyle="1" w:styleId="RTFNum1744">
    <w:name w:val="RTF_Num 174 4"/>
    <w:rsid w:val="00867F94"/>
  </w:style>
  <w:style w:type="character" w:customStyle="1" w:styleId="RTFNum1745">
    <w:name w:val="RTF_Num 174 5"/>
    <w:rsid w:val="00867F94"/>
  </w:style>
  <w:style w:type="character" w:customStyle="1" w:styleId="RTFNum1746">
    <w:name w:val="RTF_Num 174 6"/>
    <w:rsid w:val="00867F94"/>
  </w:style>
  <w:style w:type="character" w:customStyle="1" w:styleId="RTFNum1747">
    <w:name w:val="RTF_Num 174 7"/>
    <w:rsid w:val="00867F94"/>
  </w:style>
  <w:style w:type="character" w:customStyle="1" w:styleId="RTFNum1748">
    <w:name w:val="RTF_Num 174 8"/>
    <w:rsid w:val="00867F94"/>
  </w:style>
  <w:style w:type="character" w:customStyle="1" w:styleId="RTFNum1749">
    <w:name w:val="RTF_Num 174 9"/>
    <w:rsid w:val="00867F94"/>
  </w:style>
  <w:style w:type="character" w:customStyle="1" w:styleId="RTFNum1751">
    <w:name w:val="RTF_Num 175 1"/>
    <w:rsid w:val="00867F94"/>
    <w:rPr>
      <w:rFonts w:ascii="Arial" w:eastAsia="Times New Roman" w:hAnsi="Arial"/>
      <w:b/>
    </w:rPr>
  </w:style>
  <w:style w:type="character" w:customStyle="1" w:styleId="RTFNum1752">
    <w:name w:val="RTF_Num 175 2"/>
    <w:rsid w:val="00867F94"/>
    <w:rPr>
      <w:rFonts w:ascii="Arial" w:eastAsia="Times New Roman" w:hAnsi="Arial"/>
      <w:b/>
    </w:rPr>
  </w:style>
  <w:style w:type="character" w:customStyle="1" w:styleId="RTFNum1753">
    <w:name w:val="RTF_Num 175 3"/>
    <w:rsid w:val="00867F94"/>
    <w:rPr>
      <w:rFonts w:ascii="Arial" w:eastAsia="Times New Roman" w:hAnsi="Arial"/>
      <w:b/>
    </w:rPr>
  </w:style>
  <w:style w:type="character" w:customStyle="1" w:styleId="RTFNum1754">
    <w:name w:val="RTF_Num 175 4"/>
    <w:rsid w:val="00867F94"/>
    <w:rPr>
      <w:rFonts w:ascii="Arial" w:eastAsia="Times New Roman" w:hAnsi="Arial"/>
      <w:sz w:val="22"/>
    </w:rPr>
  </w:style>
  <w:style w:type="character" w:customStyle="1" w:styleId="RTFNum1755">
    <w:name w:val="RTF_Num 175 5"/>
    <w:rsid w:val="00867F94"/>
  </w:style>
  <w:style w:type="character" w:customStyle="1" w:styleId="RTFNum1756">
    <w:name w:val="RTF_Num 175 6"/>
    <w:rsid w:val="00867F94"/>
  </w:style>
  <w:style w:type="character" w:customStyle="1" w:styleId="RTFNum1757">
    <w:name w:val="RTF_Num 175 7"/>
    <w:rsid w:val="00867F94"/>
  </w:style>
  <w:style w:type="character" w:customStyle="1" w:styleId="RTFNum1758">
    <w:name w:val="RTF_Num 175 8"/>
    <w:rsid w:val="00867F94"/>
  </w:style>
  <w:style w:type="character" w:customStyle="1" w:styleId="RTFNum1759">
    <w:name w:val="RTF_Num 175 9"/>
    <w:rsid w:val="00867F94"/>
  </w:style>
  <w:style w:type="character" w:customStyle="1" w:styleId="RTFNum1761">
    <w:name w:val="RTF_Num 176 1"/>
    <w:rsid w:val="00867F94"/>
  </w:style>
  <w:style w:type="character" w:customStyle="1" w:styleId="RTFNum1771">
    <w:name w:val="RTF_Num 177 1"/>
    <w:rsid w:val="00867F94"/>
  </w:style>
  <w:style w:type="character" w:customStyle="1" w:styleId="RTFNum1781">
    <w:name w:val="RTF_Num 178 1"/>
    <w:rsid w:val="00867F94"/>
    <w:rPr>
      <w:rFonts w:ascii="Times New Roman" w:hAnsi="Times New Roman"/>
    </w:rPr>
  </w:style>
  <w:style w:type="character" w:customStyle="1" w:styleId="RTFNum1791">
    <w:name w:val="RTF_Num 179 1"/>
    <w:rsid w:val="00867F94"/>
    <w:rPr>
      <w:rFonts w:ascii="Symbol" w:eastAsia="Times New Roman" w:hAnsi="Symbol"/>
    </w:rPr>
  </w:style>
  <w:style w:type="character" w:customStyle="1" w:styleId="RTFNum1792">
    <w:name w:val="RTF_Num 179 2"/>
    <w:rsid w:val="00867F94"/>
    <w:rPr>
      <w:rFonts w:ascii="Courier New" w:eastAsia="Times New Roman" w:hAnsi="Courier New"/>
    </w:rPr>
  </w:style>
  <w:style w:type="character" w:customStyle="1" w:styleId="RTFNum1793">
    <w:name w:val="RTF_Num 179 3"/>
    <w:rsid w:val="00867F94"/>
    <w:rPr>
      <w:rFonts w:ascii="Wingdings" w:eastAsia="Times New Roman" w:hAnsi="Wingdings"/>
    </w:rPr>
  </w:style>
  <w:style w:type="character" w:customStyle="1" w:styleId="RTFNum1794">
    <w:name w:val="RTF_Num 179 4"/>
    <w:rsid w:val="00867F94"/>
    <w:rPr>
      <w:rFonts w:ascii="Symbol" w:eastAsia="Times New Roman" w:hAnsi="Symbol"/>
    </w:rPr>
  </w:style>
  <w:style w:type="character" w:customStyle="1" w:styleId="RTFNum1795">
    <w:name w:val="RTF_Num 179 5"/>
    <w:rsid w:val="00867F94"/>
    <w:rPr>
      <w:rFonts w:ascii="Courier New" w:eastAsia="Times New Roman" w:hAnsi="Courier New"/>
    </w:rPr>
  </w:style>
  <w:style w:type="character" w:customStyle="1" w:styleId="RTFNum1796">
    <w:name w:val="RTF_Num 179 6"/>
    <w:rsid w:val="00867F94"/>
    <w:rPr>
      <w:rFonts w:ascii="Wingdings" w:eastAsia="Times New Roman" w:hAnsi="Wingdings"/>
    </w:rPr>
  </w:style>
  <w:style w:type="character" w:customStyle="1" w:styleId="RTFNum1797">
    <w:name w:val="RTF_Num 179 7"/>
    <w:rsid w:val="00867F94"/>
    <w:rPr>
      <w:rFonts w:ascii="Symbol" w:eastAsia="Times New Roman" w:hAnsi="Symbol"/>
    </w:rPr>
  </w:style>
  <w:style w:type="character" w:customStyle="1" w:styleId="RTFNum1798">
    <w:name w:val="RTF_Num 179 8"/>
    <w:rsid w:val="00867F94"/>
    <w:rPr>
      <w:rFonts w:ascii="Courier New" w:eastAsia="Times New Roman" w:hAnsi="Courier New"/>
    </w:rPr>
  </w:style>
  <w:style w:type="character" w:customStyle="1" w:styleId="RTFNum1799">
    <w:name w:val="RTF_Num 179 9"/>
    <w:rsid w:val="00867F94"/>
    <w:rPr>
      <w:rFonts w:ascii="Wingdings" w:eastAsia="Times New Roman" w:hAnsi="Wingdings"/>
    </w:rPr>
  </w:style>
  <w:style w:type="character" w:customStyle="1" w:styleId="RTFNum1801">
    <w:name w:val="RTF_Num 180 1"/>
    <w:rsid w:val="00867F94"/>
    <w:rPr>
      <w:rFonts w:ascii="Symbol" w:eastAsia="Times New Roman" w:hAnsi="Symbol"/>
    </w:rPr>
  </w:style>
  <w:style w:type="character" w:customStyle="1" w:styleId="RTFNum1811">
    <w:name w:val="RTF_Num 181 1"/>
    <w:rsid w:val="00867F94"/>
    <w:rPr>
      <w:rFonts w:ascii="Symbol" w:eastAsia="Times New Roman" w:hAnsi="Symbol"/>
    </w:rPr>
  </w:style>
  <w:style w:type="character" w:customStyle="1" w:styleId="RTFNum1812">
    <w:name w:val="RTF_Num 181 2"/>
    <w:rsid w:val="00867F94"/>
    <w:rPr>
      <w:rFonts w:ascii="Courier New" w:eastAsia="Times New Roman" w:hAnsi="Courier New"/>
    </w:rPr>
  </w:style>
  <w:style w:type="character" w:customStyle="1" w:styleId="RTFNum1813">
    <w:name w:val="RTF_Num 181 3"/>
    <w:rsid w:val="00867F94"/>
    <w:rPr>
      <w:rFonts w:ascii="Wingdings" w:eastAsia="Times New Roman" w:hAnsi="Wingdings"/>
    </w:rPr>
  </w:style>
  <w:style w:type="character" w:customStyle="1" w:styleId="RTFNum1814">
    <w:name w:val="RTF_Num 181 4"/>
    <w:rsid w:val="00867F94"/>
    <w:rPr>
      <w:rFonts w:ascii="Symbol" w:eastAsia="Times New Roman" w:hAnsi="Symbol"/>
    </w:rPr>
  </w:style>
  <w:style w:type="character" w:customStyle="1" w:styleId="RTFNum1815">
    <w:name w:val="RTF_Num 181 5"/>
    <w:rsid w:val="00867F94"/>
    <w:rPr>
      <w:rFonts w:ascii="Courier New" w:eastAsia="Times New Roman" w:hAnsi="Courier New"/>
    </w:rPr>
  </w:style>
  <w:style w:type="character" w:customStyle="1" w:styleId="RTFNum1816">
    <w:name w:val="RTF_Num 181 6"/>
    <w:rsid w:val="00867F94"/>
    <w:rPr>
      <w:rFonts w:ascii="Wingdings" w:eastAsia="Times New Roman" w:hAnsi="Wingdings"/>
    </w:rPr>
  </w:style>
  <w:style w:type="character" w:customStyle="1" w:styleId="RTFNum1817">
    <w:name w:val="RTF_Num 181 7"/>
    <w:rsid w:val="00867F94"/>
    <w:rPr>
      <w:rFonts w:ascii="Symbol" w:eastAsia="Times New Roman" w:hAnsi="Symbol"/>
    </w:rPr>
  </w:style>
  <w:style w:type="character" w:customStyle="1" w:styleId="RTFNum1818">
    <w:name w:val="RTF_Num 181 8"/>
    <w:rsid w:val="00867F94"/>
    <w:rPr>
      <w:rFonts w:ascii="Courier New" w:eastAsia="Times New Roman" w:hAnsi="Courier New"/>
    </w:rPr>
  </w:style>
  <w:style w:type="character" w:customStyle="1" w:styleId="RTFNum1819">
    <w:name w:val="RTF_Num 181 9"/>
    <w:rsid w:val="00867F94"/>
    <w:rPr>
      <w:rFonts w:ascii="Wingdings" w:eastAsia="Times New Roman" w:hAnsi="Wingdings"/>
    </w:rPr>
  </w:style>
  <w:style w:type="character" w:customStyle="1" w:styleId="RTFNum1821">
    <w:name w:val="RTF_Num 182 1"/>
    <w:rsid w:val="00867F94"/>
  </w:style>
  <w:style w:type="character" w:customStyle="1" w:styleId="RTFNum1831">
    <w:name w:val="RTF_Num 183 1"/>
    <w:rsid w:val="00867F94"/>
  </w:style>
  <w:style w:type="character" w:customStyle="1" w:styleId="RTFNum1841">
    <w:name w:val="RTF_Num 184 1"/>
    <w:rsid w:val="00867F94"/>
    <w:rPr>
      <w:rFonts w:ascii="Symbol" w:eastAsia="Times New Roman" w:hAnsi="Symbol"/>
    </w:rPr>
  </w:style>
  <w:style w:type="character" w:customStyle="1" w:styleId="RTFNum1851">
    <w:name w:val="RTF_Num 185 1"/>
    <w:rsid w:val="00867F94"/>
    <w:rPr>
      <w:rFonts w:ascii="Symbol" w:eastAsia="Times New Roman" w:hAnsi="Symbol"/>
    </w:rPr>
  </w:style>
  <w:style w:type="character" w:customStyle="1" w:styleId="RTFNum1852">
    <w:name w:val="RTF_Num 185 2"/>
    <w:rsid w:val="00867F94"/>
    <w:rPr>
      <w:rFonts w:ascii="Courier New" w:eastAsia="Times New Roman" w:hAnsi="Courier New"/>
    </w:rPr>
  </w:style>
  <w:style w:type="character" w:customStyle="1" w:styleId="RTFNum1853">
    <w:name w:val="RTF_Num 185 3"/>
    <w:rsid w:val="00867F94"/>
    <w:rPr>
      <w:rFonts w:ascii="Wingdings" w:eastAsia="Times New Roman" w:hAnsi="Wingdings"/>
    </w:rPr>
  </w:style>
  <w:style w:type="character" w:customStyle="1" w:styleId="RTFNum1854">
    <w:name w:val="RTF_Num 185 4"/>
    <w:rsid w:val="00867F94"/>
    <w:rPr>
      <w:rFonts w:ascii="Symbol" w:eastAsia="Times New Roman" w:hAnsi="Symbol"/>
    </w:rPr>
  </w:style>
  <w:style w:type="character" w:customStyle="1" w:styleId="RTFNum1855">
    <w:name w:val="RTF_Num 185 5"/>
    <w:rsid w:val="00867F94"/>
    <w:rPr>
      <w:rFonts w:ascii="Courier New" w:eastAsia="Times New Roman" w:hAnsi="Courier New"/>
    </w:rPr>
  </w:style>
  <w:style w:type="character" w:customStyle="1" w:styleId="RTFNum1856">
    <w:name w:val="RTF_Num 185 6"/>
    <w:rsid w:val="00867F94"/>
    <w:rPr>
      <w:rFonts w:ascii="Wingdings" w:eastAsia="Times New Roman" w:hAnsi="Wingdings"/>
    </w:rPr>
  </w:style>
  <w:style w:type="character" w:customStyle="1" w:styleId="RTFNum1857">
    <w:name w:val="RTF_Num 185 7"/>
    <w:rsid w:val="00867F94"/>
    <w:rPr>
      <w:rFonts w:ascii="Symbol" w:eastAsia="Times New Roman" w:hAnsi="Symbol"/>
    </w:rPr>
  </w:style>
  <w:style w:type="character" w:customStyle="1" w:styleId="RTFNum1858">
    <w:name w:val="RTF_Num 185 8"/>
    <w:rsid w:val="00867F94"/>
    <w:rPr>
      <w:rFonts w:ascii="Courier New" w:eastAsia="Times New Roman" w:hAnsi="Courier New"/>
    </w:rPr>
  </w:style>
  <w:style w:type="character" w:customStyle="1" w:styleId="RTFNum1859">
    <w:name w:val="RTF_Num 185 9"/>
    <w:rsid w:val="00867F94"/>
    <w:rPr>
      <w:rFonts w:ascii="Wingdings" w:eastAsia="Times New Roman" w:hAnsi="Wingdings"/>
    </w:rPr>
  </w:style>
  <w:style w:type="character" w:customStyle="1" w:styleId="RTFNum1861">
    <w:name w:val="RTF_Num 186 1"/>
    <w:rsid w:val="00867F94"/>
    <w:rPr>
      <w:rFonts w:ascii="Arial" w:eastAsia="Times New Roman" w:hAnsi="Arial"/>
      <w:b/>
    </w:rPr>
  </w:style>
  <w:style w:type="character" w:customStyle="1" w:styleId="RTFNum1862">
    <w:name w:val="RTF_Num 186 2"/>
    <w:rsid w:val="00867F94"/>
    <w:rPr>
      <w:rFonts w:ascii="Arial" w:eastAsia="Times New Roman" w:hAnsi="Arial"/>
      <w:b/>
    </w:rPr>
  </w:style>
  <w:style w:type="character" w:customStyle="1" w:styleId="RTFNum1863">
    <w:name w:val="RTF_Num 186 3"/>
    <w:rsid w:val="00867F94"/>
    <w:rPr>
      <w:rFonts w:ascii="Arial" w:eastAsia="Times New Roman" w:hAnsi="Arial"/>
      <w:b/>
    </w:rPr>
  </w:style>
  <w:style w:type="character" w:customStyle="1" w:styleId="RTFNum1864">
    <w:name w:val="RTF_Num 186 4"/>
    <w:rsid w:val="00867F94"/>
    <w:rPr>
      <w:rFonts w:ascii="Arial" w:eastAsia="Times New Roman" w:hAnsi="Arial"/>
      <w:sz w:val="22"/>
    </w:rPr>
  </w:style>
  <w:style w:type="character" w:customStyle="1" w:styleId="RTFNum1865">
    <w:name w:val="RTF_Num 186 5"/>
    <w:rsid w:val="00867F94"/>
  </w:style>
  <w:style w:type="character" w:customStyle="1" w:styleId="RTFNum1866">
    <w:name w:val="RTF_Num 186 6"/>
    <w:rsid w:val="00867F94"/>
  </w:style>
  <w:style w:type="character" w:customStyle="1" w:styleId="RTFNum1867">
    <w:name w:val="RTF_Num 186 7"/>
    <w:rsid w:val="00867F94"/>
  </w:style>
  <w:style w:type="character" w:customStyle="1" w:styleId="RTFNum1868">
    <w:name w:val="RTF_Num 186 8"/>
    <w:rsid w:val="00867F94"/>
  </w:style>
  <w:style w:type="character" w:customStyle="1" w:styleId="RTFNum1869">
    <w:name w:val="RTF_Num 186 9"/>
    <w:rsid w:val="00867F94"/>
  </w:style>
  <w:style w:type="character" w:customStyle="1" w:styleId="RTFNum1871">
    <w:name w:val="RTF_Num 187 1"/>
    <w:rsid w:val="00867F94"/>
    <w:rPr>
      <w:rFonts w:ascii="Symbol" w:eastAsia="Times New Roman" w:hAnsi="Symbol"/>
    </w:rPr>
  </w:style>
  <w:style w:type="character" w:customStyle="1" w:styleId="RTFNum1872">
    <w:name w:val="RTF_Num 187 2"/>
    <w:rsid w:val="00867F94"/>
    <w:rPr>
      <w:rFonts w:ascii="Courier New" w:eastAsia="Times New Roman" w:hAnsi="Courier New"/>
    </w:rPr>
  </w:style>
  <w:style w:type="character" w:customStyle="1" w:styleId="RTFNum1873">
    <w:name w:val="RTF_Num 187 3"/>
    <w:rsid w:val="00867F94"/>
    <w:rPr>
      <w:rFonts w:ascii="Wingdings" w:eastAsia="Times New Roman" w:hAnsi="Wingdings"/>
    </w:rPr>
  </w:style>
  <w:style w:type="character" w:customStyle="1" w:styleId="RTFNum1874">
    <w:name w:val="RTF_Num 187 4"/>
    <w:rsid w:val="00867F94"/>
    <w:rPr>
      <w:rFonts w:ascii="Symbol" w:eastAsia="Times New Roman" w:hAnsi="Symbol"/>
    </w:rPr>
  </w:style>
  <w:style w:type="character" w:customStyle="1" w:styleId="RTFNum1875">
    <w:name w:val="RTF_Num 187 5"/>
    <w:rsid w:val="00867F94"/>
    <w:rPr>
      <w:rFonts w:ascii="Courier New" w:eastAsia="Times New Roman" w:hAnsi="Courier New"/>
    </w:rPr>
  </w:style>
  <w:style w:type="character" w:customStyle="1" w:styleId="RTFNum1876">
    <w:name w:val="RTF_Num 187 6"/>
    <w:rsid w:val="00867F94"/>
    <w:rPr>
      <w:rFonts w:ascii="Wingdings" w:eastAsia="Times New Roman" w:hAnsi="Wingdings"/>
    </w:rPr>
  </w:style>
  <w:style w:type="character" w:customStyle="1" w:styleId="RTFNum1877">
    <w:name w:val="RTF_Num 187 7"/>
    <w:rsid w:val="00867F94"/>
    <w:rPr>
      <w:rFonts w:ascii="Symbol" w:eastAsia="Times New Roman" w:hAnsi="Symbol"/>
    </w:rPr>
  </w:style>
  <w:style w:type="character" w:customStyle="1" w:styleId="RTFNum1878">
    <w:name w:val="RTF_Num 187 8"/>
    <w:rsid w:val="00867F94"/>
    <w:rPr>
      <w:rFonts w:ascii="Courier New" w:eastAsia="Times New Roman" w:hAnsi="Courier New"/>
    </w:rPr>
  </w:style>
  <w:style w:type="character" w:customStyle="1" w:styleId="RTFNum1879">
    <w:name w:val="RTF_Num 187 9"/>
    <w:rsid w:val="00867F94"/>
    <w:rPr>
      <w:rFonts w:ascii="Wingdings" w:eastAsia="Times New Roman" w:hAnsi="Wingdings"/>
    </w:rPr>
  </w:style>
  <w:style w:type="character" w:customStyle="1" w:styleId="RTFNum1881">
    <w:name w:val="RTF_Num 188 1"/>
    <w:rsid w:val="00867F94"/>
    <w:rPr>
      <w:rFonts w:ascii="Arial" w:eastAsia="Times New Roman" w:hAnsi="Arial"/>
      <w:b/>
    </w:rPr>
  </w:style>
  <w:style w:type="character" w:customStyle="1" w:styleId="RTFNum1882">
    <w:name w:val="RTF_Num 188 2"/>
    <w:rsid w:val="00867F94"/>
    <w:rPr>
      <w:rFonts w:ascii="Arial" w:eastAsia="Times New Roman" w:hAnsi="Arial"/>
      <w:b/>
    </w:rPr>
  </w:style>
  <w:style w:type="character" w:customStyle="1" w:styleId="RTFNum1883">
    <w:name w:val="RTF_Num 188 3"/>
    <w:rsid w:val="00867F94"/>
    <w:rPr>
      <w:rFonts w:ascii="Arial" w:eastAsia="Times New Roman" w:hAnsi="Arial"/>
      <w:b/>
    </w:rPr>
  </w:style>
  <w:style w:type="character" w:customStyle="1" w:styleId="RTFNum1884">
    <w:name w:val="RTF_Num 188 4"/>
    <w:rsid w:val="00867F94"/>
    <w:rPr>
      <w:rFonts w:ascii="Arial" w:eastAsia="Times New Roman" w:hAnsi="Arial"/>
      <w:sz w:val="22"/>
    </w:rPr>
  </w:style>
  <w:style w:type="character" w:customStyle="1" w:styleId="RTFNum1885">
    <w:name w:val="RTF_Num 188 5"/>
    <w:rsid w:val="00867F94"/>
  </w:style>
  <w:style w:type="character" w:customStyle="1" w:styleId="RTFNum1886">
    <w:name w:val="RTF_Num 188 6"/>
    <w:rsid w:val="00867F94"/>
  </w:style>
  <w:style w:type="character" w:customStyle="1" w:styleId="RTFNum1887">
    <w:name w:val="RTF_Num 188 7"/>
    <w:rsid w:val="00867F94"/>
  </w:style>
  <w:style w:type="character" w:customStyle="1" w:styleId="RTFNum1888">
    <w:name w:val="RTF_Num 188 8"/>
    <w:rsid w:val="00867F94"/>
  </w:style>
  <w:style w:type="character" w:customStyle="1" w:styleId="RTFNum1889">
    <w:name w:val="RTF_Num 188 9"/>
    <w:rsid w:val="00867F94"/>
  </w:style>
  <w:style w:type="character" w:customStyle="1" w:styleId="RTFNum1891">
    <w:name w:val="RTF_Num 189 1"/>
    <w:rsid w:val="00867F94"/>
    <w:rPr>
      <w:rFonts w:ascii="Times New Roman" w:hAnsi="Times New Roman"/>
      <w:b/>
    </w:rPr>
  </w:style>
  <w:style w:type="character" w:customStyle="1" w:styleId="RTFNum1901">
    <w:name w:val="RTF_Num 190 1"/>
    <w:rsid w:val="00867F94"/>
    <w:rPr>
      <w:rFonts w:ascii="Symbol" w:eastAsia="Times New Roman" w:hAnsi="Symbol"/>
    </w:rPr>
  </w:style>
  <w:style w:type="character" w:customStyle="1" w:styleId="RTFNum1911">
    <w:name w:val="RTF_Num 191 1"/>
    <w:rsid w:val="00867F94"/>
    <w:rPr>
      <w:rFonts w:ascii="Symbol" w:eastAsia="Times New Roman" w:hAnsi="Symbol"/>
    </w:rPr>
  </w:style>
  <w:style w:type="character" w:customStyle="1" w:styleId="RTFNum1921">
    <w:name w:val="RTF_Num 192 1"/>
    <w:rsid w:val="00867F94"/>
  </w:style>
  <w:style w:type="character" w:customStyle="1" w:styleId="RTFNum1931">
    <w:name w:val="RTF_Num 193 1"/>
    <w:rsid w:val="00867F94"/>
  </w:style>
  <w:style w:type="character" w:customStyle="1" w:styleId="RTFNum1932">
    <w:name w:val="RTF_Num 193 2"/>
    <w:rsid w:val="00867F94"/>
  </w:style>
  <w:style w:type="character" w:customStyle="1" w:styleId="RTFNum1933">
    <w:name w:val="RTF_Num 193 3"/>
    <w:rsid w:val="00867F94"/>
  </w:style>
  <w:style w:type="character" w:customStyle="1" w:styleId="RTFNum1934">
    <w:name w:val="RTF_Num 193 4"/>
    <w:rsid w:val="00867F94"/>
  </w:style>
  <w:style w:type="character" w:customStyle="1" w:styleId="RTFNum1935">
    <w:name w:val="RTF_Num 193 5"/>
    <w:rsid w:val="00867F94"/>
  </w:style>
  <w:style w:type="character" w:customStyle="1" w:styleId="RTFNum1936">
    <w:name w:val="RTF_Num 193 6"/>
    <w:rsid w:val="00867F94"/>
  </w:style>
  <w:style w:type="character" w:customStyle="1" w:styleId="RTFNum1937">
    <w:name w:val="RTF_Num 193 7"/>
    <w:rsid w:val="00867F94"/>
  </w:style>
  <w:style w:type="character" w:customStyle="1" w:styleId="RTFNum1938">
    <w:name w:val="RTF_Num 193 8"/>
    <w:rsid w:val="00867F94"/>
  </w:style>
  <w:style w:type="character" w:customStyle="1" w:styleId="RTFNum1939">
    <w:name w:val="RTF_Num 193 9"/>
    <w:rsid w:val="00867F94"/>
  </w:style>
  <w:style w:type="character" w:customStyle="1" w:styleId="RTFNum1941">
    <w:name w:val="RTF_Num 194 1"/>
    <w:rsid w:val="00867F94"/>
    <w:rPr>
      <w:rFonts w:ascii="Symbol" w:eastAsia="Times New Roman" w:hAnsi="Symbol"/>
    </w:rPr>
  </w:style>
  <w:style w:type="character" w:customStyle="1" w:styleId="RTFNum1951">
    <w:name w:val="RTF_Num 195 1"/>
    <w:rsid w:val="00867F94"/>
    <w:rPr>
      <w:rFonts w:ascii="Symbol" w:eastAsia="Times New Roman" w:hAnsi="Symbol"/>
    </w:rPr>
  </w:style>
  <w:style w:type="character" w:customStyle="1" w:styleId="RTFNum1961">
    <w:name w:val="RTF_Num 196 1"/>
    <w:rsid w:val="00867F94"/>
  </w:style>
  <w:style w:type="character" w:customStyle="1" w:styleId="RTFNum1971">
    <w:name w:val="RTF_Num 197 1"/>
    <w:rsid w:val="00867F94"/>
  </w:style>
  <w:style w:type="character" w:customStyle="1" w:styleId="RTFNum1981">
    <w:name w:val="RTF_Num 198 1"/>
    <w:rsid w:val="00867F94"/>
    <w:rPr>
      <w:rFonts w:ascii="Symbol" w:eastAsia="Times New Roman" w:hAnsi="Symbol"/>
    </w:rPr>
  </w:style>
  <w:style w:type="character" w:customStyle="1" w:styleId="RTFNum1991">
    <w:name w:val="RTF_Num 199 1"/>
    <w:rsid w:val="00867F94"/>
    <w:rPr>
      <w:rFonts w:ascii="Symbol" w:eastAsia="Times New Roman" w:hAnsi="Symbol"/>
    </w:rPr>
  </w:style>
  <w:style w:type="character" w:customStyle="1" w:styleId="RTFNum1992">
    <w:name w:val="RTF_Num 199 2"/>
    <w:rsid w:val="00867F94"/>
    <w:rPr>
      <w:rFonts w:ascii="Courier New" w:eastAsia="Times New Roman" w:hAnsi="Courier New"/>
    </w:rPr>
  </w:style>
  <w:style w:type="character" w:customStyle="1" w:styleId="RTFNum1993">
    <w:name w:val="RTF_Num 199 3"/>
    <w:rsid w:val="00867F94"/>
    <w:rPr>
      <w:rFonts w:ascii="Wingdings" w:eastAsia="Times New Roman" w:hAnsi="Wingdings"/>
    </w:rPr>
  </w:style>
  <w:style w:type="character" w:customStyle="1" w:styleId="RTFNum1994">
    <w:name w:val="RTF_Num 199 4"/>
    <w:rsid w:val="00867F94"/>
    <w:rPr>
      <w:rFonts w:ascii="Symbol" w:eastAsia="Times New Roman" w:hAnsi="Symbol"/>
    </w:rPr>
  </w:style>
  <w:style w:type="character" w:customStyle="1" w:styleId="RTFNum1995">
    <w:name w:val="RTF_Num 199 5"/>
    <w:rsid w:val="00867F94"/>
    <w:rPr>
      <w:rFonts w:ascii="Courier New" w:eastAsia="Times New Roman" w:hAnsi="Courier New"/>
    </w:rPr>
  </w:style>
  <w:style w:type="character" w:customStyle="1" w:styleId="RTFNum1996">
    <w:name w:val="RTF_Num 199 6"/>
    <w:rsid w:val="00867F94"/>
    <w:rPr>
      <w:rFonts w:ascii="Wingdings" w:eastAsia="Times New Roman" w:hAnsi="Wingdings"/>
    </w:rPr>
  </w:style>
  <w:style w:type="character" w:customStyle="1" w:styleId="RTFNum1997">
    <w:name w:val="RTF_Num 199 7"/>
    <w:rsid w:val="00867F94"/>
    <w:rPr>
      <w:rFonts w:ascii="Symbol" w:eastAsia="Times New Roman" w:hAnsi="Symbol"/>
    </w:rPr>
  </w:style>
  <w:style w:type="character" w:customStyle="1" w:styleId="RTFNum1998">
    <w:name w:val="RTF_Num 199 8"/>
    <w:rsid w:val="00867F94"/>
    <w:rPr>
      <w:rFonts w:ascii="Courier New" w:eastAsia="Times New Roman" w:hAnsi="Courier New"/>
    </w:rPr>
  </w:style>
  <w:style w:type="character" w:customStyle="1" w:styleId="RTFNum1999">
    <w:name w:val="RTF_Num 199 9"/>
    <w:rsid w:val="00867F94"/>
    <w:rPr>
      <w:rFonts w:ascii="Wingdings" w:eastAsia="Times New Roman" w:hAnsi="Wingdings"/>
    </w:rPr>
  </w:style>
  <w:style w:type="character" w:customStyle="1" w:styleId="RTFNum2001">
    <w:name w:val="RTF_Num 200 1"/>
    <w:rsid w:val="00867F94"/>
  </w:style>
  <w:style w:type="character" w:customStyle="1" w:styleId="RTFNum2002">
    <w:name w:val="RTF_Num 200 2"/>
    <w:rsid w:val="00867F94"/>
    <w:rPr>
      <w:rFonts w:ascii="Courier New" w:eastAsia="Times New Roman" w:hAnsi="Courier New"/>
    </w:rPr>
  </w:style>
  <w:style w:type="character" w:customStyle="1" w:styleId="RTFNum2003">
    <w:name w:val="RTF_Num 200 3"/>
    <w:rsid w:val="00867F94"/>
    <w:rPr>
      <w:rFonts w:ascii="Wingdings" w:eastAsia="Times New Roman" w:hAnsi="Wingdings"/>
    </w:rPr>
  </w:style>
  <w:style w:type="character" w:customStyle="1" w:styleId="RTFNum2004">
    <w:name w:val="RTF_Num 200 4"/>
    <w:rsid w:val="00867F94"/>
    <w:rPr>
      <w:rFonts w:ascii="Symbol" w:eastAsia="Times New Roman" w:hAnsi="Symbol"/>
    </w:rPr>
  </w:style>
  <w:style w:type="character" w:customStyle="1" w:styleId="RTFNum2005">
    <w:name w:val="RTF_Num 200 5"/>
    <w:rsid w:val="00867F94"/>
    <w:rPr>
      <w:rFonts w:ascii="Courier New" w:eastAsia="Times New Roman" w:hAnsi="Courier New"/>
    </w:rPr>
  </w:style>
  <w:style w:type="character" w:customStyle="1" w:styleId="RTFNum2006">
    <w:name w:val="RTF_Num 200 6"/>
    <w:rsid w:val="00867F94"/>
    <w:rPr>
      <w:rFonts w:ascii="Wingdings" w:eastAsia="Times New Roman" w:hAnsi="Wingdings"/>
    </w:rPr>
  </w:style>
  <w:style w:type="character" w:customStyle="1" w:styleId="RTFNum2007">
    <w:name w:val="RTF_Num 200 7"/>
    <w:rsid w:val="00867F94"/>
    <w:rPr>
      <w:rFonts w:ascii="Symbol" w:eastAsia="Times New Roman" w:hAnsi="Symbol"/>
    </w:rPr>
  </w:style>
  <w:style w:type="character" w:customStyle="1" w:styleId="RTFNum2008">
    <w:name w:val="RTF_Num 200 8"/>
    <w:rsid w:val="00867F94"/>
    <w:rPr>
      <w:rFonts w:ascii="Courier New" w:eastAsia="Times New Roman" w:hAnsi="Courier New"/>
    </w:rPr>
  </w:style>
  <w:style w:type="character" w:customStyle="1" w:styleId="RTFNum2009">
    <w:name w:val="RTF_Num 200 9"/>
    <w:rsid w:val="00867F94"/>
    <w:rPr>
      <w:rFonts w:ascii="Wingdings" w:eastAsia="Times New Roman" w:hAnsi="Wingdings"/>
    </w:rPr>
  </w:style>
  <w:style w:type="character" w:customStyle="1" w:styleId="RTFNum2011">
    <w:name w:val="RTF_Num 201 1"/>
    <w:rsid w:val="00867F94"/>
  </w:style>
  <w:style w:type="character" w:customStyle="1" w:styleId="RTFNum2012">
    <w:name w:val="RTF_Num 201 2"/>
    <w:rsid w:val="00867F94"/>
  </w:style>
  <w:style w:type="character" w:customStyle="1" w:styleId="RTFNum2013">
    <w:name w:val="RTF_Num 201 3"/>
    <w:rsid w:val="00867F94"/>
  </w:style>
  <w:style w:type="character" w:customStyle="1" w:styleId="RTFNum2014">
    <w:name w:val="RTF_Num 201 4"/>
    <w:rsid w:val="00867F94"/>
  </w:style>
  <w:style w:type="character" w:customStyle="1" w:styleId="RTFNum2015">
    <w:name w:val="RTF_Num 201 5"/>
    <w:rsid w:val="00867F94"/>
  </w:style>
  <w:style w:type="character" w:customStyle="1" w:styleId="RTFNum2016">
    <w:name w:val="RTF_Num 201 6"/>
    <w:rsid w:val="00867F94"/>
  </w:style>
  <w:style w:type="character" w:customStyle="1" w:styleId="RTFNum2017">
    <w:name w:val="RTF_Num 201 7"/>
    <w:rsid w:val="00867F94"/>
  </w:style>
  <w:style w:type="character" w:customStyle="1" w:styleId="RTFNum2018">
    <w:name w:val="RTF_Num 201 8"/>
    <w:rsid w:val="00867F94"/>
  </w:style>
  <w:style w:type="character" w:customStyle="1" w:styleId="RTFNum2019">
    <w:name w:val="RTF_Num 201 9"/>
    <w:rsid w:val="00867F94"/>
  </w:style>
  <w:style w:type="character" w:customStyle="1" w:styleId="RTFNum2021">
    <w:name w:val="RTF_Num 202 1"/>
    <w:rsid w:val="00867F94"/>
    <w:rPr>
      <w:rFonts w:ascii="Arial" w:eastAsia="Times New Roman" w:hAnsi="Arial"/>
      <w:b/>
    </w:rPr>
  </w:style>
  <w:style w:type="character" w:customStyle="1" w:styleId="RTFNum2022">
    <w:name w:val="RTF_Num 202 2"/>
    <w:rsid w:val="00867F94"/>
    <w:rPr>
      <w:rFonts w:ascii="Arial" w:eastAsia="Times New Roman" w:hAnsi="Arial"/>
      <w:b/>
    </w:rPr>
  </w:style>
  <w:style w:type="character" w:customStyle="1" w:styleId="RTFNum2023">
    <w:name w:val="RTF_Num 202 3"/>
    <w:rsid w:val="00867F94"/>
    <w:rPr>
      <w:rFonts w:ascii="Arial" w:eastAsia="Times New Roman" w:hAnsi="Arial"/>
      <w:b/>
    </w:rPr>
  </w:style>
  <w:style w:type="character" w:customStyle="1" w:styleId="RTFNum2024">
    <w:name w:val="RTF_Num 202 4"/>
    <w:rsid w:val="00867F94"/>
    <w:rPr>
      <w:rFonts w:ascii="Arial" w:eastAsia="Times New Roman" w:hAnsi="Arial"/>
      <w:sz w:val="22"/>
    </w:rPr>
  </w:style>
  <w:style w:type="character" w:customStyle="1" w:styleId="RTFNum2025">
    <w:name w:val="RTF_Num 202 5"/>
    <w:rsid w:val="00867F94"/>
  </w:style>
  <w:style w:type="character" w:customStyle="1" w:styleId="RTFNum2026">
    <w:name w:val="RTF_Num 202 6"/>
    <w:rsid w:val="00867F94"/>
  </w:style>
  <w:style w:type="character" w:customStyle="1" w:styleId="RTFNum2027">
    <w:name w:val="RTF_Num 202 7"/>
    <w:rsid w:val="00867F94"/>
  </w:style>
  <w:style w:type="character" w:customStyle="1" w:styleId="RTFNum2028">
    <w:name w:val="RTF_Num 202 8"/>
    <w:rsid w:val="00867F94"/>
  </w:style>
  <w:style w:type="character" w:customStyle="1" w:styleId="RTFNum2029">
    <w:name w:val="RTF_Num 202 9"/>
    <w:rsid w:val="00867F94"/>
  </w:style>
  <w:style w:type="character" w:customStyle="1" w:styleId="RTFNum2031">
    <w:name w:val="RTF_Num 203 1"/>
    <w:rsid w:val="00867F94"/>
    <w:rPr>
      <w:rFonts w:ascii="Times New Roman" w:hAnsi="Times New Roman"/>
    </w:rPr>
  </w:style>
  <w:style w:type="character" w:customStyle="1" w:styleId="RTFNum2041">
    <w:name w:val="RTF_Num 204 1"/>
    <w:rsid w:val="00867F94"/>
  </w:style>
  <w:style w:type="character" w:customStyle="1" w:styleId="RTFNum2051">
    <w:name w:val="RTF_Num 205 1"/>
    <w:rsid w:val="00867F94"/>
    <w:rPr>
      <w:rFonts w:ascii="Symbol" w:eastAsia="Times New Roman" w:hAnsi="Symbol"/>
    </w:rPr>
  </w:style>
  <w:style w:type="character" w:customStyle="1" w:styleId="RTFNum2052">
    <w:name w:val="RTF_Num 205 2"/>
    <w:rsid w:val="00867F94"/>
    <w:rPr>
      <w:rFonts w:ascii="Courier New" w:eastAsia="Times New Roman" w:hAnsi="Courier New"/>
    </w:rPr>
  </w:style>
  <w:style w:type="character" w:customStyle="1" w:styleId="RTFNum2053">
    <w:name w:val="RTF_Num 205 3"/>
    <w:rsid w:val="00867F94"/>
    <w:rPr>
      <w:rFonts w:ascii="Wingdings" w:eastAsia="Times New Roman" w:hAnsi="Wingdings"/>
    </w:rPr>
  </w:style>
  <w:style w:type="character" w:customStyle="1" w:styleId="RTFNum2054">
    <w:name w:val="RTF_Num 205 4"/>
    <w:rsid w:val="00867F94"/>
    <w:rPr>
      <w:rFonts w:ascii="Symbol" w:eastAsia="Times New Roman" w:hAnsi="Symbol"/>
    </w:rPr>
  </w:style>
  <w:style w:type="character" w:customStyle="1" w:styleId="RTFNum2055">
    <w:name w:val="RTF_Num 205 5"/>
    <w:rsid w:val="00867F94"/>
    <w:rPr>
      <w:rFonts w:ascii="Courier New" w:eastAsia="Times New Roman" w:hAnsi="Courier New"/>
    </w:rPr>
  </w:style>
  <w:style w:type="character" w:customStyle="1" w:styleId="RTFNum2056">
    <w:name w:val="RTF_Num 205 6"/>
    <w:rsid w:val="00867F94"/>
    <w:rPr>
      <w:rFonts w:ascii="Wingdings" w:eastAsia="Times New Roman" w:hAnsi="Wingdings"/>
    </w:rPr>
  </w:style>
  <w:style w:type="character" w:customStyle="1" w:styleId="RTFNum2057">
    <w:name w:val="RTF_Num 205 7"/>
    <w:rsid w:val="00867F94"/>
    <w:rPr>
      <w:rFonts w:ascii="Symbol" w:eastAsia="Times New Roman" w:hAnsi="Symbol"/>
    </w:rPr>
  </w:style>
  <w:style w:type="character" w:customStyle="1" w:styleId="RTFNum2058">
    <w:name w:val="RTF_Num 205 8"/>
    <w:rsid w:val="00867F94"/>
    <w:rPr>
      <w:rFonts w:ascii="Courier New" w:eastAsia="Times New Roman" w:hAnsi="Courier New"/>
    </w:rPr>
  </w:style>
  <w:style w:type="character" w:customStyle="1" w:styleId="RTFNum2059">
    <w:name w:val="RTF_Num 205 9"/>
    <w:rsid w:val="00867F94"/>
    <w:rPr>
      <w:rFonts w:ascii="Wingdings" w:eastAsia="Times New Roman" w:hAnsi="Wingdings"/>
    </w:rPr>
  </w:style>
  <w:style w:type="character" w:customStyle="1" w:styleId="RTFNum2061">
    <w:name w:val="RTF_Num 206 1"/>
    <w:rsid w:val="00867F94"/>
  </w:style>
  <w:style w:type="character" w:customStyle="1" w:styleId="RTFNum2071">
    <w:name w:val="RTF_Num 207 1"/>
    <w:rsid w:val="00867F94"/>
    <w:rPr>
      <w:rFonts w:ascii="Symbol" w:eastAsia="Times New Roman" w:hAnsi="Symbol"/>
    </w:rPr>
  </w:style>
  <w:style w:type="character" w:customStyle="1" w:styleId="RTFNum2072">
    <w:name w:val="RTF_Num 207 2"/>
    <w:rsid w:val="00867F94"/>
    <w:rPr>
      <w:rFonts w:ascii="Courier New" w:eastAsia="Times New Roman" w:hAnsi="Courier New"/>
    </w:rPr>
  </w:style>
  <w:style w:type="character" w:customStyle="1" w:styleId="RTFNum2073">
    <w:name w:val="RTF_Num 207 3"/>
    <w:rsid w:val="00867F94"/>
    <w:rPr>
      <w:rFonts w:ascii="Wingdings" w:eastAsia="Times New Roman" w:hAnsi="Wingdings"/>
    </w:rPr>
  </w:style>
  <w:style w:type="character" w:customStyle="1" w:styleId="RTFNum2074">
    <w:name w:val="RTF_Num 207 4"/>
    <w:rsid w:val="00867F94"/>
    <w:rPr>
      <w:rFonts w:ascii="Symbol" w:eastAsia="Times New Roman" w:hAnsi="Symbol"/>
    </w:rPr>
  </w:style>
  <w:style w:type="character" w:customStyle="1" w:styleId="RTFNum2075">
    <w:name w:val="RTF_Num 207 5"/>
    <w:rsid w:val="00867F94"/>
    <w:rPr>
      <w:rFonts w:ascii="Courier New" w:eastAsia="Times New Roman" w:hAnsi="Courier New"/>
    </w:rPr>
  </w:style>
  <w:style w:type="character" w:customStyle="1" w:styleId="RTFNum2076">
    <w:name w:val="RTF_Num 207 6"/>
    <w:rsid w:val="00867F94"/>
    <w:rPr>
      <w:rFonts w:ascii="Wingdings" w:eastAsia="Times New Roman" w:hAnsi="Wingdings"/>
    </w:rPr>
  </w:style>
  <w:style w:type="character" w:customStyle="1" w:styleId="RTFNum2077">
    <w:name w:val="RTF_Num 207 7"/>
    <w:rsid w:val="00867F94"/>
    <w:rPr>
      <w:rFonts w:ascii="Symbol" w:eastAsia="Times New Roman" w:hAnsi="Symbol"/>
    </w:rPr>
  </w:style>
  <w:style w:type="character" w:customStyle="1" w:styleId="RTFNum2078">
    <w:name w:val="RTF_Num 207 8"/>
    <w:rsid w:val="00867F94"/>
    <w:rPr>
      <w:rFonts w:ascii="Courier New" w:eastAsia="Times New Roman" w:hAnsi="Courier New"/>
    </w:rPr>
  </w:style>
  <w:style w:type="character" w:customStyle="1" w:styleId="RTFNum2079">
    <w:name w:val="RTF_Num 207 9"/>
    <w:rsid w:val="00867F94"/>
    <w:rPr>
      <w:rFonts w:ascii="Wingdings" w:eastAsia="Times New Roman" w:hAnsi="Wingdings"/>
    </w:rPr>
  </w:style>
  <w:style w:type="character" w:customStyle="1" w:styleId="RTFNum2081">
    <w:name w:val="RTF_Num 208 1"/>
    <w:rsid w:val="00867F94"/>
  </w:style>
  <w:style w:type="character" w:customStyle="1" w:styleId="RTFNum2091">
    <w:name w:val="RTF_Num 209 1"/>
    <w:rsid w:val="00867F94"/>
    <w:rPr>
      <w:rFonts w:ascii="Times New Roman" w:hAnsi="Times New Roman"/>
    </w:rPr>
  </w:style>
  <w:style w:type="character" w:customStyle="1" w:styleId="RTFNum2101">
    <w:name w:val="RTF_Num 210 1"/>
    <w:rsid w:val="00867F94"/>
    <w:rPr>
      <w:rFonts w:ascii="Times New Roman" w:hAnsi="Times New Roman"/>
    </w:rPr>
  </w:style>
  <w:style w:type="character" w:customStyle="1" w:styleId="RTFNum2111">
    <w:name w:val="RTF_Num 211 1"/>
    <w:rsid w:val="00867F94"/>
    <w:rPr>
      <w:rFonts w:ascii="Arial" w:eastAsia="Times New Roman" w:hAnsi="Arial"/>
      <w:b/>
    </w:rPr>
  </w:style>
  <w:style w:type="character" w:customStyle="1" w:styleId="RTFNum2112">
    <w:name w:val="RTF_Num 211 2"/>
    <w:rsid w:val="00867F94"/>
    <w:rPr>
      <w:rFonts w:ascii="Arial" w:eastAsia="Times New Roman" w:hAnsi="Arial"/>
      <w:b/>
    </w:rPr>
  </w:style>
  <w:style w:type="character" w:customStyle="1" w:styleId="RTFNum2113">
    <w:name w:val="RTF_Num 211 3"/>
    <w:rsid w:val="00867F94"/>
    <w:rPr>
      <w:rFonts w:ascii="Arial" w:eastAsia="Times New Roman" w:hAnsi="Arial"/>
      <w:b/>
    </w:rPr>
  </w:style>
  <w:style w:type="character" w:customStyle="1" w:styleId="RTFNum2114">
    <w:name w:val="RTF_Num 211 4"/>
    <w:rsid w:val="00867F94"/>
    <w:rPr>
      <w:rFonts w:ascii="Arial" w:eastAsia="Times New Roman" w:hAnsi="Arial"/>
      <w:sz w:val="22"/>
    </w:rPr>
  </w:style>
  <w:style w:type="character" w:customStyle="1" w:styleId="RTFNum2115">
    <w:name w:val="RTF_Num 211 5"/>
    <w:rsid w:val="00867F94"/>
  </w:style>
  <w:style w:type="character" w:customStyle="1" w:styleId="RTFNum2116">
    <w:name w:val="RTF_Num 211 6"/>
    <w:rsid w:val="00867F94"/>
  </w:style>
  <w:style w:type="character" w:customStyle="1" w:styleId="RTFNum2117">
    <w:name w:val="RTF_Num 211 7"/>
    <w:rsid w:val="00867F94"/>
  </w:style>
  <w:style w:type="character" w:customStyle="1" w:styleId="RTFNum2118">
    <w:name w:val="RTF_Num 211 8"/>
    <w:rsid w:val="00867F94"/>
  </w:style>
  <w:style w:type="character" w:customStyle="1" w:styleId="RTFNum2119">
    <w:name w:val="RTF_Num 211 9"/>
    <w:rsid w:val="00867F94"/>
  </w:style>
  <w:style w:type="character" w:customStyle="1" w:styleId="RTFNum2121">
    <w:name w:val="RTF_Num 212 1"/>
    <w:rsid w:val="00867F94"/>
  </w:style>
  <w:style w:type="character" w:customStyle="1" w:styleId="RTFNum2122">
    <w:name w:val="RTF_Num 212 2"/>
    <w:rsid w:val="00867F94"/>
  </w:style>
  <w:style w:type="character" w:customStyle="1" w:styleId="RTFNum2123">
    <w:name w:val="RTF_Num 212 3"/>
    <w:rsid w:val="00867F94"/>
  </w:style>
  <w:style w:type="character" w:customStyle="1" w:styleId="RTFNum2124">
    <w:name w:val="RTF_Num 212 4"/>
    <w:rsid w:val="00867F94"/>
  </w:style>
  <w:style w:type="character" w:customStyle="1" w:styleId="RTFNum2125">
    <w:name w:val="RTF_Num 212 5"/>
    <w:rsid w:val="00867F94"/>
  </w:style>
  <w:style w:type="character" w:customStyle="1" w:styleId="RTFNum2126">
    <w:name w:val="RTF_Num 212 6"/>
    <w:rsid w:val="00867F94"/>
  </w:style>
  <w:style w:type="character" w:customStyle="1" w:styleId="RTFNum2127">
    <w:name w:val="RTF_Num 212 7"/>
    <w:rsid w:val="00867F94"/>
  </w:style>
  <w:style w:type="character" w:customStyle="1" w:styleId="RTFNum2128">
    <w:name w:val="RTF_Num 212 8"/>
    <w:rsid w:val="00867F94"/>
  </w:style>
  <w:style w:type="character" w:customStyle="1" w:styleId="RTFNum2129">
    <w:name w:val="RTF_Num 212 9"/>
    <w:rsid w:val="00867F94"/>
  </w:style>
  <w:style w:type="character" w:customStyle="1" w:styleId="RTFNum2131">
    <w:name w:val="RTF_Num 213 1"/>
    <w:rsid w:val="00867F94"/>
  </w:style>
  <w:style w:type="character" w:customStyle="1" w:styleId="RTFNum2141">
    <w:name w:val="RTF_Num 214 1"/>
    <w:rsid w:val="00867F94"/>
    <w:rPr>
      <w:rFonts w:ascii="Symbol" w:eastAsia="Times New Roman" w:hAnsi="Symbol"/>
    </w:rPr>
  </w:style>
  <w:style w:type="character" w:customStyle="1" w:styleId="RTFNum2151">
    <w:name w:val="RTF_Num 215 1"/>
    <w:rsid w:val="00867F94"/>
  </w:style>
  <w:style w:type="character" w:customStyle="1" w:styleId="RTFNum2152">
    <w:name w:val="RTF_Num 215 2"/>
    <w:rsid w:val="00867F94"/>
  </w:style>
  <w:style w:type="character" w:customStyle="1" w:styleId="RTFNum2153">
    <w:name w:val="RTF_Num 215 3"/>
    <w:rsid w:val="00867F94"/>
  </w:style>
  <w:style w:type="character" w:customStyle="1" w:styleId="RTFNum2154">
    <w:name w:val="RTF_Num 215 4"/>
    <w:rsid w:val="00867F94"/>
  </w:style>
  <w:style w:type="character" w:customStyle="1" w:styleId="RTFNum2155">
    <w:name w:val="RTF_Num 215 5"/>
    <w:rsid w:val="00867F94"/>
  </w:style>
  <w:style w:type="character" w:customStyle="1" w:styleId="RTFNum2156">
    <w:name w:val="RTF_Num 215 6"/>
    <w:rsid w:val="00867F94"/>
  </w:style>
  <w:style w:type="character" w:customStyle="1" w:styleId="RTFNum2157">
    <w:name w:val="RTF_Num 215 7"/>
    <w:rsid w:val="00867F94"/>
  </w:style>
  <w:style w:type="character" w:customStyle="1" w:styleId="RTFNum2158">
    <w:name w:val="RTF_Num 215 8"/>
    <w:rsid w:val="00867F94"/>
  </w:style>
  <w:style w:type="character" w:customStyle="1" w:styleId="RTFNum2159">
    <w:name w:val="RTF_Num 215 9"/>
    <w:rsid w:val="00867F94"/>
  </w:style>
  <w:style w:type="character" w:customStyle="1" w:styleId="RTFNum2161">
    <w:name w:val="RTF_Num 216 1"/>
    <w:rsid w:val="00867F94"/>
  </w:style>
  <w:style w:type="character" w:customStyle="1" w:styleId="RTFNum2171">
    <w:name w:val="RTF_Num 217 1"/>
    <w:rsid w:val="00867F94"/>
    <w:rPr>
      <w:rFonts w:ascii="Times New Roman" w:hAnsi="Times New Roman"/>
    </w:rPr>
  </w:style>
  <w:style w:type="character" w:customStyle="1" w:styleId="RTFNum2181">
    <w:name w:val="RTF_Num 218 1"/>
    <w:rsid w:val="00867F94"/>
  </w:style>
  <w:style w:type="character" w:customStyle="1" w:styleId="RTFNum2191">
    <w:name w:val="RTF_Num 219 1"/>
    <w:rsid w:val="00867F94"/>
    <w:rPr>
      <w:rFonts w:ascii="Times New Roman" w:hAnsi="Times New Roman"/>
    </w:rPr>
  </w:style>
  <w:style w:type="character" w:customStyle="1" w:styleId="RTFNum2201">
    <w:name w:val="RTF_Num 220 1"/>
    <w:rsid w:val="00867F94"/>
    <w:rPr>
      <w:rFonts w:ascii="Symbol" w:eastAsia="Times New Roman" w:hAnsi="Symbol"/>
    </w:rPr>
  </w:style>
  <w:style w:type="character" w:customStyle="1" w:styleId="RTFNum2211">
    <w:name w:val="RTF_Num 221 1"/>
    <w:rsid w:val="00867F94"/>
    <w:rPr>
      <w:rFonts w:ascii="Symbol" w:eastAsia="Times New Roman" w:hAnsi="Symbol"/>
    </w:rPr>
  </w:style>
  <w:style w:type="character" w:customStyle="1" w:styleId="RTFNum2221">
    <w:name w:val="RTF_Num 222 1"/>
    <w:rsid w:val="00867F94"/>
    <w:rPr>
      <w:rFonts w:ascii="Symbol" w:eastAsia="Times New Roman" w:hAnsi="Symbol"/>
    </w:rPr>
  </w:style>
  <w:style w:type="character" w:customStyle="1" w:styleId="RTFNum2231">
    <w:name w:val="RTF_Num 223 1"/>
    <w:rsid w:val="00867F94"/>
    <w:rPr>
      <w:rFonts w:ascii="Symbol" w:eastAsia="Times New Roman" w:hAnsi="Symbol"/>
    </w:rPr>
  </w:style>
  <w:style w:type="character" w:customStyle="1" w:styleId="RTFNum2241">
    <w:name w:val="RTF_Num 224 1"/>
    <w:rsid w:val="00867F94"/>
    <w:rPr>
      <w:rFonts w:ascii="Symbol" w:eastAsia="Times New Roman" w:hAnsi="Symbol"/>
    </w:rPr>
  </w:style>
  <w:style w:type="character" w:customStyle="1" w:styleId="RTFNum2242">
    <w:name w:val="RTF_Num 224 2"/>
    <w:rsid w:val="00867F94"/>
    <w:rPr>
      <w:rFonts w:ascii="Courier New" w:eastAsia="Times New Roman" w:hAnsi="Courier New"/>
    </w:rPr>
  </w:style>
  <w:style w:type="character" w:customStyle="1" w:styleId="RTFNum2243">
    <w:name w:val="RTF_Num 224 3"/>
    <w:rsid w:val="00867F94"/>
    <w:rPr>
      <w:rFonts w:ascii="Wingdings" w:eastAsia="Times New Roman" w:hAnsi="Wingdings"/>
    </w:rPr>
  </w:style>
  <w:style w:type="character" w:customStyle="1" w:styleId="RTFNum2244">
    <w:name w:val="RTF_Num 224 4"/>
    <w:rsid w:val="00867F94"/>
    <w:rPr>
      <w:rFonts w:ascii="Symbol" w:eastAsia="Times New Roman" w:hAnsi="Symbol"/>
    </w:rPr>
  </w:style>
  <w:style w:type="character" w:customStyle="1" w:styleId="RTFNum2245">
    <w:name w:val="RTF_Num 224 5"/>
    <w:rsid w:val="00867F94"/>
    <w:rPr>
      <w:rFonts w:ascii="Courier New" w:eastAsia="Times New Roman" w:hAnsi="Courier New"/>
    </w:rPr>
  </w:style>
  <w:style w:type="character" w:customStyle="1" w:styleId="RTFNum2246">
    <w:name w:val="RTF_Num 224 6"/>
    <w:rsid w:val="00867F94"/>
    <w:rPr>
      <w:rFonts w:ascii="Wingdings" w:eastAsia="Times New Roman" w:hAnsi="Wingdings"/>
    </w:rPr>
  </w:style>
  <w:style w:type="character" w:customStyle="1" w:styleId="RTFNum2247">
    <w:name w:val="RTF_Num 224 7"/>
    <w:rsid w:val="00867F94"/>
    <w:rPr>
      <w:rFonts w:ascii="Symbol" w:eastAsia="Times New Roman" w:hAnsi="Symbol"/>
    </w:rPr>
  </w:style>
  <w:style w:type="character" w:customStyle="1" w:styleId="RTFNum2248">
    <w:name w:val="RTF_Num 224 8"/>
    <w:rsid w:val="00867F94"/>
    <w:rPr>
      <w:rFonts w:ascii="Courier New" w:eastAsia="Times New Roman" w:hAnsi="Courier New"/>
    </w:rPr>
  </w:style>
  <w:style w:type="character" w:customStyle="1" w:styleId="RTFNum2249">
    <w:name w:val="RTF_Num 224 9"/>
    <w:rsid w:val="00867F94"/>
    <w:rPr>
      <w:rFonts w:ascii="Wingdings" w:eastAsia="Times New Roman" w:hAnsi="Wingdings"/>
    </w:rPr>
  </w:style>
  <w:style w:type="character" w:customStyle="1" w:styleId="RTFNum2251">
    <w:name w:val="RTF_Num 225 1"/>
    <w:rsid w:val="00867F94"/>
    <w:rPr>
      <w:rFonts w:ascii="Symbol" w:eastAsia="Times New Roman" w:hAnsi="Symbol"/>
    </w:rPr>
  </w:style>
  <w:style w:type="character" w:customStyle="1" w:styleId="RTFNum2261">
    <w:name w:val="RTF_Num 226 1"/>
    <w:rsid w:val="00867F94"/>
  </w:style>
  <w:style w:type="character" w:customStyle="1" w:styleId="RTFNum2271">
    <w:name w:val="RTF_Num 227 1"/>
    <w:rsid w:val="00867F94"/>
    <w:rPr>
      <w:rFonts w:ascii="Arial" w:eastAsia="Times New Roman" w:hAnsi="Arial"/>
      <w:b/>
    </w:rPr>
  </w:style>
  <w:style w:type="character" w:customStyle="1" w:styleId="RTFNum2272">
    <w:name w:val="RTF_Num 227 2"/>
    <w:rsid w:val="00867F94"/>
    <w:rPr>
      <w:rFonts w:ascii="Arial" w:eastAsia="Times New Roman" w:hAnsi="Arial"/>
      <w:b/>
    </w:rPr>
  </w:style>
  <w:style w:type="character" w:customStyle="1" w:styleId="RTFNum2273">
    <w:name w:val="RTF_Num 227 3"/>
    <w:rsid w:val="00867F94"/>
    <w:rPr>
      <w:rFonts w:ascii="Arial" w:eastAsia="Times New Roman" w:hAnsi="Arial"/>
      <w:b/>
    </w:rPr>
  </w:style>
  <w:style w:type="character" w:customStyle="1" w:styleId="RTFNum2274">
    <w:name w:val="RTF_Num 227 4"/>
    <w:rsid w:val="00867F94"/>
    <w:rPr>
      <w:rFonts w:ascii="Arial" w:eastAsia="Times New Roman" w:hAnsi="Arial"/>
      <w:sz w:val="22"/>
    </w:rPr>
  </w:style>
  <w:style w:type="character" w:customStyle="1" w:styleId="RTFNum2275">
    <w:name w:val="RTF_Num 227 5"/>
    <w:rsid w:val="00867F94"/>
  </w:style>
  <w:style w:type="character" w:customStyle="1" w:styleId="RTFNum2276">
    <w:name w:val="RTF_Num 227 6"/>
    <w:rsid w:val="00867F94"/>
  </w:style>
  <w:style w:type="character" w:customStyle="1" w:styleId="RTFNum2277">
    <w:name w:val="RTF_Num 227 7"/>
    <w:rsid w:val="00867F94"/>
  </w:style>
  <w:style w:type="character" w:customStyle="1" w:styleId="RTFNum2278">
    <w:name w:val="RTF_Num 227 8"/>
    <w:rsid w:val="00867F94"/>
  </w:style>
  <w:style w:type="character" w:customStyle="1" w:styleId="RTFNum2279">
    <w:name w:val="RTF_Num 227 9"/>
    <w:rsid w:val="00867F94"/>
  </w:style>
  <w:style w:type="character" w:customStyle="1" w:styleId="RTFNum2281">
    <w:name w:val="RTF_Num 228 1"/>
    <w:rsid w:val="00867F94"/>
  </w:style>
  <w:style w:type="character" w:customStyle="1" w:styleId="RTFNum2282">
    <w:name w:val="RTF_Num 228 2"/>
    <w:rsid w:val="00867F94"/>
  </w:style>
  <w:style w:type="character" w:customStyle="1" w:styleId="RTFNum2283">
    <w:name w:val="RTF_Num 228 3"/>
    <w:rsid w:val="00867F94"/>
  </w:style>
  <w:style w:type="character" w:customStyle="1" w:styleId="RTFNum2284">
    <w:name w:val="RTF_Num 228 4"/>
    <w:rsid w:val="00867F94"/>
  </w:style>
  <w:style w:type="character" w:customStyle="1" w:styleId="RTFNum2285">
    <w:name w:val="RTF_Num 228 5"/>
    <w:rsid w:val="00867F94"/>
  </w:style>
  <w:style w:type="character" w:customStyle="1" w:styleId="RTFNum2286">
    <w:name w:val="RTF_Num 228 6"/>
    <w:rsid w:val="00867F94"/>
  </w:style>
  <w:style w:type="character" w:customStyle="1" w:styleId="RTFNum2287">
    <w:name w:val="RTF_Num 228 7"/>
    <w:rsid w:val="00867F94"/>
  </w:style>
  <w:style w:type="character" w:customStyle="1" w:styleId="RTFNum2288">
    <w:name w:val="RTF_Num 228 8"/>
    <w:rsid w:val="00867F94"/>
  </w:style>
  <w:style w:type="character" w:customStyle="1" w:styleId="RTFNum2289">
    <w:name w:val="RTF_Num 228 9"/>
    <w:rsid w:val="00867F94"/>
  </w:style>
  <w:style w:type="character" w:customStyle="1" w:styleId="RTFNum2291">
    <w:name w:val="RTF_Num 229 1"/>
    <w:rsid w:val="00867F94"/>
  </w:style>
  <w:style w:type="character" w:customStyle="1" w:styleId="RTFNum2301">
    <w:name w:val="RTF_Num 230 1"/>
    <w:rsid w:val="00867F94"/>
  </w:style>
  <w:style w:type="character" w:customStyle="1" w:styleId="RTFNum2311">
    <w:name w:val="RTF_Num 231 1"/>
    <w:rsid w:val="00867F94"/>
    <w:rPr>
      <w:rFonts w:ascii="Symbol" w:eastAsia="Times New Roman" w:hAnsi="Symbol"/>
    </w:rPr>
  </w:style>
  <w:style w:type="character" w:customStyle="1" w:styleId="RTFNum2321">
    <w:name w:val="RTF_Num 232 1"/>
    <w:rsid w:val="00867F94"/>
    <w:rPr>
      <w:rFonts w:ascii="Symbol" w:eastAsia="Times New Roman" w:hAnsi="Symbol"/>
    </w:rPr>
  </w:style>
  <w:style w:type="character" w:customStyle="1" w:styleId="RTFNum2331">
    <w:name w:val="RTF_Num 233 1"/>
    <w:rsid w:val="00867F94"/>
    <w:rPr>
      <w:rFonts w:ascii="Times New Roman" w:hAnsi="Times New Roman"/>
      <w:b/>
    </w:rPr>
  </w:style>
  <w:style w:type="character" w:customStyle="1" w:styleId="RTFNum2341">
    <w:name w:val="RTF_Num 234 1"/>
    <w:rsid w:val="00867F94"/>
  </w:style>
  <w:style w:type="character" w:customStyle="1" w:styleId="RTFNum2351">
    <w:name w:val="RTF_Num 235 1"/>
    <w:rsid w:val="00867F94"/>
  </w:style>
  <w:style w:type="character" w:customStyle="1" w:styleId="RTFNum2361">
    <w:name w:val="RTF_Num 236 1"/>
    <w:rsid w:val="00867F94"/>
    <w:rPr>
      <w:rFonts w:ascii="Symbol" w:eastAsia="Times New Roman" w:hAnsi="Symbol"/>
    </w:rPr>
  </w:style>
  <w:style w:type="character" w:customStyle="1" w:styleId="RTFNum2371">
    <w:name w:val="RTF_Num 237 1"/>
    <w:rsid w:val="00867F94"/>
    <w:rPr>
      <w:rFonts w:ascii="Symbol" w:eastAsia="Times New Roman" w:hAnsi="Symbol"/>
      <w:sz w:val="20"/>
    </w:rPr>
  </w:style>
  <w:style w:type="character" w:customStyle="1" w:styleId="RTFNum2372">
    <w:name w:val="RTF_Num 237 2"/>
    <w:rsid w:val="00867F94"/>
    <w:rPr>
      <w:rFonts w:ascii="Courier New" w:eastAsia="Times New Roman" w:hAnsi="Courier New"/>
      <w:sz w:val="20"/>
    </w:rPr>
  </w:style>
  <w:style w:type="character" w:customStyle="1" w:styleId="RTFNum2373">
    <w:name w:val="RTF_Num 237 3"/>
    <w:rsid w:val="00867F94"/>
    <w:rPr>
      <w:rFonts w:ascii="Wingdings" w:eastAsia="Times New Roman" w:hAnsi="Wingdings"/>
      <w:sz w:val="20"/>
    </w:rPr>
  </w:style>
  <w:style w:type="character" w:customStyle="1" w:styleId="RTFNum2374">
    <w:name w:val="RTF_Num 237 4"/>
    <w:rsid w:val="00867F94"/>
    <w:rPr>
      <w:rFonts w:ascii="Wingdings" w:eastAsia="Times New Roman" w:hAnsi="Wingdings"/>
      <w:sz w:val="20"/>
    </w:rPr>
  </w:style>
  <w:style w:type="character" w:customStyle="1" w:styleId="RTFNum2375">
    <w:name w:val="RTF_Num 237 5"/>
    <w:rsid w:val="00867F94"/>
    <w:rPr>
      <w:rFonts w:ascii="Wingdings" w:eastAsia="Times New Roman" w:hAnsi="Wingdings"/>
      <w:sz w:val="20"/>
    </w:rPr>
  </w:style>
  <w:style w:type="character" w:customStyle="1" w:styleId="RTFNum2376">
    <w:name w:val="RTF_Num 237 6"/>
    <w:rsid w:val="00867F94"/>
    <w:rPr>
      <w:rFonts w:ascii="Wingdings" w:eastAsia="Times New Roman" w:hAnsi="Wingdings"/>
      <w:sz w:val="20"/>
    </w:rPr>
  </w:style>
  <w:style w:type="character" w:customStyle="1" w:styleId="RTFNum2377">
    <w:name w:val="RTF_Num 237 7"/>
    <w:rsid w:val="00867F94"/>
    <w:rPr>
      <w:rFonts w:ascii="Wingdings" w:eastAsia="Times New Roman" w:hAnsi="Wingdings"/>
      <w:sz w:val="20"/>
    </w:rPr>
  </w:style>
  <w:style w:type="character" w:customStyle="1" w:styleId="RTFNum2378">
    <w:name w:val="RTF_Num 237 8"/>
    <w:rsid w:val="00867F94"/>
    <w:rPr>
      <w:rFonts w:ascii="Wingdings" w:eastAsia="Times New Roman" w:hAnsi="Wingdings"/>
      <w:sz w:val="20"/>
    </w:rPr>
  </w:style>
  <w:style w:type="character" w:customStyle="1" w:styleId="RTFNum2379">
    <w:name w:val="RTF_Num 237 9"/>
    <w:rsid w:val="00867F94"/>
    <w:rPr>
      <w:rFonts w:ascii="Wingdings" w:eastAsia="Times New Roman" w:hAnsi="Wingdings"/>
      <w:sz w:val="20"/>
    </w:rPr>
  </w:style>
  <w:style w:type="character" w:customStyle="1" w:styleId="RTFNum2381">
    <w:name w:val="RTF_Num 238 1"/>
    <w:rsid w:val="00867F94"/>
  </w:style>
  <w:style w:type="character" w:customStyle="1" w:styleId="RTFNum2391">
    <w:name w:val="RTF_Num 239 1"/>
    <w:rsid w:val="00867F94"/>
  </w:style>
  <w:style w:type="character" w:customStyle="1" w:styleId="RTFNum2401">
    <w:name w:val="RTF_Num 240 1"/>
    <w:rsid w:val="00867F94"/>
  </w:style>
  <w:style w:type="character" w:customStyle="1" w:styleId="RTFNum2402">
    <w:name w:val="RTF_Num 240 2"/>
    <w:rsid w:val="00867F94"/>
    <w:rPr>
      <w:rFonts w:ascii="Courier New" w:eastAsia="Times New Roman" w:hAnsi="Courier New"/>
    </w:rPr>
  </w:style>
  <w:style w:type="character" w:customStyle="1" w:styleId="RTFNum2403">
    <w:name w:val="RTF_Num 240 3"/>
    <w:rsid w:val="00867F94"/>
    <w:rPr>
      <w:rFonts w:ascii="Wingdings" w:eastAsia="Times New Roman" w:hAnsi="Wingdings"/>
    </w:rPr>
  </w:style>
  <w:style w:type="character" w:customStyle="1" w:styleId="RTFNum2404">
    <w:name w:val="RTF_Num 240 4"/>
    <w:rsid w:val="00867F94"/>
    <w:rPr>
      <w:rFonts w:ascii="Symbol" w:eastAsia="Times New Roman" w:hAnsi="Symbol"/>
    </w:rPr>
  </w:style>
  <w:style w:type="character" w:customStyle="1" w:styleId="RTFNum2405">
    <w:name w:val="RTF_Num 240 5"/>
    <w:rsid w:val="00867F94"/>
    <w:rPr>
      <w:rFonts w:ascii="Courier New" w:eastAsia="Times New Roman" w:hAnsi="Courier New"/>
    </w:rPr>
  </w:style>
  <w:style w:type="character" w:customStyle="1" w:styleId="RTFNum2406">
    <w:name w:val="RTF_Num 240 6"/>
    <w:rsid w:val="00867F94"/>
    <w:rPr>
      <w:rFonts w:ascii="Wingdings" w:eastAsia="Times New Roman" w:hAnsi="Wingdings"/>
    </w:rPr>
  </w:style>
  <w:style w:type="character" w:customStyle="1" w:styleId="RTFNum2407">
    <w:name w:val="RTF_Num 240 7"/>
    <w:rsid w:val="00867F94"/>
    <w:rPr>
      <w:rFonts w:ascii="Symbol" w:eastAsia="Times New Roman" w:hAnsi="Symbol"/>
    </w:rPr>
  </w:style>
  <w:style w:type="character" w:customStyle="1" w:styleId="RTFNum2408">
    <w:name w:val="RTF_Num 240 8"/>
    <w:rsid w:val="00867F94"/>
    <w:rPr>
      <w:rFonts w:ascii="Courier New" w:eastAsia="Times New Roman" w:hAnsi="Courier New"/>
    </w:rPr>
  </w:style>
  <w:style w:type="character" w:customStyle="1" w:styleId="RTFNum2409">
    <w:name w:val="RTF_Num 240 9"/>
    <w:rsid w:val="00867F94"/>
    <w:rPr>
      <w:rFonts w:ascii="Wingdings" w:eastAsia="Times New Roman" w:hAnsi="Wingdings"/>
    </w:rPr>
  </w:style>
  <w:style w:type="character" w:customStyle="1" w:styleId="RTFNum2411">
    <w:name w:val="RTF_Num 241 1"/>
    <w:rsid w:val="00867F94"/>
    <w:rPr>
      <w:rFonts w:ascii="Symbol" w:eastAsia="Times New Roman" w:hAnsi="Symbol"/>
      <w:color w:val="auto"/>
    </w:rPr>
  </w:style>
  <w:style w:type="character" w:customStyle="1" w:styleId="RTFNum2421">
    <w:name w:val="RTF_Num 242 1"/>
    <w:rsid w:val="00867F94"/>
    <w:rPr>
      <w:rFonts w:ascii="Symbol" w:eastAsia="Times New Roman" w:hAnsi="Symbol"/>
    </w:rPr>
  </w:style>
  <w:style w:type="character" w:customStyle="1" w:styleId="RTFNum2431">
    <w:name w:val="RTF_Num 243 1"/>
    <w:rsid w:val="00867F94"/>
  </w:style>
  <w:style w:type="character" w:customStyle="1" w:styleId="RTFNum2432">
    <w:name w:val="RTF_Num 243 2"/>
    <w:rsid w:val="00867F94"/>
  </w:style>
  <w:style w:type="character" w:customStyle="1" w:styleId="RTFNum2433">
    <w:name w:val="RTF_Num 243 3"/>
    <w:rsid w:val="00867F94"/>
  </w:style>
  <w:style w:type="character" w:customStyle="1" w:styleId="RTFNum2434">
    <w:name w:val="RTF_Num 243 4"/>
    <w:rsid w:val="00867F94"/>
  </w:style>
  <w:style w:type="character" w:customStyle="1" w:styleId="RTFNum2435">
    <w:name w:val="RTF_Num 243 5"/>
    <w:rsid w:val="00867F94"/>
  </w:style>
  <w:style w:type="character" w:customStyle="1" w:styleId="RTFNum2436">
    <w:name w:val="RTF_Num 243 6"/>
    <w:rsid w:val="00867F94"/>
  </w:style>
  <w:style w:type="character" w:customStyle="1" w:styleId="RTFNum2437">
    <w:name w:val="RTF_Num 243 7"/>
    <w:rsid w:val="00867F94"/>
  </w:style>
  <w:style w:type="character" w:customStyle="1" w:styleId="RTFNum2438">
    <w:name w:val="RTF_Num 243 8"/>
    <w:rsid w:val="00867F94"/>
  </w:style>
  <w:style w:type="character" w:customStyle="1" w:styleId="RTFNum2439">
    <w:name w:val="RTF_Num 243 9"/>
    <w:rsid w:val="00867F94"/>
  </w:style>
  <w:style w:type="character" w:customStyle="1" w:styleId="RTFNum2441">
    <w:name w:val="RTF_Num 244 1"/>
    <w:rsid w:val="00867F94"/>
    <w:rPr>
      <w:rFonts w:ascii="Symbol" w:eastAsia="Times New Roman" w:hAnsi="Symbol"/>
    </w:rPr>
  </w:style>
  <w:style w:type="character" w:customStyle="1" w:styleId="RTFNum2442">
    <w:name w:val="RTF_Num 244 2"/>
    <w:rsid w:val="00867F94"/>
    <w:rPr>
      <w:rFonts w:ascii="Courier New" w:eastAsia="Times New Roman" w:hAnsi="Courier New"/>
    </w:rPr>
  </w:style>
  <w:style w:type="character" w:customStyle="1" w:styleId="RTFNum2443">
    <w:name w:val="RTF_Num 244 3"/>
    <w:rsid w:val="00867F94"/>
    <w:rPr>
      <w:rFonts w:ascii="Wingdings" w:eastAsia="Times New Roman" w:hAnsi="Wingdings"/>
    </w:rPr>
  </w:style>
  <w:style w:type="character" w:customStyle="1" w:styleId="RTFNum2444">
    <w:name w:val="RTF_Num 244 4"/>
    <w:rsid w:val="00867F94"/>
    <w:rPr>
      <w:rFonts w:ascii="Symbol" w:eastAsia="Times New Roman" w:hAnsi="Symbol"/>
    </w:rPr>
  </w:style>
  <w:style w:type="character" w:customStyle="1" w:styleId="RTFNum2445">
    <w:name w:val="RTF_Num 244 5"/>
    <w:rsid w:val="00867F94"/>
    <w:rPr>
      <w:rFonts w:ascii="Courier New" w:eastAsia="Times New Roman" w:hAnsi="Courier New"/>
    </w:rPr>
  </w:style>
  <w:style w:type="character" w:customStyle="1" w:styleId="RTFNum2446">
    <w:name w:val="RTF_Num 244 6"/>
    <w:rsid w:val="00867F94"/>
    <w:rPr>
      <w:rFonts w:ascii="Wingdings" w:eastAsia="Times New Roman" w:hAnsi="Wingdings"/>
    </w:rPr>
  </w:style>
  <w:style w:type="character" w:customStyle="1" w:styleId="RTFNum2447">
    <w:name w:val="RTF_Num 244 7"/>
    <w:rsid w:val="00867F94"/>
    <w:rPr>
      <w:rFonts w:ascii="Symbol" w:eastAsia="Times New Roman" w:hAnsi="Symbol"/>
    </w:rPr>
  </w:style>
  <w:style w:type="character" w:customStyle="1" w:styleId="RTFNum2448">
    <w:name w:val="RTF_Num 244 8"/>
    <w:rsid w:val="00867F94"/>
    <w:rPr>
      <w:rFonts w:ascii="Courier New" w:eastAsia="Times New Roman" w:hAnsi="Courier New"/>
    </w:rPr>
  </w:style>
  <w:style w:type="character" w:customStyle="1" w:styleId="RTFNum2449">
    <w:name w:val="RTF_Num 244 9"/>
    <w:rsid w:val="00867F94"/>
    <w:rPr>
      <w:rFonts w:ascii="Wingdings" w:eastAsia="Times New Roman" w:hAnsi="Wingdings"/>
    </w:rPr>
  </w:style>
  <w:style w:type="character" w:customStyle="1" w:styleId="RTFNum2451">
    <w:name w:val="RTF_Num 245 1"/>
    <w:rsid w:val="00867F94"/>
    <w:rPr>
      <w:rFonts w:ascii="Arial" w:eastAsia="Times New Roman" w:hAnsi="Arial"/>
      <w:b/>
    </w:rPr>
  </w:style>
  <w:style w:type="character" w:customStyle="1" w:styleId="RTFNum2452">
    <w:name w:val="RTF_Num 245 2"/>
    <w:rsid w:val="00867F94"/>
    <w:rPr>
      <w:rFonts w:ascii="Arial" w:eastAsia="Times New Roman" w:hAnsi="Arial"/>
      <w:b/>
    </w:rPr>
  </w:style>
  <w:style w:type="character" w:customStyle="1" w:styleId="RTFNum2453">
    <w:name w:val="RTF_Num 245 3"/>
    <w:rsid w:val="00867F94"/>
    <w:rPr>
      <w:rFonts w:ascii="Arial" w:eastAsia="Times New Roman" w:hAnsi="Arial"/>
      <w:b/>
    </w:rPr>
  </w:style>
  <w:style w:type="character" w:customStyle="1" w:styleId="RTFNum2454">
    <w:name w:val="RTF_Num 245 4"/>
    <w:rsid w:val="00867F94"/>
  </w:style>
  <w:style w:type="character" w:customStyle="1" w:styleId="RTFNum2455">
    <w:name w:val="RTF_Num 245 5"/>
    <w:rsid w:val="00867F94"/>
  </w:style>
  <w:style w:type="character" w:customStyle="1" w:styleId="RTFNum2456">
    <w:name w:val="RTF_Num 245 6"/>
    <w:rsid w:val="00867F94"/>
  </w:style>
  <w:style w:type="character" w:customStyle="1" w:styleId="RTFNum2457">
    <w:name w:val="RTF_Num 245 7"/>
    <w:rsid w:val="00867F94"/>
  </w:style>
  <w:style w:type="character" w:customStyle="1" w:styleId="RTFNum2458">
    <w:name w:val="RTF_Num 245 8"/>
    <w:rsid w:val="00867F94"/>
  </w:style>
  <w:style w:type="character" w:customStyle="1" w:styleId="RTFNum2459">
    <w:name w:val="RTF_Num 245 9"/>
    <w:rsid w:val="00867F94"/>
  </w:style>
  <w:style w:type="character" w:customStyle="1" w:styleId="RTFNum2461">
    <w:name w:val="RTF_Num 246 1"/>
    <w:rsid w:val="00867F94"/>
    <w:rPr>
      <w:rFonts w:ascii="Symbol" w:eastAsia="Times New Roman" w:hAnsi="Symbol"/>
    </w:rPr>
  </w:style>
  <w:style w:type="character" w:customStyle="1" w:styleId="RTFNum2471">
    <w:name w:val="RTF_Num 247 1"/>
    <w:rsid w:val="00867F94"/>
    <w:rPr>
      <w:rFonts w:ascii="Times New Roman" w:hAnsi="Times New Roman"/>
      <w:b/>
    </w:rPr>
  </w:style>
  <w:style w:type="character" w:customStyle="1" w:styleId="RTFNum2481">
    <w:name w:val="RTF_Num 248 1"/>
    <w:rsid w:val="00867F94"/>
  </w:style>
  <w:style w:type="character" w:customStyle="1" w:styleId="RTFNum2491">
    <w:name w:val="RTF_Num 249 1"/>
    <w:rsid w:val="00867F94"/>
    <w:rPr>
      <w:rFonts w:ascii="Symbol" w:eastAsia="Times New Roman" w:hAnsi="Symbol"/>
    </w:rPr>
  </w:style>
  <w:style w:type="character" w:customStyle="1" w:styleId="RTFNum2501">
    <w:name w:val="RTF_Num 250 1"/>
    <w:rsid w:val="00867F94"/>
    <w:rPr>
      <w:rFonts w:ascii="Symbol" w:eastAsia="Times New Roman" w:hAnsi="Symbol"/>
    </w:rPr>
  </w:style>
  <w:style w:type="character" w:customStyle="1" w:styleId="RTFNum2511">
    <w:name w:val="RTF_Num 251 1"/>
    <w:rsid w:val="00867F94"/>
    <w:rPr>
      <w:rFonts w:ascii="Symbol" w:eastAsia="Times New Roman" w:hAnsi="Symbol"/>
    </w:rPr>
  </w:style>
  <w:style w:type="character" w:customStyle="1" w:styleId="RTFNum2521">
    <w:name w:val="RTF_Num 252 1"/>
    <w:rsid w:val="00867F94"/>
  </w:style>
  <w:style w:type="character" w:customStyle="1" w:styleId="RTFNum2531">
    <w:name w:val="RTF_Num 253 1"/>
    <w:rsid w:val="00867F94"/>
  </w:style>
  <w:style w:type="character" w:customStyle="1" w:styleId="RTFNum2541">
    <w:name w:val="RTF_Num 254 1"/>
    <w:rsid w:val="00867F94"/>
    <w:rPr>
      <w:rFonts w:ascii="Symbol" w:eastAsia="Times New Roman" w:hAnsi="Symbol"/>
    </w:rPr>
  </w:style>
  <w:style w:type="character" w:customStyle="1" w:styleId="RTFNum2542">
    <w:name w:val="RTF_Num 254 2"/>
    <w:rsid w:val="00867F94"/>
    <w:rPr>
      <w:rFonts w:ascii="Courier New" w:eastAsia="Times New Roman" w:hAnsi="Courier New"/>
    </w:rPr>
  </w:style>
  <w:style w:type="character" w:customStyle="1" w:styleId="RTFNum2543">
    <w:name w:val="RTF_Num 254 3"/>
    <w:rsid w:val="00867F94"/>
    <w:rPr>
      <w:rFonts w:ascii="Wingdings" w:eastAsia="Times New Roman" w:hAnsi="Wingdings"/>
    </w:rPr>
  </w:style>
  <w:style w:type="character" w:customStyle="1" w:styleId="RTFNum2544">
    <w:name w:val="RTF_Num 254 4"/>
    <w:rsid w:val="00867F94"/>
    <w:rPr>
      <w:rFonts w:ascii="Symbol" w:eastAsia="Times New Roman" w:hAnsi="Symbol"/>
    </w:rPr>
  </w:style>
  <w:style w:type="character" w:customStyle="1" w:styleId="RTFNum2545">
    <w:name w:val="RTF_Num 254 5"/>
    <w:rsid w:val="00867F94"/>
    <w:rPr>
      <w:rFonts w:ascii="Courier New" w:eastAsia="Times New Roman" w:hAnsi="Courier New"/>
    </w:rPr>
  </w:style>
  <w:style w:type="character" w:customStyle="1" w:styleId="RTFNum2546">
    <w:name w:val="RTF_Num 254 6"/>
    <w:rsid w:val="00867F94"/>
    <w:rPr>
      <w:rFonts w:ascii="Wingdings" w:eastAsia="Times New Roman" w:hAnsi="Wingdings"/>
    </w:rPr>
  </w:style>
  <w:style w:type="character" w:customStyle="1" w:styleId="RTFNum2547">
    <w:name w:val="RTF_Num 254 7"/>
    <w:rsid w:val="00867F94"/>
    <w:rPr>
      <w:rFonts w:ascii="Symbol" w:eastAsia="Times New Roman" w:hAnsi="Symbol"/>
    </w:rPr>
  </w:style>
  <w:style w:type="character" w:customStyle="1" w:styleId="RTFNum2548">
    <w:name w:val="RTF_Num 254 8"/>
    <w:rsid w:val="00867F94"/>
    <w:rPr>
      <w:rFonts w:ascii="Courier New" w:eastAsia="Times New Roman" w:hAnsi="Courier New"/>
    </w:rPr>
  </w:style>
  <w:style w:type="character" w:customStyle="1" w:styleId="RTFNum2549">
    <w:name w:val="RTF_Num 254 9"/>
    <w:rsid w:val="00867F94"/>
    <w:rPr>
      <w:rFonts w:ascii="Wingdings" w:eastAsia="Times New Roman" w:hAnsi="Wingdings"/>
    </w:rPr>
  </w:style>
  <w:style w:type="character" w:customStyle="1" w:styleId="RTFNum2551">
    <w:name w:val="RTF_Num 255 1"/>
    <w:rsid w:val="00867F94"/>
  </w:style>
  <w:style w:type="character" w:customStyle="1" w:styleId="RTFNum2561">
    <w:name w:val="RTF_Num 256 1"/>
    <w:rsid w:val="00867F94"/>
    <w:rPr>
      <w:rFonts w:ascii="Times New Roman" w:hAnsi="Times New Roman"/>
      <w:b/>
    </w:rPr>
  </w:style>
  <w:style w:type="character" w:customStyle="1" w:styleId="RTFNum2571">
    <w:name w:val="RTF_Num 257 1"/>
    <w:rsid w:val="00867F94"/>
    <w:rPr>
      <w:rFonts w:ascii="Symbol" w:eastAsia="Times New Roman" w:hAnsi="Symbol"/>
    </w:rPr>
  </w:style>
  <w:style w:type="character" w:customStyle="1" w:styleId="RTFNum2581">
    <w:name w:val="RTF_Num 258 1"/>
    <w:rsid w:val="00867F94"/>
  </w:style>
  <w:style w:type="character" w:customStyle="1" w:styleId="RTFNum2582">
    <w:name w:val="RTF_Num 258 2"/>
    <w:rsid w:val="00867F94"/>
  </w:style>
  <w:style w:type="character" w:customStyle="1" w:styleId="RTFNum2583">
    <w:name w:val="RTF_Num 258 3"/>
    <w:rsid w:val="00867F94"/>
  </w:style>
  <w:style w:type="character" w:customStyle="1" w:styleId="RTFNum2584">
    <w:name w:val="RTF_Num 258 4"/>
    <w:rsid w:val="00867F94"/>
  </w:style>
  <w:style w:type="character" w:customStyle="1" w:styleId="RTFNum2585">
    <w:name w:val="RTF_Num 258 5"/>
    <w:rsid w:val="00867F94"/>
  </w:style>
  <w:style w:type="character" w:customStyle="1" w:styleId="RTFNum2586">
    <w:name w:val="RTF_Num 258 6"/>
    <w:rsid w:val="00867F94"/>
  </w:style>
  <w:style w:type="character" w:customStyle="1" w:styleId="RTFNum2587">
    <w:name w:val="RTF_Num 258 7"/>
    <w:rsid w:val="00867F94"/>
  </w:style>
  <w:style w:type="character" w:customStyle="1" w:styleId="RTFNum2588">
    <w:name w:val="RTF_Num 258 8"/>
    <w:rsid w:val="00867F94"/>
  </w:style>
  <w:style w:type="character" w:customStyle="1" w:styleId="RTFNum2589">
    <w:name w:val="RTF_Num 258 9"/>
    <w:rsid w:val="00867F94"/>
  </w:style>
  <w:style w:type="character" w:customStyle="1" w:styleId="RTFNum2591">
    <w:name w:val="RTF_Num 259 1"/>
    <w:rsid w:val="00867F94"/>
  </w:style>
  <w:style w:type="character" w:customStyle="1" w:styleId="RTFNum2601">
    <w:name w:val="RTF_Num 260 1"/>
    <w:rsid w:val="00867F94"/>
    <w:rPr>
      <w:rFonts w:ascii="Symbol" w:eastAsia="Times New Roman" w:hAnsi="Symbol"/>
    </w:rPr>
  </w:style>
  <w:style w:type="character" w:customStyle="1" w:styleId="RTFNum2602">
    <w:name w:val="RTF_Num 260 2"/>
    <w:rsid w:val="00867F94"/>
    <w:rPr>
      <w:rFonts w:ascii="Courier New" w:eastAsia="Times New Roman" w:hAnsi="Courier New"/>
    </w:rPr>
  </w:style>
  <w:style w:type="character" w:customStyle="1" w:styleId="RTFNum2603">
    <w:name w:val="RTF_Num 260 3"/>
    <w:rsid w:val="00867F94"/>
    <w:rPr>
      <w:rFonts w:ascii="Wingdings" w:eastAsia="Times New Roman" w:hAnsi="Wingdings"/>
    </w:rPr>
  </w:style>
  <w:style w:type="character" w:customStyle="1" w:styleId="RTFNum2604">
    <w:name w:val="RTF_Num 260 4"/>
    <w:rsid w:val="00867F94"/>
    <w:rPr>
      <w:rFonts w:ascii="Symbol" w:eastAsia="Times New Roman" w:hAnsi="Symbol"/>
    </w:rPr>
  </w:style>
  <w:style w:type="character" w:customStyle="1" w:styleId="RTFNum2605">
    <w:name w:val="RTF_Num 260 5"/>
    <w:rsid w:val="00867F94"/>
    <w:rPr>
      <w:rFonts w:ascii="Courier New" w:eastAsia="Times New Roman" w:hAnsi="Courier New"/>
    </w:rPr>
  </w:style>
  <w:style w:type="character" w:customStyle="1" w:styleId="RTFNum2606">
    <w:name w:val="RTF_Num 260 6"/>
    <w:rsid w:val="00867F94"/>
    <w:rPr>
      <w:rFonts w:ascii="Wingdings" w:eastAsia="Times New Roman" w:hAnsi="Wingdings"/>
    </w:rPr>
  </w:style>
  <w:style w:type="character" w:customStyle="1" w:styleId="RTFNum2607">
    <w:name w:val="RTF_Num 260 7"/>
    <w:rsid w:val="00867F94"/>
    <w:rPr>
      <w:rFonts w:ascii="Symbol" w:eastAsia="Times New Roman" w:hAnsi="Symbol"/>
    </w:rPr>
  </w:style>
  <w:style w:type="character" w:customStyle="1" w:styleId="RTFNum2608">
    <w:name w:val="RTF_Num 260 8"/>
    <w:rsid w:val="00867F94"/>
    <w:rPr>
      <w:rFonts w:ascii="Courier New" w:eastAsia="Times New Roman" w:hAnsi="Courier New"/>
    </w:rPr>
  </w:style>
  <w:style w:type="character" w:customStyle="1" w:styleId="RTFNum2609">
    <w:name w:val="RTF_Num 260 9"/>
    <w:rsid w:val="00867F94"/>
    <w:rPr>
      <w:rFonts w:ascii="Wingdings" w:eastAsia="Times New Roman" w:hAnsi="Wingdings"/>
    </w:rPr>
  </w:style>
  <w:style w:type="character" w:customStyle="1" w:styleId="RTFNum2611">
    <w:name w:val="RTF_Num 261 1"/>
    <w:rsid w:val="00867F94"/>
    <w:rPr>
      <w:rFonts w:ascii="Times New Roman" w:hAnsi="Times New Roman"/>
      <w:b/>
    </w:rPr>
  </w:style>
  <w:style w:type="character" w:customStyle="1" w:styleId="RTFNum2621">
    <w:name w:val="RTF_Num 262 1"/>
    <w:rsid w:val="00867F94"/>
  </w:style>
  <w:style w:type="character" w:customStyle="1" w:styleId="RTFNum2631">
    <w:name w:val="RTF_Num 263 1"/>
    <w:rsid w:val="00867F94"/>
  </w:style>
  <w:style w:type="character" w:customStyle="1" w:styleId="RTFNum2632">
    <w:name w:val="RTF_Num 263 2"/>
    <w:rsid w:val="00867F94"/>
  </w:style>
  <w:style w:type="character" w:customStyle="1" w:styleId="RTFNum2633">
    <w:name w:val="RTF_Num 263 3"/>
    <w:rsid w:val="00867F94"/>
  </w:style>
  <w:style w:type="character" w:customStyle="1" w:styleId="RTFNum2634">
    <w:name w:val="RTF_Num 263 4"/>
    <w:rsid w:val="00867F94"/>
  </w:style>
  <w:style w:type="character" w:customStyle="1" w:styleId="RTFNum2635">
    <w:name w:val="RTF_Num 263 5"/>
    <w:rsid w:val="00867F94"/>
  </w:style>
  <w:style w:type="character" w:customStyle="1" w:styleId="RTFNum2636">
    <w:name w:val="RTF_Num 263 6"/>
    <w:rsid w:val="00867F94"/>
  </w:style>
  <w:style w:type="character" w:customStyle="1" w:styleId="RTFNum2637">
    <w:name w:val="RTF_Num 263 7"/>
    <w:rsid w:val="00867F94"/>
  </w:style>
  <w:style w:type="character" w:customStyle="1" w:styleId="RTFNum2638">
    <w:name w:val="RTF_Num 263 8"/>
    <w:rsid w:val="00867F94"/>
  </w:style>
  <w:style w:type="character" w:customStyle="1" w:styleId="RTFNum2639">
    <w:name w:val="RTF_Num 263 9"/>
    <w:rsid w:val="00867F94"/>
  </w:style>
  <w:style w:type="character" w:customStyle="1" w:styleId="RTFNum2641">
    <w:name w:val="RTF_Num 264 1"/>
    <w:rsid w:val="00867F94"/>
  </w:style>
  <w:style w:type="character" w:customStyle="1" w:styleId="RTFNum2651">
    <w:name w:val="RTF_Num 265 1"/>
    <w:rsid w:val="00867F94"/>
    <w:rPr>
      <w:rFonts w:ascii="Symbol" w:eastAsia="Times New Roman" w:hAnsi="Symbol"/>
    </w:rPr>
  </w:style>
  <w:style w:type="character" w:customStyle="1" w:styleId="RTFNum2661">
    <w:name w:val="RTF_Num 266 1"/>
    <w:rsid w:val="00867F94"/>
  </w:style>
  <w:style w:type="character" w:customStyle="1" w:styleId="RTFNum2662">
    <w:name w:val="RTF_Num 266 2"/>
    <w:rsid w:val="00867F94"/>
    <w:rPr>
      <w:rFonts w:ascii="Courier New" w:eastAsia="Times New Roman" w:hAnsi="Courier New"/>
    </w:rPr>
  </w:style>
  <w:style w:type="character" w:customStyle="1" w:styleId="RTFNum2663">
    <w:name w:val="RTF_Num 266 3"/>
    <w:rsid w:val="00867F94"/>
    <w:rPr>
      <w:rFonts w:ascii="Wingdings" w:eastAsia="Times New Roman" w:hAnsi="Wingdings"/>
    </w:rPr>
  </w:style>
  <w:style w:type="character" w:customStyle="1" w:styleId="RTFNum2664">
    <w:name w:val="RTF_Num 266 4"/>
    <w:rsid w:val="00867F94"/>
    <w:rPr>
      <w:rFonts w:ascii="Symbol" w:eastAsia="Times New Roman" w:hAnsi="Symbol"/>
    </w:rPr>
  </w:style>
  <w:style w:type="character" w:customStyle="1" w:styleId="RTFNum2665">
    <w:name w:val="RTF_Num 266 5"/>
    <w:rsid w:val="00867F94"/>
    <w:rPr>
      <w:rFonts w:ascii="Courier New" w:eastAsia="Times New Roman" w:hAnsi="Courier New"/>
    </w:rPr>
  </w:style>
  <w:style w:type="character" w:customStyle="1" w:styleId="RTFNum2666">
    <w:name w:val="RTF_Num 266 6"/>
    <w:rsid w:val="00867F94"/>
    <w:rPr>
      <w:rFonts w:ascii="Wingdings" w:eastAsia="Times New Roman" w:hAnsi="Wingdings"/>
    </w:rPr>
  </w:style>
  <w:style w:type="character" w:customStyle="1" w:styleId="RTFNum2667">
    <w:name w:val="RTF_Num 266 7"/>
    <w:rsid w:val="00867F94"/>
    <w:rPr>
      <w:rFonts w:ascii="Symbol" w:eastAsia="Times New Roman" w:hAnsi="Symbol"/>
    </w:rPr>
  </w:style>
  <w:style w:type="character" w:customStyle="1" w:styleId="RTFNum2668">
    <w:name w:val="RTF_Num 266 8"/>
    <w:rsid w:val="00867F94"/>
    <w:rPr>
      <w:rFonts w:ascii="Courier New" w:eastAsia="Times New Roman" w:hAnsi="Courier New"/>
    </w:rPr>
  </w:style>
  <w:style w:type="character" w:customStyle="1" w:styleId="RTFNum2669">
    <w:name w:val="RTF_Num 266 9"/>
    <w:rsid w:val="00867F94"/>
    <w:rPr>
      <w:rFonts w:ascii="Wingdings" w:eastAsia="Times New Roman" w:hAnsi="Wingdings"/>
    </w:rPr>
  </w:style>
  <w:style w:type="character" w:customStyle="1" w:styleId="RTFNum2671">
    <w:name w:val="RTF_Num 267 1"/>
    <w:rsid w:val="00867F94"/>
  </w:style>
  <w:style w:type="character" w:customStyle="1" w:styleId="RTFNum2672">
    <w:name w:val="RTF_Num 267 2"/>
    <w:rsid w:val="00867F94"/>
    <w:rPr>
      <w:rFonts w:ascii="Courier New" w:eastAsia="Times New Roman" w:hAnsi="Courier New"/>
    </w:rPr>
  </w:style>
  <w:style w:type="character" w:customStyle="1" w:styleId="RTFNum2673">
    <w:name w:val="RTF_Num 267 3"/>
    <w:rsid w:val="00867F94"/>
    <w:rPr>
      <w:rFonts w:ascii="Wingdings" w:eastAsia="Times New Roman" w:hAnsi="Wingdings"/>
    </w:rPr>
  </w:style>
  <w:style w:type="character" w:customStyle="1" w:styleId="RTFNum2674">
    <w:name w:val="RTF_Num 267 4"/>
    <w:rsid w:val="00867F94"/>
    <w:rPr>
      <w:rFonts w:ascii="Symbol" w:eastAsia="Times New Roman" w:hAnsi="Symbol"/>
    </w:rPr>
  </w:style>
  <w:style w:type="character" w:customStyle="1" w:styleId="RTFNum2675">
    <w:name w:val="RTF_Num 267 5"/>
    <w:rsid w:val="00867F94"/>
    <w:rPr>
      <w:rFonts w:ascii="Courier New" w:eastAsia="Times New Roman" w:hAnsi="Courier New"/>
    </w:rPr>
  </w:style>
  <w:style w:type="character" w:customStyle="1" w:styleId="RTFNum2676">
    <w:name w:val="RTF_Num 267 6"/>
    <w:rsid w:val="00867F94"/>
    <w:rPr>
      <w:rFonts w:ascii="Wingdings" w:eastAsia="Times New Roman" w:hAnsi="Wingdings"/>
    </w:rPr>
  </w:style>
  <w:style w:type="character" w:customStyle="1" w:styleId="RTFNum2677">
    <w:name w:val="RTF_Num 267 7"/>
    <w:rsid w:val="00867F94"/>
    <w:rPr>
      <w:rFonts w:ascii="Symbol" w:eastAsia="Times New Roman" w:hAnsi="Symbol"/>
    </w:rPr>
  </w:style>
  <w:style w:type="character" w:customStyle="1" w:styleId="RTFNum2678">
    <w:name w:val="RTF_Num 267 8"/>
    <w:rsid w:val="00867F94"/>
    <w:rPr>
      <w:rFonts w:ascii="Courier New" w:eastAsia="Times New Roman" w:hAnsi="Courier New"/>
    </w:rPr>
  </w:style>
  <w:style w:type="character" w:customStyle="1" w:styleId="RTFNum2679">
    <w:name w:val="RTF_Num 267 9"/>
    <w:rsid w:val="00867F94"/>
    <w:rPr>
      <w:rFonts w:ascii="Wingdings" w:eastAsia="Times New Roman" w:hAnsi="Wingdings"/>
    </w:rPr>
  </w:style>
  <w:style w:type="character" w:customStyle="1" w:styleId="RTFNum2681">
    <w:name w:val="RTF_Num 268 1"/>
    <w:rsid w:val="00867F94"/>
    <w:rPr>
      <w:rFonts w:ascii="Symbol" w:eastAsia="Times New Roman" w:hAnsi="Symbol"/>
    </w:rPr>
  </w:style>
  <w:style w:type="character" w:customStyle="1" w:styleId="RTFNum2691">
    <w:name w:val="RTF_Num 269 1"/>
    <w:rsid w:val="00867F94"/>
  </w:style>
  <w:style w:type="character" w:customStyle="1" w:styleId="RTFNum2692">
    <w:name w:val="RTF_Num 269 2"/>
    <w:rsid w:val="00867F94"/>
  </w:style>
  <w:style w:type="character" w:customStyle="1" w:styleId="RTFNum2693">
    <w:name w:val="RTF_Num 269 3"/>
    <w:rsid w:val="00867F94"/>
  </w:style>
  <w:style w:type="character" w:customStyle="1" w:styleId="RTFNum2694">
    <w:name w:val="RTF_Num 269 4"/>
    <w:rsid w:val="00867F94"/>
  </w:style>
  <w:style w:type="character" w:customStyle="1" w:styleId="RTFNum2695">
    <w:name w:val="RTF_Num 269 5"/>
    <w:rsid w:val="00867F94"/>
  </w:style>
  <w:style w:type="character" w:customStyle="1" w:styleId="RTFNum2696">
    <w:name w:val="RTF_Num 269 6"/>
    <w:rsid w:val="00867F94"/>
  </w:style>
  <w:style w:type="character" w:customStyle="1" w:styleId="RTFNum2697">
    <w:name w:val="RTF_Num 269 7"/>
    <w:rsid w:val="00867F94"/>
  </w:style>
  <w:style w:type="character" w:customStyle="1" w:styleId="RTFNum2698">
    <w:name w:val="RTF_Num 269 8"/>
    <w:rsid w:val="00867F94"/>
  </w:style>
  <w:style w:type="character" w:customStyle="1" w:styleId="RTFNum2699">
    <w:name w:val="RTF_Num 269 9"/>
    <w:rsid w:val="00867F94"/>
  </w:style>
  <w:style w:type="character" w:customStyle="1" w:styleId="RTFNum2701">
    <w:name w:val="RTF_Num 270 1"/>
    <w:rsid w:val="00867F94"/>
  </w:style>
  <w:style w:type="character" w:customStyle="1" w:styleId="RTFNum2711">
    <w:name w:val="RTF_Num 271 1"/>
    <w:rsid w:val="00867F94"/>
  </w:style>
  <w:style w:type="character" w:customStyle="1" w:styleId="RTFNum2721">
    <w:name w:val="RTF_Num 272 1"/>
    <w:rsid w:val="00867F94"/>
  </w:style>
  <w:style w:type="character" w:customStyle="1" w:styleId="RTFNum2731">
    <w:name w:val="RTF_Num 273 1"/>
    <w:rsid w:val="00867F94"/>
  </w:style>
  <w:style w:type="character" w:customStyle="1" w:styleId="RTFNum2741">
    <w:name w:val="RTF_Num 274 1"/>
    <w:rsid w:val="00867F94"/>
    <w:rPr>
      <w:rFonts w:ascii="Symbol" w:eastAsia="Times New Roman" w:hAnsi="Symbol"/>
    </w:rPr>
  </w:style>
  <w:style w:type="character" w:customStyle="1" w:styleId="RTFNum2751">
    <w:name w:val="RTF_Num 275 1"/>
    <w:rsid w:val="00867F94"/>
    <w:rPr>
      <w:rFonts w:ascii="Symbol" w:eastAsia="Times New Roman" w:hAnsi="Symbol"/>
    </w:rPr>
  </w:style>
  <w:style w:type="character" w:customStyle="1" w:styleId="RTFNum2761">
    <w:name w:val="RTF_Num 276 1"/>
    <w:rsid w:val="00867F94"/>
    <w:rPr>
      <w:rFonts w:ascii="Symbol" w:eastAsia="Times New Roman" w:hAnsi="Symbol"/>
    </w:rPr>
  </w:style>
  <w:style w:type="character" w:customStyle="1" w:styleId="RTFNum2771">
    <w:name w:val="RTF_Num 277 1"/>
    <w:rsid w:val="00867F94"/>
    <w:rPr>
      <w:rFonts w:ascii="Arial" w:eastAsia="Times New Roman" w:hAnsi="Arial"/>
      <w:b/>
    </w:rPr>
  </w:style>
  <w:style w:type="character" w:customStyle="1" w:styleId="RTFNum2772">
    <w:name w:val="RTF_Num 277 2"/>
    <w:rsid w:val="00867F94"/>
    <w:rPr>
      <w:rFonts w:ascii="Arial" w:eastAsia="Times New Roman" w:hAnsi="Arial"/>
      <w:b/>
    </w:rPr>
  </w:style>
  <w:style w:type="character" w:customStyle="1" w:styleId="RTFNum2773">
    <w:name w:val="RTF_Num 277 3"/>
    <w:rsid w:val="00867F94"/>
    <w:rPr>
      <w:rFonts w:ascii="Arial" w:eastAsia="Times New Roman" w:hAnsi="Arial"/>
      <w:b/>
    </w:rPr>
  </w:style>
  <w:style w:type="character" w:customStyle="1" w:styleId="RTFNum2774">
    <w:name w:val="RTF_Num 277 4"/>
    <w:rsid w:val="00867F94"/>
    <w:rPr>
      <w:rFonts w:ascii="Arial" w:eastAsia="Times New Roman" w:hAnsi="Arial"/>
      <w:sz w:val="22"/>
    </w:rPr>
  </w:style>
  <w:style w:type="character" w:customStyle="1" w:styleId="RTFNum2775">
    <w:name w:val="RTF_Num 277 5"/>
    <w:rsid w:val="00867F94"/>
  </w:style>
  <w:style w:type="character" w:customStyle="1" w:styleId="RTFNum2776">
    <w:name w:val="RTF_Num 277 6"/>
    <w:rsid w:val="00867F94"/>
  </w:style>
  <w:style w:type="character" w:customStyle="1" w:styleId="RTFNum2777">
    <w:name w:val="RTF_Num 277 7"/>
    <w:rsid w:val="00867F94"/>
  </w:style>
  <w:style w:type="character" w:customStyle="1" w:styleId="RTFNum2778">
    <w:name w:val="RTF_Num 277 8"/>
    <w:rsid w:val="00867F94"/>
  </w:style>
  <w:style w:type="character" w:customStyle="1" w:styleId="RTFNum2779">
    <w:name w:val="RTF_Num 277 9"/>
    <w:rsid w:val="00867F94"/>
  </w:style>
  <w:style w:type="character" w:customStyle="1" w:styleId="RTFNum2781">
    <w:name w:val="RTF_Num 278 1"/>
    <w:rsid w:val="00867F94"/>
  </w:style>
  <w:style w:type="character" w:customStyle="1" w:styleId="RTFNum2791">
    <w:name w:val="RTF_Num 279 1"/>
    <w:rsid w:val="00867F94"/>
  </w:style>
  <w:style w:type="character" w:customStyle="1" w:styleId="RTFNum2801">
    <w:name w:val="RTF_Num 280 1"/>
    <w:rsid w:val="00867F94"/>
    <w:rPr>
      <w:rFonts w:ascii="Arial" w:eastAsia="Times New Roman" w:hAnsi="Arial"/>
      <w:b/>
    </w:rPr>
  </w:style>
  <w:style w:type="character" w:customStyle="1" w:styleId="RTFNum2802">
    <w:name w:val="RTF_Num 280 2"/>
    <w:rsid w:val="00867F94"/>
    <w:rPr>
      <w:rFonts w:ascii="Arial" w:eastAsia="Times New Roman" w:hAnsi="Arial"/>
      <w:b/>
    </w:rPr>
  </w:style>
  <w:style w:type="character" w:customStyle="1" w:styleId="RTFNum2803">
    <w:name w:val="RTF_Num 280 3"/>
    <w:rsid w:val="00867F94"/>
    <w:rPr>
      <w:rFonts w:ascii="Arial" w:eastAsia="Times New Roman" w:hAnsi="Arial"/>
      <w:b/>
    </w:rPr>
  </w:style>
  <w:style w:type="character" w:customStyle="1" w:styleId="RTFNum2804">
    <w:name w:val="RTF_Num 280 4"/>
    <w:rsid w:val="00867F94"/>
    <w:rPr>
      <w:rFonts w:ascii="Arial" w:eastAsia="Times New Roman" w:hAnsi="Arial"/>
      <w:sz w:val="22"/>
    </w:rPr>
  </w:style>
  <w:style w:type="character" w:customStyle="1" w:styleId="RTFNum2805">
    <w:name w:val="RTF_Num 280 5"/>
    <w:rsid w:val="00867F94"/>
  </w:style>
  <w:style w:type="character" w:customStyle="1" w:styleId="RTFNum2806">
    <w:name w:val="RTF_Num 280 6"/>
    <w:rsid w:val="00867F94"/>
  </w:style>
  <w:style w:type="character" w:customStyle="1" w:styleId="RTFNum2807">
    <w:name w:val="RTF_Num 280 7"/>
    <w:rsid w:val="00867F94"/>
  </w:style>
  <w:style w:type="character" w:customStyle="1" w:styleId="RTFNum2808">
    <w:name w:val="RTF_Num 280 8"/>
    <w:rsid w:val="00867F94"/>
  </w:style>
  <w:style w:type="character" w:customStyle="1" w:styleId="RTFNum2809">
    <w:name w:val="RTF_Num 280 9"/>
    <w:rsid w:val="00867F94"/>
  </w:style>
  <w:style w:type="character" w:customStyle="1" w:styleId="RTFNum2811">
    <w:name w:val="RTF_Num 281 1"/>
    <w:rsid w:val="00867F94"/>
  </w:style>
  <w:style w:type="character" w:customStyle="1" w:styleId="RTFNum2821">
    <w:name w:val="RTF_Num 282 1"/>
    <w:rsid w:val="00867F94"/>
    <w:rPr>
      <w:rFonts w:ascii="Arial" w:eastAsia="Times New Roman" w:hAnsi="Arial"/>
      <w:b/>
    </w:rPr>
  </w:style>
  <w:style w:type="character" w:customStyle="1" w:styleId="RTFNum2822">
    <w:name w:val="RTF_Num 282 2"/>
    <w:rsid w:val="00867F94"/>
    <w:rPr>
      <w:rFonts w:ascii="Arial" w:eastAsia="Times New Roman" w:hAnsi="Arial"/>
      <w:b/>
    </w:rPr>
  </w:style>
  <w:style w:type="character" w:customStyle="1" w:styleId="RTFNum2823">
    <w:name w:val="RTF_Num 282 3"/>
    <w:rsid w:val="00867F94"/>
    <w:rPr>
      <w:rFonts w:ascii="Arial" w:eastAsia="Times New Roman" w:hAnsi="Arial"/>
      <w:b/>
    </w:rPr>
  </w:style>
  <w:style w:type="character" w:customStyle="1" w:styleId="RTFNum2824">
    <w:name w:val="RTF_Num 282 4"/>
    <w:rsid w:val="00867F94"/>
    <w:rPr>
      <w:rFonts w:ascii="Arial" w:eastAsia="Times New Roman" w:hAnsi="Arial"/>
      <w:b/>
      <w:sz w:val="22"/>
    </w:rPr>
  </w:style>
  <w:style w:type="character" w:customStyle="1" w:styleId="RTFNum2825">
    <w:name w:val="RTF_Num 282 5"/>
    <w:rsid w:val="00867F94"/>
  </w:style>
  <w:style w:type="character" w:customStyle="1" w:styleId="RTFNum2826">
    <w:name w:val="RTF_Num 282 6"/>
    <w:rsid w:val="00867F94"/>
  </w:style>
  <w:style w:type="character" w:customStyle="1" w:styleId="RTFNum2827">
    <w:name w:val="RTF_Num 282 7"/>
    <w:rsid w:val="00867F94"/>
  </w:style>
  <w:style w:type="character" w:customStyle="1" w:styleId="RTFNum2828">
    <w:name w:val="RTF_Num 282 8"/>
    <w:rsid w:val="00867F94"/>
  </w:style>
  <w:style w:type="character" w:customStyle="1" w:styleId="RTFNum2829">
    <w:name w:val="RTF_Num 282 9"/>
    <w:rsid w:val="00867F94"/>
  </w:style>
  <w:style w:type="character" w:customStyle="1" w:styleId="RTFNum2831">
    <w:name w:val="RTF_Num 283 1"/>
    <w:rsid w:val="00867F94"/>
    <w:rPr>
      <w:rFonts w:ascii="Symbol" w:eastAsia="Times New Roman" w:hAnsi="Symbol"/>
    </w:rPr>
  </w:style>
  <w:style w:type="character" w:customStyle="1" w:styleId="RTFNum2832">
    <w:name w:val="RTF_Num 283 2"/>
    <w:rsid w:val="00867F94"/>
    <w:rPr>
      <w:rFonts w:ascii="Courier New" w:eastAsia="Times New Roman" w:hAnsi="Courier New"/>
    </w:rPr>
  </w:style>
  <w:style w:type="character" w:customStyle="1" w:styleId="RTFNum2833">
    <w:name w:val="RTF_Num 283 3"/>
    <w:rsid w:val="00867F94"/>
    <w:rPr>
      <w:rFonts w:ascii="Wingdings" w:eastAsia="Times New Roman" w:hAnsi="Wingdings"/>
    </w:rPr>
  </w:style>
  <w:style w:type="character" w:customStyle="1" w:styleId="RTFNum2834">
    <w:name w:val="RTF_Num 283 4"/>
    <w:rsid w:val="00867F94"/>
    <w:rPr>
      <w:rFonts w:ascii="Symbol" w:eastAsia="Times New Roman" w:hAnsi="Symbol"/>
    </w:rPr>
  </w:style>
  <w:style w:type="character" w:customStyle="1" w:styleId="RTFNum2835">
    <w:name w:val="RTF_Num 283 5"/>
    <w:rsid w:val="00867F94"/>
    <w:rPr>
      <w:rFonts w:ascii="Courier New" w:eastAsia="Times New Roman" w:hAnsi="Courier New"/>
    </w:rPr>
  </w:style>
  <w:style w:type="character" w:customStyle="1" w:styleId="RTFNum2836">
    <w:name w:val="RTF_Num 283 6"/>
    <w:rsid w:val="00867F94"/>
    <w:rPr>
      <w:rFonts w:ascii="Wingdings" w:eastAsia="Times New Roman" w:hAnsi="Wingdings"/>
    </w:rPr>
  </w:style>
  <w:style w:type="character" w:customStyle="1" w:styleId="RTFNum2837">
    <w:name w:val="RTF_Num 283 7"/>
    <w:rsid w:val="00867F94"/>
    <w:rPr>
      <w:rFonts w:ascii="Symbol" w:eastAsia="Times New Roman" w:hAnsi="Symbol"/>
    </w:rPr>
  </w:style>
  <w:style w:type="character" w:customStyle="1" w:styleId="RTFNum2838">
    <w:name w:val="RTF_Num 283 8"/>
    <w:rsid w:val="00867F94"/>
    <w:rPr>
      <w:rFonts w:ascii="Courier New" w:eastAsia="Times New Roman" w:hAnsi="Courier New"/>
    </w:rPr>
  </w:style>
  <w:style w:type="character" w:customStyle="1" w:styleId="RTFNum2839">
    <w:name w:val="RTF_Num 283 9"/>
    <w:rsid w:val="00867F94"/>
    <w:rPr>
      <w:rFonts w:ascii="Wingdings" w:eastAsia="Times New Roman" w:hAnsi="Wingdings"/>
    </w:rPr>
  </w:style>
  <w:style w:type="character" w:customStyle="1" w:styleId="RTFNum2841">
    <w:name w:val="RTF_Num 284 1"/>
    <w:rsid w:val="00867F94"/>
  </w:style>
  <w:style w:type="character" w:customStyle="1" w:styleId="RTFNum2842">
    <w:name w:val="RTF_Num 284 2"/>
    <w:rsid w:val="00867F94"/>
  </w:style>
  <w:style w:type="character" w:customStyle="1" w:styleId="RTFNum2843">
    <w:name w:val="RTF_Num 284 3"/>
    <w:rsid w:val="00867F94"/>
  </w:style>
  <w:style w:type="character" w:customStyle="1" w:styleId="RTFNum2844">
    <w:name w:val="RTF_Num 284 4"/>
    <w:rsid w:val="00867F94"/>
  </w:style>
  <w:style w:type="character" w:customStyle="1" w:styleId="RTFNum2845">
    <w:name w:val="RTF_Num 284 5"/>
    <w:rsid w:val="00867F94"/>
  </w:style>
  <w:style w:type="character" w:customStyle="1" w:styleId="RTFNum2846">
    <w:name w:val="RTF_Num 284 6"/>
    <w:rsid w:val="00867F94"/>
  </w:style>
  <w:style w:type="character" w:customStyle="1" w:styleId="RTFNum2847">
    <w:name w:val="RTF_Num 284 7"/>
    <w:rsid w:val="00867F94"/>
  </w:style>
  <w:style w:type="character" w:customStyle="1" w:styleId="RTFNum2848">
    <w:name w:val="RTF_Num 284 8"/>
    <w:rsid w:val="00867F94"/>
  </w:style>
  <w:style w:type="character" w:customStyle="1" w:styleId="RTFNum2849">
    <w:name w:val="RTF_Num 284 9"/>
    <w:rsid w:val="00867F94"/>
  </w:style>
  <w:style w:type="character" w:customStyle="1" w:styleId="RTFNum2851">
    <w:name w:val="RTF_Num 285 1"/>
    <w:rsid w:val="00867F94"/>
  </w:style>
  <w:style w:type="character" w:customStyle="1" w:styleId="RTFNum2861">
    <w:name w:val="RTF_Num 286 1"/>
    <w:rsid w:val="00867F94"/>
  </w:style>
  <w:style w:type="character" w:customStyle="1" w:styleId="RTFNum2871">
    <w:name w:val="RTF_Num 287 1"/>
    <w:rsid w:val="00867F94"/>
  </w:style>
  <w:style w:type="character" w:customStyle="1" w:styleId="RTFNum2881">
    <w:name w:val="RTF_Num 288 1"/>
    <w:rsid w:val="00867F94"/>
    <w:rPr>
      <w:rFonts w:ascii="Symbol" w:eastAsia="Times New Roman" w:hAnsi="Symbol"/>
    </w:rPr>
  </w:style>
  <w:style w:type="character" w:customStyle="1" w:styleId="RTFNum2882">
    <w:name w:val="RTF_Num 288 2"/>
    <w:rsid w:val="00867F94"/>
    <w:rPr>
      <w:rFonts w:ascii="Courier New" w:eastAsia="Times New Roman" w:hAnsi="Courier New"/>
    </w:rPr>
  </w:style>
  <w:style w:type="character" w:customStyle="1" w:styleId="RTFNum2883">
    <w:name w:val="RTF_Num 288 3"/>
    <w:rsid w:val="00867F94"/>
    <w:rPr>
      <w:rFonts w:ascii="Wingdings" w:eastAsia="Times New Roman" w:hAnsi="Wingdings"/>
    </w:rPr>
  </w:style>
  <w:style w:type="character" w:customStyle="1" w:styleId="RTFNum2884">
    <w:name w:val="RTF_Num 288 4"/>
    <w:rsid w:val="00867F94"/>
    <w:rPr>
      <w:rFonts w:ascii="Symbol" w:eastAsia="Times New Roman" w:hAnsi="Symbol"/>
    </w:rPr>
  </w:style>
  <w:style w:type="character" w:customStyle="1" w:styleId="RTFNum2885">
    <w:name w:val="RTF_Num 288 5"/>
    <w:rsid w:val="00867F94"/>
    <w:rPr>
      <w:rFonts w:ascii="Courier New" w:eastAsia="Times New Roman" w:hAnsi="Courier New"/>
    </w:rPr>
  </w:style>
  <w:style w:type="character" w:customStyle="1" w:styleId="RTFNum2886">
    <w:name w:val="RTF_Num 288 6"/>
    <w:rsid w:val="00867F94"/>
    <w:rPr>
      <w:rFonts w:ascii="Wingdings" w:eastAsia="Times New Roman" w:hAnsi="Wingdings"/>
    </w:rPr>
  </w:style>
  <w:style w:type="character" w:customStyle="1" w:styleId="RTFNum2887">
    <w:name w:val="RTF_Num 288 7"/>
    <w:rsid w:val="00867F94"/>
    <w:rPr>
      <w:rFonts w:ascii="Symbol" w:eastAsia="Times New Roman" w:hAnsi="Symbol"/>
    </w:rPr>
  </w:style>
  <w:style w:type="character" w:customStyle="1" w:styleId="RTFNum2888">
    <w:name w:val="RTF_Num 288 8"/>
    <w:rsid w:val="00867F94"/>
    <w:rPr>
      <w:rFonts w:ascii="Courier New" w:eastAsia="Times New Roman" w:hAnsi="Courier New"/>
    </w:rPr>
  </w:style>
  <w:style w:type="character" w:customStyle="1" w:styleId="RTFNum2889">
    <w:name w:val="RTF_Num 288 9"/>
    <w:rsid w:val="00867F94"/>
    <w:rPr>
      <w:rFonts w:ascii="Wingdings" w:eastAsia="Times New Roman" w:hAnsi="Wingdings"/>
    </w:rPr>
  </w:style>
  <w:style w:type="character" w:customStyle="1" w:styleId="RTFNum2891">
    <w:name w:val="RTF_Num 289 1"/>
    <w:rsid w:val="00867F94"/>
  </w:style>
  <w:style w:type="character" w:customStyle="1" w:styleId="RTFNum2901">
    <w:name w:val="RTF_Num 290 1"/>
    <w:rsid w:val="00867F94"/>
    <w:rPr>
      <w:rFonts w:ascii="Symbol" w:eastAsia="Times New Roman" w:hAnsi="Symbol"/>
    </w:rPr>
  </w:style>
  <w:style w:type="character" w:customStyle="1" w:styleId="RTFNum2911">
    <w:name w:val="RTF_Num 291 1"/>
    <w:rsid w:val="00867F94"/>
    <w:rPr>
      <w:rFonts w:ascii="Symbol" w:eastAsia="Times New Roman" w:hAnsi="Symbol"/>
    </w:rPr>
  </w:style>
  <w:style w:type="character" w:customStyle="1" w:styleId="RTFNum2912">
    <w:name w:val="RTF_Num 291 2"/>
    <w:rsid w:val="00867F94"/>
    <w:rPr>
      <w:rFonts w:ascii="Courier New" w:eastAsia="Times New Roman" w:hAnsi="Courier New"/>
    </w:rPr>
  </w:style>
  <w:style w:type="character" w:customStyle="1" w:styleId="RTFNum2913">
    <w:name w:val="RTF_Num 291 3"/>
    <w:rsid w:val="00867F94"/>
    <w:rPr>
      <w:rFonts w:ascii="Wingdings" w:eastAsia="Times New Roman" w:hAnsi="Wingdings"/>
    </w:rPr>
  </w:style>
  <w:style w:type="character" w:customStyle="1" w:styleId="RTFNum2914">
    <w:name w:val="RTF_Num 291 4"/>
    <w:rsid w:val="00867F94"/>
    <w:rPr>
      <w:rFonts w:ascii="Symbol" w:eastAsia="Times New Roman" w:hAnsi="Symbol"/>
    </w:rPr>
  </w:style>
  <w:style w:type="character" w:customStyle="1" w:styleId="RTFNum2915">
    <w:name w:val="RTF_Num 291 5"/>
    <w:rsid w:val="00867F94"/>
    <w:rPr>
      <w:rFonts w:ascii="Courier New" w:eastAsia="Times New Roman" w:hAnsi="Courier New"/>
    </w:rPr>
  </w:style>
  <w:style w:type="character" w:customStyle="1" w:styleId="RTFNum2916">
    <w:name w:val="RTF_Num 291 6"/>
    <w:rsid w:val="00867F94"/>
    <w:rPr>
      <w:rFonts w:ascii="Wingdings" w:eastAsia="Times New Roman" w:hAnsi="Wingdings"/>
    </w:rPr>
  </w:style>
  <w:style w:type="character" w:customStyle="1" w:styleId="RTFNum2917">
    <w:name w:val="RTF_Num 291 7"/>
    <w:rsid w:val="00867F94"/>
    <w:rPr>
      <w:rFonts w:ascii="Symbol" w:eastAsia="Times New Roman" w:hAnsi="Symbol"/>
    </w:rPr>
  </w:style>
  <w:style w:type="character" w:customStyle="1" w:styleId="RTFNum2918">
    <w:name w:val="RTF_Num 291 8"/>
    <w:rsid w:val="00867F94"/>
    <w:rPr>
      <w:rFonts w:ascii="Courier New" w:eastAsia="Times New Roman" w:hAnsi="Courier New"/>
    </w:rPr>
  </w:style>
  <w:style w:type="character" w:customStyle="1" w:styleId="RTFNum2919">
    <w:name w:val="RTF_Num 291 9"/>
    <w:rsid w:val="00867F94"/>
    <w:rPr>
      <w:rFonts w:ascii="Wingdings" w:eastAsia="Times New Roman" w:hAnsi="Wingdings"/>
    </w:rPr>
  </w:style>
  <w:style w:type="character" w:customStyle="1" w:styleId="RTFNum2921">
    <w:name w:val="RTF_Num 292 1"/>
    <w:rsid w:val="00867F94"/>
  </w:style>
  <w:style w:type="character" w:customStyle="1" w:styleId="RTFNum2931">
    <w:name w:val="RTF_Num 293 1"/>
    <w:rsid w:val="00867F94"/>
    <w:rPr>
      <w:rFonts w:ascii="Symbol" w:eastAsia="Times New Roman" w:hAnsi="Symbol"/>
    </w:rPr>
  </w:style>
  <w:style w:type="character" w:customStyle="1" w:styleId="RTFNum2941">
    <w:name w:val="RTF_Num 294 1"/>
    <w:rsid w:val="00867F94"/>
  </w:style>
  <w:style w:type="character" w:customStyle="1" w:styleId="RTFNum2942">
    <w:name w:val="RTF_Num 294 2"/>
    <w:rsid w:val="00867F94"/>
    <w:rPr>
      <w:rFonts w:ascii="Courier New" w:eastAsia="Times New Roman" w:hAnsi="Courier New"/>
    </w:rPr>
  </w:style>
  <w:style w:type="character" w:customStyle="1" w:styleId="RTFNum2943">
    <w:name w:val="RTF_Num 294 3"/>
    <w:rsid w:val="00867F94"/>
    <w:rPr>
      <w:rFonts w:ascii="Wingdings" w:eastAsia="Times New Roman" w:hAnsi="Wingdings"/>
    </w:rPr>
  </w:style>
  <w:style w:type="character" w:customStyle="1" w:styleId="RTFNum2944">
    <w:name w:val="RTF_Num 294 4"/>
    <w:rsid w:val="00867F94"/>
    <w:rPr>
      <w:rFonts w:ascii="Symbol" w:eastAsia="Times New Roman" w:hAnsi="Symbol"/>
    </w:rPr>
  </w:style>
  <w:style w:type="character" w:customStyle="1" w:styleId="RTFNum2945">
    <w:name w:val="RTF_Num 294 5"/>
    <w:rsid w:val="00867F94"/>
    <w:rPr>
      <w:rFonts w:ascii="Courier New" w:eastAsia="Times New Roman" w:hAnsi="Courier New"/>
    </w:rPr>
  </w:style>
  <w:style w:type="character" w:customStyle="1" w:styleId="RTFNum2946">
    <w:name w:val="RTF_Num 294 6"/>
    <w:rsid w:val="00867F94"/>
    <w:rPr>
      <w:rFonts w:ascii="Wingdings" w:eastAsia="Times New Roman" w:hAnsi="Wingdings"/>
    </w:rPr>
  </w:style>
  <w:style w:type="character" w:customStyle="1" w:styleId="RTFNum2947">
    <w:name w:val="RTF_Num 294 7"/>
    <w:rsid w:val="00867F94"/>
    <w:rPr>
      <w:rFonts w:ascii="Symbol" w:eastAsia="Times New Roman" w:hAnsi="Symbol"/>
    </w:rPr>
  </w:style>
  <w:style w:type="character" w:customStyle="1" w:styleId="RTFNum2948">
    <w:name w:val="RTF_Num 294 8"/>
    <w:rsid w:val="00867F94"/>
    <w:rPr>
      <w:rFonts w:ascii="Courier New" w:eastAsia="Times New Roman" w:hAnsi="Courier New"/>
    </w:rPr>
  </w:style>
  <w:style w:type="character" w:customStyle="1" w:styleId="RTFNum2949">
    <w:name w:val="RTF_Num 294 9"/>
    <w:rsid w:val="00867F94"/>
    <w:rPr>
      <w:rFonts w:ascii="Wingdings" w:eastAsia="Times New Roman" w:hAnsi="Wingdings"/>
    </w:rPr>
  </w:style>
  <w:style w:type="character" w:customStyle="1" w:styleId="RTFNum2951">
    <w:name w:val="RTF_Num 295 1"/>
    <w:rsid w:val="00867F94"/>
    <w:rPr>
      <w:rFonts w:ascii="Symbol" w:eastAsia="Times New Roman" w:hAnsi="Symbol"/>
    </w:rPr>
  </w:style>
  <w:style w:type="character" w:customStyle="1" w:styleId="RTFNum2952">
    <w:name w:val="RTF_Num 295 2"/>
    <w:rsid w:val="00867F94"/>
    <w:rPr>
      <w:rFonts w:ascii="Courier New" w:eastAsia="Times New Roman" w:hAnsi="Courier New"/>
    </w:rPr>
  </w:style>
  <w:style w:type="character" w:customStyle="1" w:styleId="RTFNum2953">
    <w:name w:val="RTF_Num 295 3"/>
    <w:rsid w:val="00867F94"/>
    <w:rPr>
      <w:rFonts w:ascii="Wingdings" w:eastAsia="Times New Roman" w:hAnsi="Wingdings"/>
    </w:rPr>
  </w:style>
  <w:style w:type="character" w:customStyle="1" w:styleId="RTFNum2954">
    <w:name w:val="RTF_Num 295 4"/>
    <w:rsid w:val="00867F94"/>
    <w:rPr>
      <w:rFonts w:ascii="Symbol" w:eastAsia="Times New Roman" w:hAnsi="Symbol"/>
    </w:rPr>
  </w:style>
  <w:style w:type="character" w:customStyle="1" w:styleId="RTFNum2955">
    <w:name w:val="RTF_Num 295 5"/>
    <w:rsid w:val="00867F94"/>
    <w:rPr>
      <w:rFonts w:ascii="Courier New" w:eastAsia="Times New Roman" w:hAnsi="Courier New"/>
    </w:rPr>
  </w:style>
  <w:style w:type="character" w:customStyle="1" w:styleId="RTFNum2956">
    <w:name w:val="RTF_Num 295 6"/>
    <w:rsid w:val="00867F94"/>
    <w:rPr>
      <w:rFonts w:ascii="Wingdings" w:eastAsia="Times New Roman" w:hAnsi="Wingdings"/>
    </w:rPr>
  </w:style>
  <w:style w:type="character" w:customStyle="1" w:styleId="RTFNum2957">
    <w:name w:val="RTF_Num 295 7"/>
    <w:rsid w:val="00867F94"/>
    <w:rPr>
      <w:rFonts w:ascii="Symbol" w:eastAsia="Times New Roman" w:hAnsi="Symbol"/>
    </w:rPr>
  </w:style>
  <w:style w:type="character" w:customStyle="1" w:styleId="RTFNum2958">
    <w:name w:val="RTF_Num 295 8"/>
    <w:rsid w:val="00867F94"/>
    <w:rPr>
      <w:rFonts w:ascii="Courier New" w:eastAsia="Times New Roman" w:hAnsi="Courier New"/>
    </w:rPr>
  </w:style>
  <w:style w:type="character" w:customStyle="1" w:styleId="RTFNum2959">
    <w:name w:val="RTF_Num 295 9"/>
    <w:rsid w:val="00867F94"/>
    <w:rPr>
      <w:rFonts w:ascii="Wingdings" w:eastAsia="Times New Roman" w:hAnsi="Wingdings"/>
    </w:rPr>
  </w:style>
  <w:style w:type="character" w:customStyle="1" w:styleId="RTFNum2961">
    <w:name w:val="RTF_Num 296 1"/>
    <w:rsid w:val="00867F94"/>
    <w:rPr>
      <w:rFonts w:ascii="Symbol" w:eastAsia="Times New Roman" w:hAnsi="Symbol"/>
    </w:rPr>
  </w:style>
  <w:style w:type="character" w:customStyle="1" w:styleId="RTFNum2971">
    <w:name w:val="RTF_Num 297 1"/>
    <w:rsid w:val="00867F94"/>
    <w:rPr>
      <w:rFonts w:ascii="Symbol" w:eastAsia="Times New Roman" w:hAnsi="Symbol"/>
    </w:rPr>
  </w:style>
  <w:style w:type="character" w:customStyle="1" w:styleId="RTFNum2972">
    <w:name w:val="RTF_Num 297 2"/>
    <w:rsid w:val="00867F94"/>
    <w:rPr>
      <w:rFonts w:ascii="Courier New" w:eastAsia="Times New Roman" w:hAnsi="Courier New"/>
    </w:rPr>
  </w:style>
  <w:style w:type="character" w:customStyle="1" w:styleId="RTFNum2973">
    <w:name w:val="RTF_Num 297 3"/>
    <w:rsid w:val="00867F94"/>
    <w:rPr>
      <w:rFonts w:ascii="Wingdings" w:eastAsia="Times New Roman" w:hAnsi="Wingdings"/>
    </w:rPr>
  </w:style>
  <w:style w:type="character" w:customStyle="1" w:styleId="RTFNum2974">
    <w:name w:val="RTF_Num 297 4"/>
    <w:rsid w:val="00867F94"/>
    <w:rPr>
      <w:rFonts w:ascii="Symbol" w:eastAsia="Times New Roman" w:hAnsi="Symbol"/>
    </w:rPr>
  </w:style>
  <w:style w:type="character" w:customStyle="1" w:styleId="RTFNum2975">
    <w:name w:val="RTF_Num 297 5"/>
    <w:rsid w:val="00867F94"/>
    <w:rPr>
      <w:rFonts w:ascii="Courier New" w:eastAsia="Times New Roman" w:hAnsi="Courier New"/>
    </w:rPr>
  </w:style>
  <w:style w:type="character" w:customStyle="1" w:styleId="RTFNum2976">
    <w:name w:val="RTF_Num 297 6"/>
    <w:rsid w:val="00867F94"/>
    <w:rPr>
      <w:rFonts w:ascii="Wingdings" w:eastAsia="Times New Roman" w:hAnsi="Wingdings"/>
    </w:rPr>
  </w:style>
  <w:style w:type="character" w:customStyle="1" w:styleId="RTFNum2977">
    <w:name w:val="RTF_Num 297 7"/>
    <w:rsid w:val="00867F94"/>
    <w:rPr>
      <w:rFonts w:ascii="Symbol" w:eastAsia="Times New Roman" w:hAnsi="Symbol"/>
    </w:rPr>
  </w:style>
  <w:style w:type="character" w:customStyle="1" w:styleId="RTFNum2978">
    <w:name w:val="RTF_Num 297 8"/>
    <w:rsid w:val="00867F94"/>
    <w:rPr>
      <w:rFonts w:ascii="Courier New" w:eastAsia="Times New Roman" w:hAnsi="Courier New"/>
    </w:rPr>
  </w:style>
  <w:style w:type="character" w:customStyle="1" w:styleId="RTFNum2979">
    <w:name w:val="RTF_Num 297 9"/>
    <w:rsid w:val="00867F94"/>
    <w:rPr>
      <w:rFonts w:ascii="Wingdings" w:eastAsia="Times New Roman" w:hAnsi="Wingdings"/>
    </w:rPr>
  </w:style>
  <w:style w:type="character" w:customStyle="1" w:styleId="RTFNum2981">
    <w:name w:val="RTF_Num 298 1"/>
    <w:rsid w:val="00867F94"/>
    <w:rPr>
      <w:rFonts w:ascii="Symbol" w:eastAsia="Times New Roman" w:hAnsi="Symbol"/>
    </w:rPr>
  </w:style>
  <w:style w:type="character" w:customStyle="1" w:styleId="RTFNum2991">
    <w:name w:val="RTF_Num 299 1"/>
    <w:rsid w:val="00867F94"/>
  </w:style>
  <w:style w:type="character" w:customStyle="1" w:styleId="RTFNum3001">
    <w:name w:val="RTF_Num 300 1"/>
    <w:rsid w:val="00867F94"/>
    <w:rPr>
      <w:rFonts w:ascii="Symbol" w:eastAsia="Times New Roman" w:hAnsi="Symbol"/>
    </w:rPr>
  </w:style>
  <w:style w:type="character" w:customStyle="1" w:styleId="RTFNum3011">
    <w:name w:val="RTF_Num 301 1"/>
    <w:rsid w:val="00867F94"/>
    <w:rPr>
      <w:rFonts w:ascii="Symbol" w:eastAsia="Times New Roman" w:hAnsi="Symbol"/>
    </w:rPr>
  </w:style>
  <w:style w:type="character" w:customStyle="1" w:styleId="RTFNum3021">
    <w:name w:val="RTF_Num 302 1"/>
    <w:rsid w:val="00867F94"/>
  </w:style>
  <w:style w:type="character" w:customStyle="1" w:styleId="RTFNum3031">
    <w:name w:val="RTF_Num 303 1"/>
    <w:rsid w:val="00867F94"/>
    <w:rPr>
      <w:rFonts w:ascii="Symbol" w:eastAsia="Times New Roman" w:hAnsi="Symbol"/>
    </w:rPr>
  </w:style>
  <w:style w:type="character" w:customStyle="1" w:styleId="RTFNum3041">
    <w:name w:val="RTF_Num 304 1"/>
    <w:rsid w:val="00867F94"/>
    <w:rPr>
      <w:rFonts w:ascii="Symbol" w:eastAsia="Times New Roman" w:hAnsi="Symbol"/>
    </w:rPr>
  </w:style>
  <w:style w:type="character" w:customStyle="1" w:styleId="RTFNum3042">
    <w:name w:val="RTF_Num 304 2"/>
    <w:rsid w:val="00867F94"/>
    <w:rPr>
      <w:rFonts w:ascii="Courier New" w:eastAsia="Times New Roman" w:hAnsi="Courier New"/>
    </w:rPr>
  </w:style>
  <w:style w:type="character" w:customStyle="1" w:styleId="RTFNum3043">
    <w:name w:val="RTF_Num 304 3"/>
    <w:rsid w:val="00867F94"/>
    <w:rPr>
      <w:rFonts w:ascii="Wingdings" w:eastAsia="Times New Roman" w:hAnsi="Wingdings"/>
    </w:rPr>
  </w:style>
  <w:style w:type="character" w:customStyle="1" w:styleId="RTFNum3044">
    <w:name w:val="RTF_Num 304 4"/>
    <w:rsid w:val="00867F94"/>
    <w:rPr>
      <w:rFonts w:ascii="Symbol" w:eastAsia="Times New Roman" w:hAnsi="Symbol"/>
    </w:rPr>
  </w:style>
  <w:style w:type="character" w:customStyle="1" w:styleId="RTFNum3045">
    <w:name w:val="RTF_Num 304 5"/>
    <w:rsid w:val="00867F94"/>
    <w:rPr>
      <w:rFonts w:ascii="Courier New" w:eastAsia="Times New Roman" w:hAnsi="Courier New"/>
    </w:rPr>
  </w:style>
  <w:style w:type="character" w:customStyle="1" w:styleId="RTFNum3046">
    <w:name w:val="RTF_Num 304 6"/>
    <w:rsid w:val="00867F94"/>
    <w:rPr>
      <w:rFonts w:ascii="Wingdings" w:eastAsia="Times New Roman" w:hAnsi="Wingdings"/>
    </w:rPr>
  </w:style>
  <w:style w:type="character" w:customStyle="1" w:styleId="RTFNum3047">
    <w:name w:val="RTF_Num 304 7"/>
    <w:rsid w:val="00867F94"/>
    <w:rPr>
      <w:rFonts w:ascii="Symbol" w:eastAsia="Times New Roman" w:hAnsi="Symbol"/>
    </w:rPr>
  </w:style>
  <w:style w:type="character" w:customStyle="1" w:styleId="RTFNum3048">
    <w:name w:val="RTF_Num 304 8"/>
    <w:rsid w:val="00867F94"/>
    <w:rPr>
      <w:rFonts w:ascii="Courier New" w:eastAsia="Times New Roman" w:hAnsi="Courier New"/>
    </w:rPr>
  </w:style>
  <w:style w:type="character" w:customStyle="1" w:styleId="RTFNum3049">
    <w:name w:val="RTF_Num 304 9"/>
    <w:rsid w:val="00867F94"/>
    <w:rPr>
      <w:rFonts w:ascii="Wingdings" w:eastAsia="Times New Roman" w:hAnsi="Wingdings"/>
    </w:rPr>
  </w:style>
  <w:style w:type="character" w:customStyle="1" w:styleId="RTFNum3051">
    <w:name w:val="RTF_Num 305 1"/>
    <w:rsid w:val="00867F94"/>
  </w:style>
  <w:style w:type="character" w:customStyle="1" w:styleId="RTFNum3061">
    <w:name w:val="RTF_Num 306 1"/>
    <w:rsid w:val="00867F94"/>
  </w:style>
  <w:style w:type="character" w:customStyle="1" w:styleId="RTFNum3062">
    <w:name w:val="RTF_Num 306 2"/>
    <w:rsid w:val="00867F94"/>
  </w:style>
  <w:style w:type="character" w:customStyle="1" w:styleId="RTFNum3063">
    <w:name w:val="RTF_Num 306 3"/>
    <w:rsid w:val="00867F94"/>
  </w:style>
  <w:style w:type="character" w:customStyle="1" w:styleId="RTFNum3064">
    <w:name w:val="RTF_Num 306 4"/>
    <w:rsid w:val="00867F94"/>
  </w:style>
  <w:style w:type="character" w:customStyle="1" w:styleId="RTFNum3065">
    <w:name w:val="RTF_Num 306 5"/>
    <w:rsid w:val="00867F94"/>
  </w:style>
  <w:style w:type="character" w:customStyle="1" w:styleId="RTFNum3066">
    <w:name w:val="RTF_Num 306 6"/>
    <w:rsid w:val="00867F94"/>
  </w:style>
  <w:style w:type="character" w:customStyle="1" w:styleId="RTFNum3067">
    <w:name w:val="RTF_Num 306 7"/>
    <w:rsid w:val="00867F94"/>
  </w:style>
  <w:style w:type="character" w:customStyle="1" w:styleId="RTFNum3068">
    <w:name w:val="RTF_Num 306 8"/>
    <w:rsid w:val="00867F94"/>
  </w:style>
  <w:style w:type="character" w:customStyle="1" w:styleId="RTFNum3069">
    <w:name w:val="RTF_Num 306 9"/>
    <w:rsid w:val="00867F94"/>
  </w:style>
  <w:style w:type="character" w:customStyle="1" w:styleId="RTFNum3071">
    <w:name w:val="RTF_Num 307 1"/>
    <w:rsid w:val="00867F94"/>
    <w:rPr>
      <w:rFonts w:ascii="Symbol" w:eastAsia="Times New Roman" w:hAnsi="Symbol"/>
    </w:rPr>
  </w:style>
  <w:style w:type="character" w:customStyle="1" w:styleId="RTFNum3072">
    <w:name w:val="RTF_Num 307 2"/>
    <w:rsid w:val="00867F94"/>
    <w:rPr>
      <w:rFonts w:ascii="Courier New" w:eastAsia="Times New Roman" w:hAnsi="Courier New"/>
    </w:rPr>
  </w:style>
  <w:style w:type="character" w:customStyle="1" w:styleId="RTFNum3073">
    <w:name w:val="RTF_Num 307 3"/>
    <w:rsid w:val="00867F94"/>
    <w:rPr>
      <w:rFonts w:ascii="Wingdings" w:eastAsia="Times New Roman" w:hAnsi="Wingdings"/>
    </w:rPr>
  </w:style>
  <w:style w:type="character" w:customStyle="1" w:styleId="RTFNum3074">
    <w:name w:val="RTF_Num 307 4"/>
    <w:rsid w:val="00867F94"/>
    <w:rPr>
      <w:rFonts w:ascii="Symbol" w:eastAsia="Times New Roman" w:hAnsi="Symbol"/>
    </w:rPr>
  </w:style>
  <w:style w:type="character" w:customStyle="1" w:styleId="RTFNum3075">
    <w:name w:val="RTF_Num 307 5"/>
    <w:rsid w:val="00867F94"/>
    <w:rPr>
      <w:rFonts w:ascii="Courier New" w:eastAsia="Times New Roman" w:hAnsi="Courier New"/>
    </w:rPr>
  </w:style>
  <w:style w:type="character" w:customStyle="1" w:styleId="RTFNum3076">
    <w:name w:val="RTF_Num 307 6"/>
    <w:rsid w:val="00867F94"/>
    <w:rPr>
      <w:rFonts w:ascii="Wingdings" w:eastAsia="Times New Roman" w:hAnsi="Wingdings"/>
    </w:rPr>
  </w:style>
  <w:style w:type="character" w:customStyle="1" w:styleId="RTFNum3077">
    <w:name w:val="RTF_Num 307 7"/>
    <w:rsid w:val="00867F94"/>
    <w:rPr>
      <w:rFonts w:ascii="Symbol" w:eastAsia="Times New Roman" w:hAnsi="Symbol"/>
    </w:rPr>
  </w:style>
  <w:style w:type="character" w:customStyle="1" w:styleId="RTFNum3078">
    <w:name w:val="RTF_Num 307 8"/>
    <w:rsid w:val="00867F94"/>
    <w:rPr>
      <w:rFonts w:ascii="Courier New" w:eastAsia="Times New Roman" w:hAnsi="Courier New"/>
    </w:rPr>
  </w:style>
  <w:style w:type="character" w:customStyle="1" w:styleId="RTFNum3079">
    <w:name w:val="RTF_Num 307 9"/>
    <w:rsid w:val="00867F94"/>
    <w:rPr>
      <w:rFonts w:ascii="Wingdings" w:eastAsia="Times New Roman" w:hAnsi="Wingdings"/>
    </w:rPr>
  </w:style>
  <w:style w:type="character" w:customStyle="1" w:styleId="RTFNum3081">
    <w:name w:val="RTF_Num 308 1"/>
    <w:rsid w:val="00867F94"/>
    <w:rPr>
      <w:rFonts w:ascii="Symbol" w:eastAsia="Times New Roman" w:hAnsi="Symbol"/>
    </w:rPr>
  </w:style>
  <w:style w:type="character" w:customStyle="1" w:styleId="RTFNum3091">
    <w:name w:val="RTF_Num 309 1"/>
    <w:rsid w:val="00867F94"/>
  </w:style>
  <w:style w:type="character" w:customStyle="1" w:styleId="RTFNum3092">
    <w:name w:val="RTF_Num 309 2"/>
    <w:rsid w:val="00867F94"/>
  </w:style>
  <w:style w:type="character" w:customStyle="1" w:styleId="RTFNum3093">
    <w:name w:val="RTF_Num 309 3"/>
    <w:rsid w:val="00867F94"/>
  </w:style>
  <w:style w:type="character" w:customStyle="1" w:styleId="RTFNum3094">
    <w:name w:val="RTF_Num 309 4"/>
    <w:rsid w:val="00867F94"/>
  </w:style>
  <w:style w:type="character" w:customStyle="1" w:styleId="RTFNum3095">
    <w:name w:val="RTF_Num 309 5"/>
    <w:rsid w:val="00867F94"/>
  </w:style>
  <w:style w:type="character" w:customStyle="1" w:styleId="RTFNum3096">
    <w:name w:val="RTF_Num 309 6"/>
    <w:rsid w:val="00867F94"/>
  </w:style>
  <w:style w:type="character" w:customStyle="1" w:styleId="RTFNum3097">
    <w:name w:val="RTF_Num 309 7"/>
    <w:rsid w:val="00867F94"/>
  </w:style>
  <w:style w:type="character" w:customStyle="1" w:styleId="RTFNum3098">
    <w:name w:val="RTF_Num 309 8"/>
    <w:rsid w:val="00867F94"/>
  </w:style>
  <w:style w:type="character" w:customStyle="1" w:styleId="RTFNum3099">
    <w:name w:val="RTF_Num 309 9"/>
    <w:rsid w:val="00867F94"/>
  </w:style>
  <w:style w:type="character" w:customStyle="1" w:styleId="RTFNum3101">
    <w:name w:val="RTF_Num 310 1"/>
    <w:rsid w:val="00867F94"/>
    <w:rPr>
      <w:rFonts w:ascii="Arial" w:eastAsia="Times New Roman" w:hAnsi="Arial"/>
      <w:b/>
    </w:rPr>
  </w:style>
  <w:style w:type="character" w:customStyle="1" w:styleId="RTFNum3102">
    <w:name w:val="RTF_Num 310 2"/>
    <w:rsid w:val="00867F94"/>
    <w:rPr>
      <w:rFonts w:ascii="Arial" w:eastAsia="Times New Roman" w:hAnsi="Arial"/>
      <w:b/>
    </w:rPr>
  </w:style>
  <w:style w:type="character" w:customStyle="1" w:styleId="RTFNum3103">
    <w:name w:val="RTF_Num 310 3"/>
    <w:rsid w:val="00867F94"/>
    <w:rPr>
      <w:rFonts w:ascii="Arial" w:eastAsia="Times New Roman" w:hAnsi="Arial"/>
      <w:b/>
    </w:rPr>
  </w:style>
  <w:style w:type="character" w:customStyle="1" w:styleId="RTFNum3104">
    <w:name w:val="RTF_Num 310 4"/>
    <w:rsid w:val="00867F94"/>
    <w:rPr>
      <w:rFonts w:ascii="Arial" w:eastAsia="Times New Roman" w:hAnsi="Arial"/>
      <w:sz w:val="22"/>
    </w:rPr>
  </w:style>
  <w:style w:type="character" w:customStyle="1" w:styleId="RTFNum3105">
    <w:name w:val="RTF_Num 310 5"/>
    <w:rsid w:val="00867F94"/>
  </w:style>
  <w:style w:type="character" w:customStyle="1" w:styleId="RTFNum3106">
    <w:name w:val="RTF_Num 310 6"/>
    <w:rsid w:val="00867F94"/>
  </w:style>
  <w:style w:type="character" w:customStyle="1" w:styleId="RTFNum3107">
    <w:name w:val="RTF_Num 310 7"/>
    <w:rsid w:val="00867F94"/>
  </w:style>
  <w:style w:type="character" w:customStyle="1" w:styleId="RTFNum3108">
    <w:name w:val="RTF_Num 310 8"/>
    <w:rsid w:val="00867F94"/>
  </w:style>
  <w:style w:type="character" w:customStyle="1" w:styleId="RTFNum3109">
    <w:name w:val="RTF_Num 310 9"/>
    <w:rsid w:val="00867F94"/>
  </w:style>
  <w:style w:type="character" w:customStyle="1" w:styleId="RTFNum3111">
    <w:name w:val="RTF_Num 311 1"/>
    <w:rsid w:val="00867F94"/>
  </w:style>
  <w:style w:type="character" w:customStyle="1" w:styleId="RTFNum3121">
    <w:name w:val="RTF_Num 312 1"/>
    <w:rsid w:val="00867F94"/>
  </w:style>
  <w:style w:type="character" w:customStyle="1" w:styleId="RTFNum3131">
    <w:name w:val="RTF_Num 313 1"/>
    <w:rsid w:val="00867F94"/>
  </w:style>
  <w:style w:type="character" w:customStyle="1" w:styleId="RTFNum3132">
    <w:name w:val="RTF_Num 313 2"/>
    <w:rsid w:val="00867F94"/>
  </w:style>
  <w:style w:type="character" w:customStyle="1" w:styleId="RTFNum3133">
    <w:name w:val="RTF_Num 313 3"/>
    <w:rsid w:val="00867F94"/>
  </w:style>
  <w:style w:type="character" w:customStyle="1" w:styleId="RTFNum3134">
    <w:name w:val="RTF_Num 313 4"/>
    <w:rsid w:val="00867F94"/>
  </w:style>
  <w:style w:type="character" w:customStyle="1" w:styleId="RTFNum3135">
    <w:name w:val="RTF_Num 313 5"/>
    <w:rsid w:val="00867F94"/>
  </w:style>
  <w:style w:type="character" w:customStyle="1" w:styleId="RTFNum3136">
    <w:name w:val="RTF_Num 313 6"/>
    <w:rsid w:val="00867F94"/>
  </w:style>
  <w:style w:type="character" w:customStyle="1" w:styleId="RTFNum3137">
    <w:name w:val="RTF_Num 313 7"/>
    <w:rsid w:val="00867F94"/>
  </w:style>
  <w:style w:type="character" w:customStyle="1" w:styleId="RTFNum3138">
    <w:name w:val="RTF_Num 313 8"/>
    <w:rsid w:val="00867F94"/>
  </w:style>
  <w:style w:type="character" w:customStyle="1" w:styleId="RTFNum3139">
    <w:name w:val="RTF_Num 313 9"/>
    <w:rsid w:val="00867F94"/>
  </w:style>
  <w:style w:type="character" w:customStyle="1" w:styleId="RTFNum3141">
    <w:name w:val="RTF_Num 314 1"/>
    <w:rsid w:val="00867F94"/>
    <w:rPr>
      <w:rFonts w:ascii="Symbol" w:eastAsia="Times New Roman" w:hAnsi="Symbol"/>
    </w:rPr>
  </w:style>
  <w:style w:type="character" w:customStyle="1" w:styleId="RTFNum3151">
    <w:name w:val="RTF_Num 315 1"/>
    <w:rsid w:val="00867F94"/>
    <w:rPr>
      <w:rFonts w:ascii="Symbol" w:eastAsia="Times New Roman" w:hAnsi="Symbol"/>
    </w:rPr>
  </w:style>
  <w:style w:type="character" w:customStyle="1" w:styleId="RTFNum3161">
    <w:name w:val="RTF_Num 316 1"/>
    <w:rsid w:val="00867F94"/>
    <w:rPr>
      <w:rFonts w:ascii="Symbol" w:eastAsia="Times New Roman" w:hAnsi="Symbol"/>
    </w:rPr>
  </w:style>
  <w:style w:type="character" w:customStyle="1" w:styleId="RTFNum3162">
    <w:name w:val="RTF_Num 316 2"/>
    <w:rsid w:val="00867F94"/>
    <w:rPr>
      <w:rFonts w:ascii="Courier New" w:eastAsia="Times New Roman" w:hAnsi="Courier New"/>
    </w:rPr>
  </w:style>
  <w:style w:type="character" w:customStyle="1" w:styleId="RTFNum3163">
    <w:name w:val="RTF_Num 316 3"/>
    <w:rsid w:val="00867F94"/>
    <w:rPr>
      <w:rFonts w:ascii="Wingdings" w:eastAsia="Times New Roman" w:hAnsi="Wingdings"/>
    </w:rPr>
  </w:style>
  <w:style w:type="character" w:customStyle="1" w:styleId="RTFNum3164">
    <w:name w:val="RTF_Num 316 4"/>
    <w:rsid w:val="00867F94"/>
    <w:rPr>
      <w:rFonts w:ascii="Symbol" w:eastAsia="Times New Roman" w:hAnsi="Symbol"/>
    </w:rPr>
  </w:style>
  <w:style w:type="character" w:customStyle="1" w:styleId="RTFNum3165">
    <w:name w:val="RTF_Num 316 5"/>
    <w:rsid w:val="00867F94"/>
    <w:rPr>
      <w:rFonts w:ascii="Courier New" w:eastAsia="Times New Roman" w:hAnsi="Courier New"/>
    </w:rPr>
  </w:style>
  <w:style w:type="character" w:customStyle="1" w:styleId="RTFNum3166">
    <w:name w:val="RTF_Num 316 6"/>
    <w:rsid w:val="00867F94"/>
    <w:rPr>
      <w:rFonts w:ascii="Wingdings" w:eastAsia="Times New Roman" w:hAnsi="Wingdings"/>
    </w:rPr>
  </w:style>
  <w:style w:type="character" w:customStyle="1" w:styleId="RTFNum3167">
    <w:name w:val="RTF_Num 316 7"/>
    <w:rsid w:val="00867F94"/>
    <w:rPr>
      <w:rFonts w:ascii="Symbol" w:eastAsia="Times New Roman" w:hAnsi="Symbol"/>
    </w:rPr>
  </w:style>
  <w:style w:type="character" w:customStyle="1" w:styleId="RTFNum3168">
    <w:name w:val="RTF_Num 316 8"/>
    <w:rsid w:val="00867F94"/>
    <w:rPr>
      <w:rFonts w:ascii="Courier New" w:eastAsia="Times New Roman" w:hAnsi="Courier New"/>
    </w:rPr>
  </w:style>
  <w:style w:type="character" w:customStyle="1" w:styleId="RTFNum3169">
    <w:name w:val="RTF_Num 316 9"/>
    <w:rsid w:val="00867F94"/>
    <w:rPr>
      <w:rFonts w:ascii="Wingdings" w:eastAsia="Times New Roman" w:hAnsi="Wingdings"/>
    </w:rPr>
  </w:style>
  <w:style w:type="character" w:customStyle="1" w:styleId="RTFNum3171">
    <w:name w:val="RTF_Num 317 1"/>
    <w:rsid w:val="00867F94"/>
  </w:style>
  <w:style w:type="character" w:customStyle="1" w:styleId="RTFNum3181">
    <w:name w:val="RTF_Num 318 1"/>
    <w:rsid w:val="00867F94"/>
  </w:style>
  <w:style w:type="character" w:customStyle="1" w:styleId="RTFNum3182">
    <w:name w:val="RTF_Num 318 2"/>
    <w:rsid w:val="00867F94"/>
  </w:style>
  <w:style w:type="character" w:customStyle="1" w:styleId="RTFNum3183">
    <w:name w:val="RTF_Num 318 3"/>
    <w:rsid w:val="00867F94"/>
  </w:style>
  <w:style w:type="character" w:customStyle="1" w:styleId="RTFNum3184">
    <w:name w:val="RTF_Num 318 4"/>
    <w:rsid w:val="00867F94"/>
  </w:style>
  <w:style w:type="character" w:customStyle="1" w:styleId="RTFNum3185">
    <w:name w:val="RTF_Num 318 5"/>
    <w:rsid w:val="00867F94"/>
  </w:style>
  <w:style w:type="character" w:customStyle="1" w:styleId="RTFNum3186">
    <w:name w:val="RTF_Num 318 6"/>
    <w:rsid w:val="00867F94"/>
  </w:style>
  <w:style w:type="character" w:customStyle="1" w:styleId="RTFNum3187">
    <w:name w:val="RTF_Num 318 7"/>
    <w:rsid w:val="00867F94"/>
  </w:style>
  <w:style w:type="character" w:customStyle="1" w:styleId="RTFNum3188">
    <w:name w:val="RTF_Num 318 8"/>
    <w:rsid w:val="00867F94"/>
  </w:style>
  <w:style w:type="character" w:customStyle="1" w:styleId="RTFNum3189">
    <w:name w:val="RTF_Num 318 9"/>
    <w:rsid w:val="00867F94"/>
  </w:style>
  <w:style w:type="character" w:customStyle="1" w:styleId="RTFNum3191">
    <w:name w:val="RTF_Num 319 1"/>
    <w:rsid w:val="00867F94"/>
  </w:style>
  <w:style w:type="character" w:customStyle="1" w:styleId="RTFNum3192">
    <w:name w:val="RTF_Num 319 2"/>
    <w:rsid w:val="00867F94"/>
  </w:style>
  <w:style w:type="character" w:customStyle="1" w:styleId="RTFNum3193">
    <w:name w:val="RTF_Num 319 3"/>
    <w:rsid w:val="00867F94"/>
  </w:style>
  <w:style w:type="character" w:customStyle="1" w:styleId="RTFNum3194">
    <w:name w:val="RTF_Num 319 4"/>
    <w:rsid w:val="00867F94"/>
  </w:style>
  <w:style w:type="character" w:customStyle="1" w:styleId="RTFNum3195">
    <w:name w:val="RTF_Num 319 5"/>
    <w:rsid w:val="00867F94"/>
  </w:style>
  <w:style w:type="character" w:customStyle="1" w:styleId="RTFNum3196">
    <w:name w:val="RTF_Num 319 6"/>
    <w:rsid w:val="00867F94"/>
  </w:style>
  <w:style w:type="character" w:customStyle="1" w:styleId="RTFNum3197">
    <w:name w:val="RTF_Num 319 7"/>
    <w:rsid w:val="00867F94"/>
  </w:style>
  <w:style w:type="character" w:customStyle="1" w:styleId="RTFNum3198">
    <w:name w:val="RTF_Num 319 8"/>
    <w:rsid w:val="00867F94"/>
  </w:style>
  <w:style w:type="character" w:customStyle="1" w:styleId="RTFNum3199">
    <w:name w:val="RTF_Num 319 9"/>
    <w:rsid w:val="00867F94"/>
  </w:style>
  <w:style w:type="character" w:customStyle="1" w:styleId="RTFNum3201">
    <w:name w:val="RTF_Num 320 1"/>
    <w:rsid w:val="00867F94"/>
  </w:style>
  <w:style w:type="character" w:customStyle="1" w:styleId="RTFNum3202">
    <w:name w:val="RTF_Num 320 2"/>
    <w:rsid w:val="00867F94"/>
  </w:style>
  <w:style w:type="character" w:customStyle="1" w:styleId="RTFNum3203">
    <w:name w:val="RTF_Num 320 3"/>
    <w:rsid w:val="00867F94"/>
  </w:style>
  <w:style w:type="character" w:customStyle="1" w:styleId="RTFNum3204">
    <w:name w:val="RTF_Num 320 4"/>
    <w:rsid w:val="00867F94"/>
  </w:style>
  <w:style w:type="character" w:customStyle="1" w:styleId="RTFNum3205">
    <w:name w:val="RTF_Num 320 5"/>
    <w:rsid w:val="00867F94"/>
  </w:style>
  <w:style w:type="character" w:customStyle="1" w:styleId="RTFNum3206">
    <w:name w:val="RTF_Num 320 6"/>
    <w:rsid w:val="00867F94"/>
  </w:style>
  <w:style w:type="character" w:customStyle="1" w:styleId="RTFNum3207">
    <w:name w:val="RTF_Num 320 7"/>
    <w:rsid w:val="00867F94"/>
  </w:style>
  <w:style w:type="character" w:customStyle="1" w:styleId="RTFNum3208">
    <w:name w:val="RTF_Num 320 8"/>
    <w:rsid w:val="00867F94"/>
  </w:style>
  <w:style w:type="character" w:customStyle="1" w:styleId="RTFNum3209">
    <w:name w:val="RTF_Num 320 9"/>
    <w:rsid w:val="00867F94"/>
  </w:style>
  <w:style w:type="character" w:customStyle="1" w:styleId="RTFNum3211">
    <w:name w:val="RTF_Num 321 1"/>
    <w:rsid w:val="00867F94"/>
  </w:style>
  <w:style w:type="character" w:customStyle="1" w:styleId="RTFNum3221">
    <w:name w:val="RTF_Num 322 1"/>
    <w:rsid w:val="00867F94"/>
    <w:rPr>
      <w:rFonts w:ascii="Symbol" w:eastAsia="Times New Roman" w:hAnsi="Symbol"/>
      <w:sz w:val="20"/>
    </w:rPr>
  </w:style>
  <w:style w:type="character" w:customStyle="1" w:styleId="RTFNum3222">
    <w:name w:val="RTF_Num 322 2"/>
    <w:rsid w:val="00867F94"/>
    <w:rPr>
      <w:rFonts w:ascii="Courier New" w:eastAsia="Times New Roman" w:hAnsi="Courier New"/>
      <w:sz w:val="20"/>
    </w:rPr>
  </w:style>
  <w:style w:type="character" w:customStyle="1" w:styleId="RTFNum3223">
    <w:name w:val="RTF_Num 322 3"/>
    <w:rsid w:val="00867F94"/>
    <w:rPr>
      <w:rFonts w:ascii="Wingdings" w:eastAsia="Times New Roman" w:hAnsi="Wingdings"/>
      <w:sz w:val="20"/>
    </w:rPr>
  </w:style>
  <w:style w:type="character" w:customStyle="1" w:styleId="RTFNum3224">
    <w:name w:val="RTF_Num 322 4"/>
    <w:rsid w:val="00867F94"/>
    <w:rPr>
      <w:rFonts w:ascii="Wingdings" w:eastAsia="Times New Roman" w:hAnsi="Wingdings"/>
      <w:sz w:val="20"/>
    </w:rPr>
  </w:style>
  <w:style w:type="character" w:customStyle="1" w:styleId="RTFNum3225">
    <w:name w:val="RTF_Num 322 5"/>
    <w:rsid w:val="00867F94"/>
    <w:rPr>
      <w:rFonts w:ascii="Wingdings" w:eastAsia="Times New Roman" w:hAnsi="Wingdings"/>
      <w:sz w:val="20"/>
    </w:rPr>
  </w:style>
  <w:style w:type="character" w:customStyle="1" w:styleId="RTFNum3226">
    <w:name w:val="RTF_Num 322 6"/>
    <w:rsid w:val="00867F94"/>
    <w:rPr>
      <w:rFonts w:ascii="Wingdings" w:eastAsia="Times New Roman" w:hAnsi="Wingdings"/>
      <w:sz w:val="20"/>
    </w:rPr>
  </w:style>
  <w:style w:type="character" w:customStyle="1" w:styleId="RTFNum3227">
    <w:name w:val="RTF_Num 322 7"/>
    <w:rsid w:val="00867F94"/>
    <w:rPr>
      <w:rFonts w:ascii="Wingdings" w:eastAsia="Times New Roman" w:hAnsi="Wingdings"/>
      <w:sz w:val="20"/>
    </w:rPr>
  </w:style>
  <w:style w:type="character" w:customStyle="1" w:styleId="RTFNum3228">
    <w:name w:val="RTF_Num 322 8"/>
    <w:rsid w:val="00867F94"/>
    <w:rPr>
      <w:rFonts w:ascii="Wingdings" w:eastAsia="Times New Roman" w:hAnsi="Wingdings"/>
      <w:sz w:val="20"/>
    </w:rPr>
  </w:style>
  <w:style w:type="character" w:customStyle="1" w:styleId="RTFNum3229">
    <w:name w:val="RTF_Num 322 9"/>
    <w:rsid w:val="00867F94"/>
    <w:rPr>
      <w:rFonts w:ascii="Wingdings" w:eastAsia="Times New Roman" w:hAnsi="Wingdings"/>
      <w:sz w:val="20"/>
    </w:rPr>
  </w:style>
  <w:style w:type="character" w:customStyle="1" w:styleId="RTFNum3231">
    <w:name w:val="RTF_Num 323 1"/>
    <w:rsid w:val="00867F94"/>
    <w:rPr>
      <w:rFonts w:ascii="Symbol" w:eastAsia="Times New Roman" w:hAnsi="Symbol"/>
    </w:rPr>
  </w:style>
  <w:style w:type="character" w:customStyle="1" w:styleId="RTFNum3241">
    <w:name w:val="RTF_Num 324 1"/>
    <w:rsid w:val="00867F94"/>
    <w:rPr>
      <w:rFonts w:ascii="Symbol" w:eastAsia="Times New Roman" w:hAnsi="Symbol"/>
    </w:rPr>
  </w:style>
  <w:style w:type="character" w:customStyle="1" w:styleId="RTFNum3251">
    <w:name w:val="RTF_Num 325 1"/>
    <w:rsid w:val="00867F94"/>
    <w:rPr>
      <w:rFonts w:ascii="Times New Roman" w:hAnsi="Times New Roman"/>
      <w:b/>
    </w:rPr>
  </w:style>
  <w:style w:type="character" w:customStyle="1" w:styleId="RTFNum3261">
    <w:name w:val="RTF_Num 326 1"/>
    <w:rsid w:val="00867F94"/>
  </w:style>
  <w:style w:type="character" w:customStyle="1" w:styleId="RTFNum3271">
    <w:name w:val="RTF_Num 327 1"/>
    <w:rsid w:val="00867F94"/>
  </w:style>
  <w:style w:type="character" w:customStyle="1" w:styleId="RTFNum3281">
    <w:name w:val="RTF_Num 328 1"/>
    <w:rsid w:val="00867F94"/>
    <w:rPr>
      <w:rFonts w:ascii="Symbol" w:eastAsia="Times New Roman" w:hAnsi="Symbol"/>
    </w:rPr>
  </w:style>
  <w:style w:type="character" w:customStyle="1" w:styleId="RTFNum3282">
    <w:name w:val="RTF_Num 328 2"/>
    <w:rsid w:val="00867F94"/>
    <w:rPr>
      <w:rFonts w:ascii="Courier New" w:eastAsia="Times New Roman" w:hAnsi="Courier New"/>
    </w:rPr>
  </w:style>
  <w:style w:type="character" w:customStyle="1" w:styleId="RTFNum3283">
    <w:name w:val="RTF_Num 328 3"/>
    <w:rsid w:val="00867F94"/>
    <w:rPr>
      <w:rFonts w:ascii="Wingdings" w:eastAsia="Times New Roman" w:hAnsi="Wingdings"/>
    </w:rPr>
  </w:style>
  <w:style w:type="character" w:customStyle="1" w:styleId="RTFNum3284">
    <w:name w:val="RTF_Num 328 4"/>
    <w:rsid w:val="00867F94"/>
    <w:rPr>
      <w:rFonts w:ascii="Symbol" w:eastAsia="Times New Roman" w:hAnsi="Symbol"/>
    </w:rPr>
  </w:style>
  <w:style w:type="character" w:customStyle="1" w:styleId="RTFNum3285">
    <w:name w:val="RTF_Num 328 5"/>
    <w:rsid w:val="00867F94"/>
    <w:rPr>
      <w:rFonts w:ascii="Courier New" w:eastAsia="Times New Roman" w:hAnsi="Courier New"/>
    </w:rPr>
  </w:style>
  <w:style w:type="character" w:customStyle="1" w:styleId="RTFNum3286">
    <w:name w:val="RTF_Num 328 6"/>
    <w:rsid w:val="00867F94"/>
    <w:rPr>
      <w:rFonts w:ascii="Wingdings" w:eastAsia="Times New Roman" w:hAnsi="Wingdings"/>
    </w:rPr>
  </w:style>
  <w:style w:type="character" w:customStyle="1" w:styleId="RTFNum3287">
    <w:name w:val="RTF_Num 328 7"/>
    <w:rsid w:val="00867F94"/>
    <w:rPr>
      <w:rFonts w:ascii="Symbol" w:eastAsia="Times New Roman" w:hAnsi="Symbol"/>
    </w:rPr>
  </w:style>
  <w:style w:type="character" w:customStyle="1" w:styleId="RTFNum3288">
    <w:name w:val="RTF_Num 328 8"/>
    <w:rsid w:val="00867F94"/>
    <w:rPr>
      <w:rFonts w:ascii="Courier New" w:eastAsia="Times New Roman" w:hAnsi="Courier New"/>
    </w:rPr>
  </w:style>
  <w:style w:type="character" w:customStyle="1" w:styleId="RTFNum3289">
    <w:name w:val="RTF_Num 328 9"/>
    <w:rsid w:val="00867F94"/>
    <w:rPr>
      <w:rFonts w:ascii="Wingdings" w:eastAsia="Times New Roman" w:hAnsi="Wingdings"/>
    </w:rPr>
  </w:style>
  <w:style w:type="character" w:customStyle="1" w:styleId="RTFNum3291">
    <w:name w:val="RTF_Num 329 1"/>
    <w:rsid w:val="00867F94"/>
    <w:rPr>
      <w:rFonts w:ascii="Arial" w:eastAsia="Times New Roman" w:hAnsi="Arial"/>
      <w:b/>
      <w:sz w:val="20"/>
      <w:u w:val="none"/>
    </w:rPr>
  </w:style>
  <w:style w:type="character" w:customStyle="1" w:styleId="RTFNum3292">
    <w:name w:val="RTF_Num 329 2"/>
    <w:rsid w:val="00867F94"/>
    <w:rPr>
      <w:rFonts w:ascii="Arial" w:eastAsia="Times New Roman" w:hAnsi="Arial"/>
      <w:b/>
      <w:sz w:val="20"/>
      <w:u w:val="none"/>
    </w:rPr>
  </w:style>
  <w:style w:type="character" w:customStyle="1" w:styleId="RTFNum3293">
    <w:name w:val="RTF_Num 329 3"/>
    <w:rsid w:val="00867F94"/>
    <w:rPr>
      <w:rFonts w:ascii="Arial" w:eastAsia="Times New Roman" w:hAnsi="Arial"/>
      <w:b/>
      <w:sz w:val="20"/>
      <w:u w:val="none"/>
    </w:rPr>
  </w:style>
  <w:style w:type="character" w:customStyle="1" w:styleId="RTFNum3294">
    <w:name w:val="RTF_Num 329 4"/>
    <w:rsid w:val="00867F94"/>
    <w:rPr>
      <w:rFonts w:ascii="Arial" w:eastAsia="Times New Roman" w:hAnsi="Arial"/>
      <w:b/>
      <w:sz w:val="20"/>
      <w:u w:val="none"/>
    </w:rPr>
  </w:style>
  <w:style w:type="character" w:customStyle="1" w:styleId="RTFNum3295">
    <w:name w:val="RTF_Num 329 5"/>
    <w:rsid w:val="00867F94"/>
    <w:rPr>
      <w:b/>
      <w:u w:val="single"/>
    </w:rPr>
  </w:style>
  <w:style w:type="character" w:customStyle="1" w:styleId="RTFNum3296">
    <w:name w:val="RTF_Num 329 6"/>
    <w:rsid w:val="00867F94"/>
    <w:rPr>
      <w:b/>
      <w:u w:val="single"/>
    </w:rPr>
  </w:style>
  <w:style w:type="character" w:customStyle="1" w:styleId="RTFNum3297">
    <w:name w:val="RTF_Num 329 7"/>
    <w:rsid w:val="00867F94"/>
    <w:rPr>
      <w:b/>
      <w:u w:val="single"/>
    </w:rPr>
  </w:style>
  <w:style w:type="character" w:customStyle="1" w:styleId="RTFNum3298">
    <w:name w:val="RTF_Num 329 8"/>
    <w:rsid w:val="00867F94"/>
    <w:rPr>
      <w:b/>
      <w:u w:val="single"/>
    </w:rPr>
  </w:style>
  <w:style w:type="character" w:customStyle="1" w:styleId="RTFNum3299">
    <w:name w:val="RTF_Num 329 9"/>
    <w:rsid w:val="00867F94"/>
    <w:rPr>
      <w:b/>
      <w:u w:val="single"/>
    </w:rPr>
  </w:style>
  <w:style w:type="character" w:customStyle="1" w:styleId="RTFNum3301">
    <w:name w:val="RTF_Num 330 1"/>
    <w:rsid w:val="00867F94"/>
    <w:rPr>
      <w:rFonts w:ascii="Arial" w:eastAsia="Times New Roman" w:hAnsi="Arial"/>
      <w:b/>
    </w:rPr>
  </w:style>
  <w:style w:type="character" w:customStyle="1" w:styleId="RTFNum3302">
    <w:name w:val="RTF_Num 330 2"/>
    <w:rsid w:val="00867F94"/>
    <w:rPr>
      <w:rFonts w:ascii="Arial" w:eastAsia="Times New Roman" w:hAnsi="Arial"/>
      <w:b/>
    </w:rPr>
  </w:style>
  <w:style w:type="character" w:customStyle="1" w:styleId="RTFNum3303">
    <w:name w:val="RTF_Num 330 3"/>
    <w:rsid w:val="00867F94"/>
    <w:rPr>
      <w:rFonts w:ascii="Arial" w:eastAsia="Times New Roman" w:hAnsi="Arial"/>
      <w:b/>
    </w:rPr>
  </w:style>
  <w:style w:type="character" w:customStyle="1" w:styleId="RTFNum3304">
    <w:name w:val="RTF_Num 330 4"/>
    <w:rsid w:val="00867F94"/>
    <w:rPr>
      <w:rFonts w:ascii="Arial" w:eastAsia="Times New Roman" w:hAnsi="Arial"/>
      <w:sz w:val="22"/>
    </w:rPr>
  </w:style>
  <w:style w:type="character" w:customStyle="1" w:styleId="RTFNum3305">
    <w:name w:val="RTF_Num 330 5"/>
    <w:rsid w:val="00867F94"/>
  </w:style>
  <w:style w:type="character" w:customStyle="1" w:styleId="RTFNum3306">
    <w:name w:val="RTF_Num 330 6"/>
    <w:rsid w:val="00867F94"/>
  </w:style>
  <w:style w:type="character" w:customStyle="1" w:styleId="RTFNum3307">
    <w:name w:val="RTF_Num 330 7"/>
    <w:rsid w:val="00867F94"/>
  </w:style>
  <w:style w:type="character" w:customStyle="1" w:styleId="RTFNum3308">
    <w:name w:val="RTF_Num 330 8"/>
    <w:rsid w:val="00867F94"/>
  </w:style>
  <w:style w:type="character" w:customStyle="1" w:styleId="RTFNum3309">
    <w:name w:val="RTF_Num 330 9"/>
    <w:rsid w:val="00867F94"/>
  </w:style>
  <w:style w:type="character" w:customStyle="1" w:styleId="RTFNum3311">
    <w:name w:val="RTF_Num 331 1"/>
    <w:rsid w:val="00867F94"/>
  </w:style>
  <w:style w:type="character" w:customStyle="1" w:styleId="RTFNum3321">
    <w:name w:val="RTF_Num 332 1"/>
    <w:rsid w:val="00867F94"/>
  </w:style>
  <w:style w:type="character" w:customStyle="1" w:styleId="RTFNum3331">
    <w:name w:val="RTF_Num 333 1"/>
    <w:rsid w:val="00867F94"/>
    <w:rPr>
      <w:rFonts w:ascii="Symbol" w:eastAsia="Times New Roman" w:hAnsi="Symbol"/>
    </w:rPr>
  </w:style>
  <w:style w:type="character" w:customStyle="1" w:styleId="RTFNum3332">
    <w:name w:val="RTF_Num 333 2"/>
    <w:rsid w:val="00867F94"/>
    <w:rPr>
      <w:rFonts w:ascii="Courier New" w:eastAsia="Times New Roman" w:hAnsi="Courier New"/>
    </w:rPr>
  </w:style>
  <w:style w:type="character" w:customStyle="1" w:styleId="RTFNum3333">
    <w:name w:val="RTF_Num 333 3"/>
    <w:rsid w:val="00867F94"/>
    <w:rPr>
      <w:rFonts w:ascii="Wingdings" w:eastAsia="Times New Roman" w:hAnsi="Wingdings"/>
    </w:rPr>
  </w:style>
  <w:style w:type="character" w:customStyle="1" w:styleId="RTFNum3334">
    <w:name w:val="RTF_Num 333 4"/>
    <w:rsid w:val="00867F94"/>
    <w:rPr>
      <w:rFonts w:ascii="Symbol" w:eastAsia="Times New Roman" w:hAnsi="Symbol"/>
    </w:rPr>
  </w:style>
  <w:style w:type="character" w:customStyle="1" w:styleId="RTFNum3335">
    <w:name w:val="RTF_Num 333 5"/>
    <w:rsid w:val="00867F94"/>
    <w:rPr>
      <w:rFonts w:ascii="Courier New" w:eastAsia="Times New Roman" w:hAnsi="Courier New"/>
    </w:rPr>
  </w:style>
  <w:style w:type="character" w:customStyle="1" w:styleId="RTFNum3336">
    <w:name w:val="RTF_Num 333 6"/>
    <w:rsid w:val="00867F94"/>
    <w:rPr>
      <w:rFonts w:ascii="Wingdings" w:eastAsia="Times New Roman" w:hAnsi="Wingdings"/>
    </w:rPr>
  </w:style>
  <w:style w:type="character" w:customStyle="1" w:styleId="RTFNum3337">
    <w:name w:val="RTF_Num 333 7"/>
    <w:rsid w:val="00867F94"/>
    <w:rPr>
      <w:rFonts w:ascii="Symbol" w:eastAsia="Times New Roman" w:hAnsi="Symbol"/>
    </w:rPr>
  </w:style>
  <w:style w:type="character" w:customStyle="1" w:styleId="RTFNum3338">
    <w:name w:val="RTF_Num 333 8"/>
    <w:rsid w:val="00867F94"/>
    <w:rPr>
      <w:rFonts w:ascii="Courier New" w:eastAsia="Times New Roman" w:hAnsi="Courier New"/>
    </w:rPr>
  </w:style>
  <w:style w:type="character" w:customStyle="1" w:styleId="RTFNum3339">
    <w:name w:val="RTF_Num 333 9"/>
    <w:rsid w:val="00867F94"/>
    <w:rPr>
      <w:rFonts w:ascii="Wingdings" w:eastAsia="Times New Roman" w:hAnsi="Wingdings"/>
    </w:rPr>
  </w:style>
  <w:style w:type="character" w:customStyle="1" w:styleId="RTFNum3341">
    <w:name w:val="RTF_Num 334 1"/>
    <w:rsid w:val="00867F94"/>
    <w:rPr>
      <w:rFonts w:ascii="Symbol" w:eastAsia="Times New Roman" w:hAnsi="Symbol"/>
    </w:rPr>
  </w:style>
  <w:style w:type="character" w:customStyle="1" w:styleId="RTFNum3351">
    <w:name w:val="RTF_Num 335 1"/>
    <w:rsid w:val="00867F94"/>
  </w:style>
  <w:style w:type="character" w:customStyle="1" w:styleId="RTFNum3352">
    <w:name w:val="RTF_Num 335 2"/>
    <w:rsid w:val="00867F94"/>
  </w:style>
  <w:style w:type="character" w:customStyle="1" w:styleId="RTFNum3353">
    <w:name w:val="RTF_Num 335 3"/>
    <w:rsid w:val="00867F94"/>
  </w:style>
  <w:style w:type="character" w:customStyle="1" w:styleId="RTFNum3354">
    <w:name w:val="RTF_Num 335 4"/>
    <w:rsid w:val="00867F94"/>
  </w:style>
  <w:style w:type="character" w:customStyle="1" w:styleId="RTFNum3355">
    <w:name w:val="RTF_Num 335 5"/>
    <w:rsid w:val="00867F94"/>
  </w:style>
  <w:style w:type="character" w:customStyle="1" w:styleId="RTFNum3356">
    <w:name w:val="RTF_Num 335 6"/>
    <w:rsid w:val="00867F94"/>
  </w:style>
  <w:style w:type="character" w:customStyle="1" w:styleId="RTFNum3357">
    <w:name w:val="RTF_Num 335 7"/>
    <w:rsid w:val="00867F94"/>
  </w:style>
  <w:style w:type="character" w:customStyle="1" w:styleId="RTFNum3358">
    <w:name w:val="RTF_Num 335 8"/>
    <w:rsid w:val="00867F94"/>
  </w:style>
  <w:style w:type="character" w:customStyle="1" w:styleId="RTFNum3359">
    <w:name w:val="RTF_Num 335 9"/>
    <w:rsid w:val="00867F94"/>
  </w:style>
  <w:style w:type="character" w:customStyle="1" w:styleId="RTFNum3361">
    <w:name w:val="RTF_Num 336 1"/>
    <w:rsid w:val="00867F94"/>
  </w:style>
  <w:style w:type="character" w:customStyle="1" w:styleId="RTFNum3371">
    <w:name w:val="RTF_Num 337 1"/>
    <w:rsid w:val="00867F94"/>
    <w:rPr>
      <w:rFonts w:ascii="Symbol" w:eastAsia="Times New Roman" w:hAnsi="Symbol"/>
    </w:rPr>
  </w:style>
  <w:style w:type="character" w:customStyle="1" w:styleId="RTFNum3372">
    <w:name w:val="RTF_Num 337 2"/>
    <w:rsid w:val="00867F94"/>
    <w:rPr>
      <w:rFonts w:ascii="Courier New" w:eastAsia="Times New Roman" w:hAnsi="Courier New"/>
    </w:rPr>
  </w:style>
  <w:style w:type="character" w:customStyle="1" w:styleId="RTFNum3373">
    <w:name w:val="RTF_Num 337 3"/>
    <w:rsid w:val="00867F94"/>
    <w:rPr>
      <w:rFonts w:ascii="Wingdings" w:eastAsia="Times New Roman" w:hAnsi="Wingdings"/>
    </w:rPr>
  </w:style>
  <w:style w:type="character" w:customStyle="1" w:styleId="RTFNum3374">
    <w:name w:val="RTF_Num 337 4"/>
    <w:rsid w:val="00867F94"/>
    <w:rPr>
      <w:rFonts w:ascii="Symbol" w:eastAsia="Times New Roman" w:hAnsi="Symbol"/>
    </w:rPr>
  </w:style>
  <w:style w:type="character" w:customStyle="1" w:styleId="RTFNum3375">
    <w:name w:val="RTF_Num 337 5"/>
    <w:rsid w:val="00867F94"/>
    <w:rPr>
      <w:rFonts w:ascii="Courier New" w:eastAsia="Times New Roman" w:hAnsi="Courier New"/>
    </w:rPr>
  </w:style>
  <w:style w:type="character" w:customStyle="1" w:styleId="RTFNum3376">
    <w:name w:val="RTF_Num 337 6"/>
    <w:rsid w:val="00867F94"/>
    <w:rPr>
      <w:rFonts w:ascii="Wingdings" w:eastAsia="Times New Roman" w:hAnsi="Wingdings"/>
    </w:rPr>
  </w:style>
  <w:style w:type="character" w:customStyle="1" w:styleId="RTFNum3377">
    <w:name w:val="RTF_Num 337 7"/>
    <w:rsid w:val="00867F94"/>
    <w:rPr>
      <w:rFonts w:ascii="Symbol" w:eastAsia="Times New Roman" w:hAnsi="Symbol"/>
    </w:rPr>
  </w:style>
  <w:style w:type="character" w:customStyle="1" w:styleId="RTFNum3378">
    <w:name w:val="RTF_Num 337 8"/>
    <w:rsid w:val="00867F94"/>
    <w:rPr>
      <w:rFonts w:ascii="Courier New" w:eastAsia="Times New Roman" w:hAnsi="Courier New"/>
    </w:rPr>
  </w:style>
  <w:style w:type="character" w:customStyle="1" w:styleId="RTFNum3379">
    <w:name w:val="RTF_Num 337 9"/>
    <w:rsid w:val="00867F94"/>
    <w:rPr>
      <w:rFonts w:ascii="Wingdings" w:eastAsia="Times New Roman" w:hAnsi="Wingdings"/>
    </w:rPr>
  </w:style>
  <w:style w:type="character" w:customStyle="1" w:styleId="RTFNum3381">
    <w:name w:val="RTF_Num 338 1"/>
    <w:rsid w:val="00867F94"/>
    <w:rPr>
      <w:rFonts w:ascii="Symbol" w:eastAsia="Times New Roman" w:hAnsi="Symbol"/>
    </w:rPr>
  </w:style>
  <w:style w:type="character" w:customStyle="1" w:styleId="RTFNum3391">
    <w:name w:val="RTF_Num 339 1"/>
    <w:rsid w:val="00867F94"/>
    <w:rPr>
      <w:rFonts w:ascii="Symbol" w:eastAsia="Times New Roman" w:hAnsi="Symbol"/>
    </w:rPr>
  </w:style>
  <w:style w:type="character" w:customStyle="1" w:styleId="RTFNum3401">
    <w:name w:val="RTF_Num 340 1"/>
    <w:rsid w:val="00867F94"/>
    <w:rPr>
      <w:rFonts w:ascii="Symbol" w:eastAsia="Times New Roman" w:hAnsi="Symbol"/>
      <w:color w:val="auto"/>
    </w:rPr>
  </w:style>
  <w:style w:type="character" w:customStyle="1" w:styleId="RTFNum3411">
    <w:name w:val="RTF_Num 341 1"/>
    <w:rsid w:val="00867F94"/>
  </w:style>
  <w:style w:type="character" w:customStyle="1" w:styleId="RTFNum3412">
    <w:name w:val="RTF_Num 341 2"/>
    <w:rsid w:val="00867F94"/>
  </w:style>
  <w:style w:type="character" w:customStyle="1" w:styleId="RTFNum3413">
    <w:name w:val="RTF_Num 341 3"/>
    <w:rsid w:val="00867F94"/>
  </w:style>
  <w:style w:type="character" w:customStyle="1" w:styleId="RTFNum3414">
    <w:name w:val="RTF_Num 341 4"/>
    <w:rsid w:val="00867F94"/>
  </w:style>
  <w:style w:type="character" w:customStyle="1" w:styleId="RTFNum3415">
    <w:name w:val="RTF_Num 341 5"/>
    <w:rsid w:val="00867F94"/>
  </w:style>
  <w:style w:type="character" w:customStyle="1" w:styleId="RTFNum3416">
    <w:name w:val="RTF_Num 341 6"/>
    <w:rsid w:val="00867F94"/>
  </w:style>
  <w:style w:type="character" w:customStyle="1" w:styleId="RTFNum3417">
    <w:name w:val="RTF_Num 341 7"/>
    <w:rsid w:val="00867F94"/>
  </w:style>
  <w:style w:type="character" w:customStyle="1" w:styleId="RTFNum3418">
    <w:name w:val="RTF_Num 341 8"/>
    <w:rsid w:val="00867F94"/>
  </w:style>
  <w:style w:type="character" w:customStyle="1" w:styleId="RTFNum3419">
    <w:name w:val="RTF_Num 341 9"/>
    <w:rsid w:val="00867F94"/>
  </w:style>
  <w:style w:type="character" w:customStyle="1" w:styleId="RTFNum3421">
    <w:name w:val="RTF_Num 342 1"/>
    <w:rsid w:val="00867F94"/>
    <w:rPr>
      <w:rFonts w:ascii="Symbol" w:eastAsia="Times New Roman" w:hAnsi="Symbol"/>
      <w:color w:val="auto"/>
    </w:rPr>
  </w:style>
  <w:style w:type="character" w:customStyle="1" w:styleId="RTFNum3431">
    <w:name w:val="RTF_Num 343 1"/>
    <w:rsid w:val="00867F94"/>
  </w:style>
  <w:style w:type="character" w:customStyle="1" w:styleId="RTFNum3432">
    <w:name w:val="RTF_Num 343 2"/>
    <w:rsid w:val="00867F94"/>
  </w:style>
  <w:style w:type="character" w:customStyle="1" w:styleId="RTFNum3433">
    <w:name w:val="RTF_Num 343 3"/>
    <w:rsid w:val="00867F94"/>
  </w:style>
  <w:style w:type="character" w:customStyle="1" w:styleId="RTFNum3434">
    <w:name w:val="RTF_Num 343 4"/>
    <w:rsid w:val="00867F94"/>
  </w:style>
  <w:style w:type="character" w:customStyle="1" w:styleId="RTFNum3435">
    <w:name w:val="RTF_Num 343 5"/>
    <w:rsid w:val="00867F94"/>
  </w:style>
  <w:style w:type="character" w:customStyle="1" w:styleId="RTFNum3436">
    <w:name w:val="RTF_Num 343 6"/>
    <w:rsid w:val="00867F94"/>
  </w:style>
  <w:style w:type="character" w:customStyle="1" w:styleId="RTFNum3437">
    <w:name w:val="RTF_Num 343 7"/>
    <w:rsid w:val="00867F94"/>
  </w:style>
  <w:style w:type="character" w:customStyle="1" w:styleId="RTFNum3438">
    <w:name w:val="RTF_Num 343 8"/>
    <w:rsid w:val="00867F94"/>
  </w:style>
  <w:style w:type="character" w:customStyle="1" w:styleId="RTFNum3439">
    <w:name w:val="RTF_Num 343 9"/>
    <w:rsid w:val="00867F94"/>
  </w:style>
  <w:style w:type="character" w:customStyle="1" w:styleId="RTFNum3441">
    <w:name w:val="RTF_Num 344 1"/>
    <w:rsid w:val="00867F94"/>
    <w:rPr>
      <w:rFonts w:ascii="Wingdings" w:eastAsia="Times New Roman" w:hAnsi="Wingdings"/>
    </w:rPr>
  </w:style>
  <w:style w:type="character" w:customStyle="1" w:styleId="RTFNum3451">
    <w:name w:val="RTF_Num 345 1"/>
    <w:rsid w:val="00867F94"/>
    <w:rPr>
      <w:b/>
      <w:u w:val="single"/>
    </w:rPr>
  </w:style>
  <w:style w:type="character" w:customStyle="1" w:styleId="RTFNum3452">
    <w:name w:val="RTF_Num 345 2"/>
    <w:rsid w:val="00867F94"/>
    <w:rPr>
      <w:b/>
      <w:u w:val="single"/>
    </w:rPr>
  </w:style>
  <w:style w:type="character" w:customStyle="1" w:styleId="RTFNum3453">
    <w:name w:val="RTF_Num 345 3"/>
    <w:rsid w:val="00867F94"/>
    <w:rPr>
      <w:b/>
      <w:u w:val="single"/>
    </w:rPr>
  </w:style>
  <w:style w:type="character" w:customStyle="1" w:styleId="RTFNum3454">
    <w:name w:val="RTF_Num 345 4"/>
    <w:rsid w:val="00867F94"/>
    <w:rPr>
      <w:b/>
      <w:u w:val="single"/>
    </w:rPr>
  </w:style>
  <w:style w:type="character" w:customStyle="1" w:styleId="RTFNum3455">
    <w:name w:val="RTF_Num 345 5"/>
    <w:rsid w:val="00867F94"/>
    <w:rPr>
      <w:b/>
      <w:u w:val="single"/>
    </w:rPr>
  </w:style>
  <w:style w:type="character" w:customStyle="1" w:styleId="RTFNum3456">
    <w:name w:val="RTF_Num 345 6"/>
    <w:rsid w:val="00867F94"/>
    <w:rPr>
      <w:b/>
      <w:u w:val="single"/>
    </w:rPr>
  </w:style>
  <w:style w:type="character" w:customStyle="1" w:styleId="RTFNum3457">
    <w:name w:val="RTF_Num 345 7"/>
    <w:rsid w:val="00867F94"/>
    <w:rPr>
      <w:b/>
      <w:u w:val="single"/>
    </w:rPr>
  </w:style>
  <w:style w:type="character" w:customStyle="1" w:styleId="RTFNum3458">
    <w:name w:val="RTF_Num 345 8"/>
    <w:rsid w:val="00867F94"/>
    <w:rPr>
      <w:b/>
      <w:u w:val="single"/>
    </w:rPr>
  </w:style>
  <w:style w:type="character" w:customStyle="1" w:styleId="RTFNum3459">
    <w:name w:val="RTF_Num 345 9"/>
    <w:rsid w:val="00867F94"/>
    <w:rPr>
      <w:b/>
      <w:u w:val="single"/>
    </w:rPr>
  </w:style>
  <w:style w:type="character" w:customStyle="1" w:styleId="RTFNum3461">
    <w:name w:val="RTF_Num 346 1"/>
    <w:rsid w:val="00867F94"/>
    <w:rPr>
      <w:rFonts w:ascii="Symbol" w:eastAsia="Times New Roman" w:hAnsi="Symbol"/>
      <w:sz w:val="20"/>
    </w:rPr>
  </w:style>
  <w:style w:type="character" w:customStyle="1" w:styleId="RTFNum3462">
    <w:name w:val="RTF_Num 346 2"/>
    <w:rsid w:val="00867F94"/>
    <w:rPr>
      <w:rFonts w:ascii="Courier New" w:eastAsia="Times New Roman" w:hAnsi="Courier New"/>
      <w:sz w:val="20"/>
    </w:rPr>
  </w:style>
  <w:style w:type="character" w:customStyle="1" w:styleId="RTFNum3463">
    <w:name w:val="RTF_Num 346 3"/>
    <w:rsid w:val="00867F94"/>
    <w:rPr>
      <w:rFonts w:ascii="Wingdings" w:eastAsia="Times New Roman" w:hAnsi="Wingdings"/>
      <w:sz w:val="20"/>
    </w:rPr>
  </w:style>
  <w:style w:type="character" w:customStyle="1" w:styleId="RTFNum3464">
    <w:name w:val="RTF_Num 346 4"/>
    <w:rsid w:val="00867F94"/>
    <w:rPr>
      <w:rFonts w:ascii="Wingdings" w:eastAsia="Times New Roman" w:hAnsi="Wingdings"/>
      <w:sz w:val="20"/>
    </w:rPr>
  </w:style>
  <w:style w:type="character" w:customStyle="1" w:styleId="RTFNum3465">
    <w:name w:val="RTF_Num 346 5"/>
    <w:rsid w:val="00867F94"/>
    <w:rPr>
      <w:rFonts w:ascii="Wingdings" w:eastAsia="Times New Roman" w:hAnsi="Wingdings"/>
      <w:sz w:val="20"/>
    </w:rPr>
  </w:style>
  <w:style w:type="character" w:customStyle="1" w:styleId="RTFNum3466">
    <w:name w:val="RTF_Num 346 6"/>
    <w:rsid w:val="00867F94"/>
    <w:rPr>
      <w:rFonts w:ascii="Wingdings" w:eastAsia="Times New Roman" w:hAnsi="Wingdings"/>
      <w:sz w:val="20"/>
    </w:rPr>
  </w:style>
  <w:style w:type="character" w:customStyle="1" w:styleId="RTFNum3467">
    <w:name w:val="RTF_Num 346 7"/>
    <w:rsid w:val="00867F94"/>
    <w:rPr>
      <w:rFonts w:ascii="Wingdings" w:eastAsia="Times New Roman" w:hAnsi="Wingdings"/>
      <w:sz w:val="20"/>
    </w:rPr>
  </w:style>
  <w:style w:type="character" w:customStyle="1" w:styleId="RTFNum3468">
    <w:name w:val="RTF_Num 346 8"/>
    <w:rsid w:val="00867F94"/>
    <w:rPr>
      <w:rFonts w:ascii="Wingdings" w:eastAsia="Times New Roman" w:hAnsi="Wingdings"/>
      <w:sz w:val="20"/>
    </w:rPr>
  </w:style>
  <w:style w:type="character" w:customStyle="1" w:styleId="RTFNum3469">
    <w:name w:val="RTF_Num 346 9"/>
    <w:rsid w:val="00867F94"/>
    <w:rPr>
      <w:rFonts w:ascii="Wingdings" w:eastAsia="Times New Roman" w:hAnsi="Wingdings"/>
      <w:sz w:val="20"/>
    </w:rPr>
  </w:style>
  <w:style w:type="character" w:customStyle="1" w:styleId="RTFNum3471">
    <w:name w:val="RTF_Num 347 1"/>
    <w:rsid w:val="00867F94"/>
    <w:rPr>
      <w:rFonts w:ascii="Symbol" w:eastAsia="Times New Roman" w:hAnsi="Symbol"/>
    </w:rPr>
  </w:style>
  <w:style w:type="character" w:customStyle="1" w:styleId="RTFNum3481">
    <w:name w:val="RTF_Num 348 1"/>
    <w:rsid w:val="00867F94"/>
    <w:rPr>
      <w:rFonts w:ascii="Arial" w:eastAsia="Times New Roman" w:hAnsi="Arial"/>
      <w:b/>
    </w:rPr>
  </w:style>
  <w:style w:type="character" w:customStyle="1" w:styleId="RTFNum3482">
    <w:name w:val="RTF_Num 348 2"/>
    <w:rsid w:val="00867F94"/>
    <w:rPr>
      <w:rFonts w:ascii="Arial" w:eastAsia="Times New Roman" w:hAnsi="Arial"/>
      <w:b/>
    </w:rPr>
  </w:style>
  <w:style w:type="character" w:customStyle="1" w:styleId="RTFNum3483">
    <w:name w:val="RTF_Num 348 3"/>
    <w:rsid w:val="00867F94"/>
    <w:rPr>
      <w:rFonts w:ascii="Arial" w:eastAsia="Times New Roman" w:hAnsi="Arial"/>
      <w:b/>
    </w:rPr>
  </w:style>
  <w:style w:type="character" w:customStyle="1" w:styleId="RTFNum3484">
    <w:name w:val="RTF_Num 348 4"/>
    <w:rsid w:val="00867F94"/>
    <w:rPr>
      <w:rFonts w:ascii="Arial" w:eastAsia="Times New Roman" w:hAnsi="Arial"/>
      <w:sz w:val="22"/>
    </w:rPr>
  </w:style>
  <w:style w:type="character" w:customStyle="1" w:styleId="RTFNum3485">
    <w:name w:val="RTF_Num 348 5"/>
    <w:rsid w:val="00867F94"/>
  </w:style>
  <w:style w:type="character" w:customStyle="1" w:styleId="RTFNum3486">
    <w:name w:val="RTF_Num 348 6"/>
    <w:rsid w:val="00867F94"/>
  </w:style>
  <w:style w:type="character" w:customStyle="1" w:styleId="RTFNum3487">
    <w:name w:val="RTF_Num 348 7"/>
    <w:rsid w:val="00867F94"/>
  </w:style>
  <w:style w:type="character" w:customStyle="1" w:styleId="RTFNum3488">
    <w:name w:val="RTF_Num 348 8"/>
    <w:rsid w:val="00867F94"/>
  </w:style>
  <w:style w:type="character" w:customStyle="1" w:styleId="RTFNum3489">
    <w:name w:val="RTF_Num 348 9"/>
    <w:rsid w:val="00867F94"/>
  </w:style>
  <w:style w:type="character" w:customStyle="1" w:styleId="RTFNum3491">
    <w:name w:val="RTF_Num 349 1"/>
    <w:rsid w:val="00867F94"/>
    <w:rPr>
      <w:rFonts w:ascii="Arial" w:eastAsia="Times New Roman" w:hAnsi="Arial"/>
      <w:b/>
    </w:rPr>
  </w:style>
  <w:style w:type="character" w:customStyle="1" w:styleId="RTFNum3492">
    <w:name w:val="RTF_Num 349 2"/>
    <w:rsid w:val="00867F94"/>
    <w:rPr>
      <w:rFonts w:ascii="Arial" w:eastAsia="Times New Roman" w:hAnsi="Arial"/>
      <w:b/>
    </w:rPr>
  </w:style>
  <w:style w:type="character" w:customStyle="1" w:styleId="RTFNum3493">
    <w:name w:val="RTF_Num 349 3"/>
    <w:rsid w:val="00867F94"/>
    <w:rPr>
      <w:rFonts w:ascii="Arial" w:eastAsia="Times New Roman" w:hAnsi="Arial"/>
      <w:b/>
    </w:rPr>
  </w:style>
  <w:style w:type="character" w:customStyle="1" w:styleId="RTFNum3494">
    <w:name w:val="RTF_Num 349 4"/>
    <w:rsid w:val="00867F94"/>
    <w:rPr>
      <w:rFonts w:ascii="Arial" w:eastAsia="Times New Roman" w:hAnsi="Arial"/>
      <w:sz w:val="22"/>
    </w:rPr>
  </w:style>
  <w:style w:type="character" w:customStyle="1" w:styleId="RTFNum3495">
    <w:name w:val="RTF_Num 349 5"/>
    <w:rsid w:val="00867F94"/>
  </w:style>
  <w:style w:type="character" w:customStyle="1" w:styleId="RTFNum3496">
    <w:name w:val="RTF_Num 349 6"/>
    <w:rsid w:val="00867F94"/>
  </w:style>
  <w:style w:type="character" w:customStyle="1" w:styleId="RTFNum3497">
    <w:name w:val="RTF_Num 349 7"/>
    <w:rsid w:val="00867F94"/>
  </w:style>
  <w:style w:type="character" w:customStyle="1" w:styleId="RTFNum3498">
    <w:name w:val="RTF_Num 349 8"/>
    <w:rsid w:val="00867F94"/>
  </w:style>
  <w:style w:type="character" w:customStyle="1" w:styleId="RTFNum3499">
    <w:name w:val="RTF_Num 349 9"/>
    <w:rsid w:val="00867F94"/>
  </w:style>
  <w:style w:type="character" w:customStyle="1" w:styleId="RTFNum3501">
    <w:name w:val="RTF_Num 350 1"/>
    <w:rsid w:val="00867F94"/>
  </w:style>
  <w:style w:type="character" w:customStyle="1" w:styleId="RTFNum3511">
    <w:name w:val="RTF_Num 351 1"/>
    <w:rsid w:val="00867F94"/>
  </w:style>
  <w:style w:type="character" w:customStyle="1" w:styleId="RTFNum3521">
    <w:name w:val="RTF_Num 352 1"/>
    <w:rsid w:val="00867F94"/>
  </w:style>
  <w:style w:type="character" w:customStyle="1" w:styleId="RTFNum3531">
    <w:name w:val="RTF_Num 353 1"/>
    <w:rsid w:val="00867F94"/>
    <w:rPr>
      <w:rFonts w:ascii="Symbol" w:eastAsia="Times New Roman" w:hAnsi="Symbol"/>
      <w:color w:val="auto"/>
    </w:rPr>
  </w:style>
  <w:style w:type="character" w:customStyle="1" w:styleId="RTFNum3541">
    <w:name w:val="RTF_Num 354 1"/>
    <w:rsid w:val="00867F94"/>
  </w:style>
  <w:style w:type="character" w:customStyle="1" w:styleId="RTFNum3551">
    <w:name w:val="RTF_Num 355 1"/>
    <w:rsid w:val="00867F94"/>
    <w:rPr>
      <w:rFonts w:ascii="Symbol" w:eastAsia="Times New Roman" w:hAnsi="Symbol"/>
    </w:rPr>
  </w:style>
  <w:style w:type="character" w:customStyle="1" w:styleId="RTFNum3561">
    <w:name w:val="RTF_Num 356 1"/>
    <w:rsid w:val="00867F94"/>
  </w:style>
  <w:style w:type="character" w:customStyle="1" w:styleId="RTFNum3562">
    <w:name w:val="RTF_Num 356 2"/>
    <w:rsid w:val="00867F94"/>
  </w:style>
  <w:style w:type="character" w:customStyle="1" w:styleId="RTFNum3563">
    <w:name w:val="RTF_Num 356 3"/>
    <w:rsid w:val="00867F94"/>
  </w:style>
  <w:style w:type="character" w:customStyle="1" w:styleId="RTFNum3564">
    <w:name w:val="RTF_Num 356 4"/>
    <w:rsid w:val="00867F94"/>
  </w:style>
  <w:style w:type="character" w:customStyle="1" w:styleId="RTFNum3565">
    <w:name w:val="RTF_Num 356 5"/>
    <w:rsid w:val="00867F94"/>
  </w:style>
  <w:style w:type="character" w:customStyle="1" w:styleId="RTFNum3566">
    <w:name w:val="RTF_Num 356 6"/>
    <w:rsid w:val="00867F94"/>
  </w:style>
  <w:style w:type="character" w:customStyle="1" w:styleId="RTFNum3567">
    <w:name w:val="RTF_Num 356 7"/>
    <w:rsid w:val="00867F94"/>
  </w:style>
  <w:style w:type="character" w:customStyle="1" w:styleId="RTFNum3568">
    <w:name w:val="RTF_Num 356 8"/>
    <w:rsid w:val="00867F94"/>
  </w:style>
  <w:style w:type="character" w:customStyle="1" w:styleId="RTFNum3569">
    <w:name w:val="RTF_Num 356 9"/>
    <w:rsid w:val="00867F94"/>
  </w:style>
  <w:style w:type="character" w:customStyle="1" w:styleId="RTFNum3571">
    <w:name w:val="RTF_Num 357 1"/>
    <w:rsid w:val="00867F94"/>
  </w:style>
  <w:style w:type="character" w:customStyle="1" w:styleId="RTFNum3581">
    <w:name w:val="RTF_Num 358 1"/>
    <w:rsid w:val="00867F94"/>
  </w:style>
  <w:style w:type="character" w:customStyle="1" w:styleId="RTFNum3591">
    <w:name w:val="RTF_Num 359 1"/>
    <w:rsid w:val="00867F94"/>
  </w:style>
  <w:style w:type="character" w:customStyle="1" w:styleId="RTFNum3592">
    <w:name w:val="RTF_Num 359 2"/>
    <w:rsid w:val="00867F94"/>
    <w:rPr>
      <w:rFonts w:ascii="Courier New" w:eastAsia="Times New Roman" w:hAnsi="Courier New"/>
    </w:rPr>
  </w:style>
  <w:style w:type="character" w:customStyle="1" w:styleId="RTFNum3593">
    <w:name w:val="RTF_Num 359 3"/>
    <w:rsid w:val="00867F94"/>
    <w:rPr>
      <w:rFonts w:ascii="Wingdings" w:eastAsia="Times New Roman" w:hAnsi="Wingdings"/>
    </w:rPr>
  </w:style>
  <w:style w:type="character" w:customStyle="1" w:styleId="RTFNum3594">
    <w:name w:val="RTF_Num 359 4"/>
    <w:rsid w:val="00867F94"/>
    <w:rPr>
      <w:rFonts w:ascii="Symbol" w:eastAsia="Times New Roman" w:hAnsi="Symbol"/>
    </w:rPr>
  </w:style>
  <w:style w:type="character" w:customStyle="1" w:styleId="RTFNum3595">
    <w:name w:val="RTF_Num 359 5"/>
    <w:rsid w:val="00867F94"/>
    <w:rPr>
      <w:rFonts w:ascii="Courier New" w:eastAsia="Times New Roman" w:hAnsi="Courier New"/>
    </w:rPr>
  </w:style>
  <w:style w:type="character" w:customStyle="1" w:styleId="RTFNum3596">
    <w:name w:val="RTF_Num 359 6"/>
    <w:rsid w:val="00867F94"/>
    <w:rPr>
      <w:rFonts w:ascii="Wingdings" w:eastAsia="Times New Roman" w:hAnsi="Wingdings"/>
    </w:rPr>
  </w:style>
  <w:style w:type="character" w:customStyle="1" w:styleId="RTFNum3597">
    <w:name w:val="RTF_Num 359 7"/>
    <w:rsid w:val="00867F94"/>
    <w:rPr>
      <w:rFonts w:ascii="Symbol" w:eastAsia="Times New Roman" w:hAnsi="Symbol"/>
    </w:rPr>
  </w:style>
  <w:style w:type="character" w:customStyle="1" w:styleId="RTFNum3598">
    <w:name w:val="RTF_Num 359 8"/>
    <w:rsid w:val="00867F94"/>
    <w:rPr>
      <w:rFonts w:ascii="Courier New" w:eastAsia="Times New Roman" w:hAnsi="Courier New"/>
    </w:rPr>
  </w:style>
  <w:style w:type="character" w:customStyle="1" w:styleId="RTFNum3599">
    <w:name w:val="RTF_Num 359 9"/>
    <w:rsid w:val="00867F94"/>
    <w:rPr>
      <w:rFonts w:ascii="Wingdings" w:eastAsia="Times New Roman" w:hAnsi="Wingdings"/>
    </w:rPr>
  </w:style>
  <w:style w:type="character" w:customStyle="1" w:styleId="RTFNum3601">
    <w:name w:val="RTF_Num 360 1"/>
    <w:rsid w:val="00867F94"/>
  </w:style>
  <w:style w:type="character" w:customStyle="1" w:styleId="RTFNum3611">
    <w:name w:val="RTF_Num 361 1"/>
    <w:rsid w:val="00867F94"/>
  </w:style>
  <w:style w:type="character" w:customStyle="1" w:styleId="RTFNum3621">
    <w:name w:val="RTF_Num 362 1"/>
    <w:rsid w:val="00867F94"/>
    <w:rPr>
      <w:rFonts w:ascii="Symbol" w:eastAsia="Times New Roman" w:hAnsi="Symbol"/>
    </w:rPr>
  </w:style>
  <w:style w:type="character" w:customStyle="1" w:styleId="RTFNum3622">
    <w:name w:val="RTF_Num 362 2"/>
    <w:rsid w:val="00867F94"/>
    <w:rPr>
      <w:rFonts w:ascii="Courier New" w:eastAsia="Times New Roman" w:hAnsi="Courier New"/>
    </w:rPr>
  </w:style>
  <w:style w:type="character" w:customStyle="1" w:styleId="RTFNum3623">
    <w:name w:val="RTF_Num 362 3"/>
    <w:rsid w:val="00867F94"/>
    <w:rPr>
      <w:rFonts w:ascii="Wingdings" w:eastAsia="Times New Roman" w:hAnsi="Wingdings"/>
    </w:rPr>
  </w:style>
  <w:style w:type="character" w:customStyle="1" w:styleId="RTFNum3624">
    <w:name w:val="RTF_Num 362 4"/>
    <w:rsid w:val="00867F94"/>
    <w:rPr>
      <w:rFonts w:ascii="Symbol" w:eastAsia="Times New Roman" w:hAnsi="Symbol"/>
    </w:rPr>
  </w:style>
  <w:style w:type="character" w:customStyle="1" w:styleId="RTFNum3625">
    <w:name w:val="RTF_Num 362 5"/>
    <w:rsid w:val="00867F94"/>
    <w:rPr>
      <w:rFonts w:ascii="Courier New" w:eastAsia="Times New Roman" w:hAnsi="Courier New"/>
    </w:rPr>
  </w:style>
  <w:style w:type="character" w:customStyle="1" w:styleId="RTFNum3626">
    <w:name w:val="RTF_Num 362 6"/>
    <w:rsid w:val="00867F94"/>
    <w:rPr>
      <w:rFonts w:ascii="Wingdings" w:eastAsia="Times New Roman" w:hAnsi="Wingdings"/>
    </w:rPr>
  </w:style>
  <w:style w:type="character" w:customStyle="1" w:styleId="RTFNum3627">
    <w:name w:val="RTF_Num 362 7"/>
    <w:rsid w:val="00867F94"/>
    <w:rPr>
      <w:rFonts w:ascii="Symbol" w:eastAsia="Times New Roman" w:hAnsi="Symbol"/>
    </w:rPr>
  </w:style>
  <w:style w:type="character" w:customStyle="1" w:styleId="RTFNum3628">
    <w:name w:val="RTF_Num 362 8"/>
    <w:rsid w:val="00867F94"/>
    <w:rPr>
      <w:rFonts w:ascii="Courier New" w:eastAsia="Times New Roman" w:hAnsi="Courier New"/>
    </w:rPr>
  </w:style>
  <w:style w:type="character" w:customStyle="1" w:styleId="RTFNum3629">
    <w:name w:val="RTF_Num 362 9"/>
    <w:rsid w:val="00867F94"/>
    <w:rPr>
      <w:rFonts w:ascii="Wingdings" w:eastAsia="Times New Roman" w:hAnsi="Wingdings"/>
    </w:rPr>
  </w:style>
  <w:style w:type="character" w:customStyle="1" w:styleId="RTFNum3631">
    <w:name w:val="RTF_Num 363 1"/>
    <w:rsid w:val="00867F94"/>
  </w:style>
  <w:style w:type="character" w:customStyle="1" w:styleId="RTFNum3641">
    <w:name w:val="RTF_Num 364 1"/>
    <w:rsid w:val="00867F94"/>
  </w:style>
  <w:style w:type="character" w:customStyle="1" w:styleId="RTFNum3642">
    <w:name w:val="RTF_Num 364 2"/>
    <w:rsid w:val="00867F94"/>
  </w:style>
  <w:style w:type="character" w:customStyle="1" w:styleId="RTFNum3643">
    <w:name w:val="RTF_Num 364 3"/>
    <w:rsid w:val="00867F94"/>
  </w:style>
  <w:style w:type="character" w:customStyle="1" w:styleId="RTFNum3644">
    <w:name w:val="RTF_Num 364 4"/>
    <w:rsid w:val="00867F94"/>
  </w:style>
  <w:style w:type="character" w:customStyle="1" w:styleId="RTFNum3645">
    <w:name w:val="RTF_Num 364 5"/>
    <w:rsid w:val="00867F94"/>
  </w:style>
  <w:style w:type="character" w:customStyle="1" w:styleId="RTFNum3646">
    <w:name w:val="RTF_Num 364 6"/>
    <w:rsid w:val="00867F94"/>
  </w:style>
  <w:style w:type="character" w:customStyle="1" w:styleId="RTFNum3647">
    <w:name w:val="RTF_Num 364 7"/>
    <w:rsid w:val="00867F94"/>
  </w:style>
  <w:style w:type="character" w:customStyle="1" w:styleId="RTFNum3648">
    <w:name w:val="RTF_Num 364 8"/>
    <w:rsid w:val="00867F94"/>
  </w:style>
  <w:style w:type="character" w:customStyle="1" w:styleId="RTFNum3649">
    <w:name w:val="RTF_Num 364 9"/>
    <w:rsid w:val="00867F94"/>
  </w:style>
  <w:style w:type="character" w:customStyle="1" w:styleId="RTFNum3651">
    <w:name w:val="RTF_Num 365 1"/>
    <w:rsid w:val="00867F94"/>
    <w:rPr>
      <w:rFonts w:ascii="Symbol" w:eastAsia="Times New Roman" w:hAnsi="Symbol"/>
    </w:rPr>
  </w:style>
  <w:style w:type="character" w:customStyle="1" w:styleId="RTFNum3652">
    <w:name w:val="RTF_Num 365 2"/>
    <w:rsid w:val="00867F94"/>
    <w:rPr>
      <w:rFonts w:ascii="Courier New" w:eastAsia="Times New Roman" w:hAnsi="Courier New"/>
    </w:rPr>
  </w:style>
  <w:style w:type="character" w:customStyle="1" w:styleId="RTFNum3653">
    <w:name w:val="RTF_Num 365 3"/>
    <w:rsid w:val="00867F94"/>
    <w:rPr>
      <w:rFonts w:ascii="Wingdings" w:eastAsia="Times New Roman" w:hAnsi="Wingdings"/>
    </w:rPr>
  </w:style>
  <w:style w:type="character" w:customStyle="1" w:styleId="RTFNum3654">
    <w:name w:val="RTF_Num 365 4"/>
    <w:rsid w:val="00867F94"/>
    <w:rPr>
      <w:rFonts w:ascii="Symbol" w:eastAsia="Times New Roman" w:hAnsi="Symbol"/>
    </w:rPr>
  </w:style>
  <w:style w:type="character" w:customStyle="1" w:styleId="RTFNum3655">
    <w:name w:val="RTF_Num 365 5"/>
    <w:rsid w:val="00867F94"/>
    <w:rPr>
      <w:rFonts w:ascii="Courier New" w:eastAsia="Times New Roman" w:hAnsi="Courier New"/>
    </w:rPr>
  </w:style>
  <w:style w:type="character" w:customStyle="1" w:styleId="RTFNum3656">
    <w:name w:val="RTF_Num 365 6"/>
    <w:rsid w:val="00867F94"/>
    <w:rPr>
      <w:rFonts w:ascii="Wingdings" w:eastAsia="Times New Roman" w:hAnsi="Wingdings"/>
    </w:rPr>
  </w:style>
  <w:style w:type="character" w:customStyle="1" w:styleId="RTFNum3657">
    <w:name w:val="RTF_Num 365 7"/>
    <w:rsid w:val="00867F94"/>
    <w:rPr>
      <w:rFonts w:ascii="Symbol" w:eastAsia="Times New Roman" w:hAnsi="Symbol"/>
    </w:rPr>
  </w:style>
  <w:style w:type="character" w:customStyle="1" w:styleId="RTFNum3658">
    <w:name w:val="RTF_Num 365 8"/>
    <w:rsid w:val="00867F94"/>
    <w:rPr>
      <w:rFonts w:ascii="Courier New" w:eastAsia="Times New Roman" w:hAnsi="Courier New"/>
    </w:rPr>
  </w:style>
  <w:style w:type="character" w:customStyle="1" w:styleId="RTFNum3659">
    <w:name w:val="RTF_Num 365 9"/>
    <w:rsid w:val="00867F94"/>
    <w:rPr>
      <w:rFonts w:ascii="Wingdings" w:eastAsia="Times New Roman" w:hAnsi="Wingdings"/>
    </w:rPr>
  </w:style>
  <w:style w:type="character" w:customStyle="1" w:styleId="RTFNum3661">
    <w:name w:val="RTF_Num 366 1"/>
    <w:rsid w:val="00867F94"/>
    <w:rPr>
      <w:rFonts w:ascii="Symbol" w:eastAsia="Times New Roman" w:hAnsi="Symbol"/>
    </w:rPr>
  </w:style>
  <w:style w:type="character" w:customStyle="1" w:styleId="RTFNum3671">
    <w:name w:val="RTF_Num 367 1"/>
    <w:rsid w:val="00867F94"/>
    <w:rPr>
      <w:rFonts w:ascii="Symbol" w:eastAsia="Times New Roman" w:hAnsi="Symbol"/>
    </w:rPr>
  </w:style>
  <w:style w:type="character" w:customStyle="1" w:styleId="RTFNum3672">
    <w:name w:val="RTF_Num 367 2"/>
    <w:rsid w:val="00867F94"/>
    <w:rPr>
      <w:rFonts w:ascii="Courier New" w:eastAsia="Times New Roman" w:hAnsi="Courier New"/>
    </w:rPr>
  </w:style>
  <w:style w:type="character" w:customStyle="1" w:styleId="RTFNum3673">
    <w:name w:val="RTF_Num 367 3"/>
    <w:rsid w:val="00867F94"/>
    <w:rPr>
      <w:rFonts w:ascii="Wingdings" w:eastAsia="Times New Roman" w:hAnsi="Wingdings"/>
    </w:rPr>
  </w:style>
  <w:style w:type="character" w:customStyle="1" w:styleId="RTFNum3674">
    <w:name w:val="RTF_Num 367 4"/>
    <w:rsid w:val="00867F94"/>
    <w:rPr>
      <w:rFonts w:ascii="Symbol" w:eastAsia="Times New Roman" w:hAnsi="Symbol"/>
    </w:rPr>
  </w:style>
  <w:style w:type="character" w:customStyle="1" w:styleId="RTFNum3675">
    <w:name w:val="RTF_Num 367 5"/>
    <w:rsid w:val="00867F94"/>
    <w:rPr>
      <w:rFonts w:ascii="Courier New" w:eastAsia="Times New Roman" w:hAnsi="Courier New"/>
    </w:rPr>
  </w:style>
  <w:style w:type="character" w:customStyle="1" w:styleId="RTFNum3676">
    <w:name w:val="RTF_Num 367 6"/>
    <w:rsid w:val="00867F94"/>
    <w:rPr>
      <w:rFonts w:ascii="Wingdings" w:eastAsia="Times New Roman" w:hAnsi="Wingdings"/>
    </w:rPr>
  </w:style>
  <w:style w:type="character" w:customStyle="1" w:styleId="RTFNum3677">
    <w:name w:val="RTF_Num 367 7"/>
    <w:rsid w:val="00867F94"/>
    <w:rPr>
      <w:rFonts w:ascii="Symbol" w:eastAsia="Times New Roman" w:hAnsi="Symbol"/>
    </w:rPr>
  </w:style>
  <w:style w:type="character" w:customStyle="1" w:styleId="RTFNum3678">
    <w:name w:val="RTF_Num 367 8"/>
    <w:rsid w:val="00867F94"/>
    <w:rPr>
      <w:rFonts w:ascii="Courier New" w:eastAsia="Times New Roman" w:hAnsi="Courier New"/>
    </w:rPr>
  </w:style>
  <w:style w:type="character" w:customStyle="1" w:styleId="RTFNum3679">
    <w:name w:val="RTF_Num 367 9"/>
    <w:rsid w:val="00867F94"/>
    <w:rPr>
      <w:rFonts w:ascii="Wingdings" w:eastAsia="Times New Roman" w:hAnsi="Wingdings"/>
    </w:rPr>
  </w:style>
  <w:style w:type="character" w:customStyle="1" w:styleId="RTFNum3681">
    <w:name w:val="RTF_Num 368 1"/>
    <w:rsid w:val="00867F94"/>
  </w:style>
  <w:style w:type="character" w:customStyle="1" w:styleId="RTFNum3682">
    <w:name w:val="RTF_Num 368 2"/>
    <w:rsid w:val="00867F94"/>
  </w:style>
  <w:style w:type="character" w:customStyle="1" w:styleId="RTFNum3683">
    <w:name w:val="RTF_Num 368 3"/>
    <w:rsid w:val="00867F94"/>
  </w:style>
  <w:style w:type="character" w:customStyle="1" w:styleId="RTFNum3684">
    <w:name w:val="RTF_Num 368 4"/>
    <w:rsid w:val="00867F94"/>
  </w:style>
  <w:style w:type="character" w:customStyle="1" w:styleId="RTFNum3685">
    <w:name w:val="RTF_Num 368 5"/>
    <w:rsid w:val="00867F94"/>
  </w:style>
  <w:style w:type="character" w:customStyle="1" w:styleId="RTFNum3686">
    <w:name w:val="RTF_Num 368 6"/>
    <w:rsid w:val="00867F94"/>
  </w:style>
  <w:style w:type="character" w:customStyle="1" w:styleId="RTFNum3687">
    <w:name w:val="RTF_Num 368 7"/>
    <w:rsid w:val="00867F94"/>
  </w:style>
  <w:style w:type="character" w:customStyle="1" w:styleId="RTFNum3688">
    <w:name w:val="RTF_Num 368 8"/>
    <w:rsid w:val="00867F94"/>
  </w:style>
  <w:style w:type="character" w:customStyle="1" w:styleId="RTFNum3689">
    <w:name w:val="RTF_Num 368 9"/>
    <w:rsid w:val="00867F94"/>
  </w:style>
  <w:style w:type="character" w:customStyle="1" w:styleId="RTFNum3691">
    <w:name w:val="RTF_Num 369 1"/>
    <w:rsid w:val="00867F94"/>
    <w:rPr>
      <w:rFonts w:ascii="Arial" w:eastAsia="Times New Roman" w:hAnsi="Arial"/>
      <w:b/>
    </w:rPr>
  </w:style>
  <w:style w:type="character" w:customStyle="1" w:styleId="RTFNum3692">
    <w:name w:val="RTF_Num 369 2"/>
    <w:rsid w:val="00867F94"/>
    <w:rPr>
      <w:rFonts w:ascii="Arial" w:eastAsia="Times New Roman" w:hAnsi="Arial"/>
      <w:b/>
    </w:rPr>
  </w:style>
  <w:style w:type="character" w:customStyle="1" w:styleId="RTFNum3693">
    <w:name w:val="RTF_Num 369 3"/>
    <w:rsid w:val="00867F94"/>
    <w:rPr>
      <w:rFonts w:ascii="Arial" w:eastAsia="Times New Roman" w:hAnsi="Arial"/>
      <w:b/>
    </w:rPr>
  </w:style>
  <w:style w:type="character" w:customStyle="1" w:styleId="RTFNum3694">
    <w:name w:val="RTF_Num 369 4"/>
    <w:rsid w:val="00867F94"/>
  </w:style>
  <w:style w:type="character" w:customStyle="1" w:styleId="RTFNum3695">
    <w:name w:val="RTF_Num 369 5"/>
    <w:rsid w:val="00867F94"/>
  </w:style>
  <w:style w:type="character" w:customStyle="1" w:styleId="RTFNum3696">
    <w:name w:val="RTF_Num 369 6"/>
    <w:rsid w:val="00867F94"/>
  </w:style>
  <w:style w:type="character" w:customStyle="1" w:styleId="RTFNum3697">
    <w:name w:val="RTF_Num 369 7"/>
    <w:rsid w:val="00867F94"/>
  </w:style>
  <w:style w:type="character" w:customStyle="1" w:styleId="RTFNum3698">
    <w:name w:val="RTF_Num 369 8"/>
    <w:rsid w:val="00867F94"/>
  </w:style>
  <w:style w:type="character" w:customStyle="1" w:styleId="RTFNum3699">
    <w:name w:val="RTF_Num 369 9"/>
    <w:rsid w:val="00867F94"/>
  </w:style>
  <w:style w:type="character" w:customStyle="1" w:styleId="RTFNum3701">
    <w:name w:val="RTF_Num 370 1"/>
    <w:rsid w:val="00867F94"/>
  </w:style>
  <w:style w:type="character" w:customStyle="1" w:styleId="RTFNum3702">
    <w:name w:val="RTF_Num 370 2"/>
    <w:rsid w:val="00867F94"/>
  </w:style>
  <w:style w:type="character" w:customStyle="1" w:styleId="RTFNum3703">
    <w:name w:val="RTF_Num 370 3"/>
    <w:rsid w:val="00867F94"/>
  </w:style>
  <w:style w:type="character" w:customStyle="1" w:styleId="RTFNum3704">
    <w:name w:val="RTF_Num 370 4"/>
    <w:rsid w:val="00867F94"/>
  </w:style>
  <w:style w:type="character" w:customStyle="1" w:styleId="RTFNum3705">
    <w:name w:val="RTF_Num 370 5"/>
    <w:rsid w:val="00867F94"/>
  </w:style>
  <w:style w:type="character" w:customStyle="1" w:styleId="RTFNum3706">
    <w:name w:val="RTF_Num 370 6"/>
    <w:rsid w:val="00867F94"/>
  </w:style>
  <w:style w:type="character" w:customStyle="1" w:styleId="RTFNum3707">
    <w:name w:val="RTF_Num 370 7"/>
    <w:rsid w:val="00867F94"/>
  </w:style>
  <w:style w:type="character" w:customStyle="1" w:styleId="RTFNum3708">
    <w:name w:val="RTF_Num 370 8"/>
    <w:rsid w:val="00867F94"/>
  </w:style>
  <w:style w:type="character" w:customStyle="1" w:styleId="RTFNum3709">
    <w:name w:val="RTF_Num 370 9"/>
    <w:rsid w:val="00867F94"/>
  </w:style>
  <w:style w:type="character" w:customStyle="1" w:styleId="RTFNum3711">
    <w:name w:val="RTF_Num 371 1"/>
    <w:rsid w:val="00867F94"/>
    <w:rPr>
      <w:rFonts w:ascii="Symbol" w:eastAsia="Times New Roman" w:hAnsi="Symbol"/>
    </w:rPr>
  </w:style>
  <w:style w:type="character" w:customStyle="1" w:styleId="RTFNum3721">
    <w:name w:val="RTF_Num 372 1"/>
    <w:rsid w:val="00867F94"/>
    <w:rPr>
      <w:b/>
    </w:rPr>
  </w:style>
  <w:style w:type="character" w:customStyle="1" w:styleId="RTFNum3722">
    <w:name w:val="RTF_Num 372 2"/>
    <w:rsid w:val="00867F94"/>
    <w:rPr>
      <w:b/>
    </w:rPr>
  </w:style>
  <w:style w:type="character" w:customStyle="1" w:styleId="RTFNum3723">
    <w:name w:val="RTF_Num 372 3"/>
    <w:rsid w:val="00867F94"/>
    <w:rPr>
      <w:b/>
    </w:rPr>
  </w:style>
  <w:style w:type="character" w:customStyle="1" w:styleId="RTFNum3724">
    <w:name w:val="RTF_Num 372 4"/>
    <w:rsid w:val="00867F94"/>
    <w:rPr>
      <w:b/>
    </w:rPr>
  </w:style>
  <w:style w:type="character" w:customStyle="1" w:styleId="RTFNum3725">
    <w:name w:val="RTF_Num 372 5"/>
    <w:rsid w:val="00867F94"/>
    <w:rPr>
      <w:b/>
    </w:rPr>
  </w:style>
  <w:style w:type="character" w:customStyle="1" w:styleId="RTFNum3726">
    <w:name w:val="RTF_Num 372 6"/>
    <w:rsid w:val="00867F94"/>
    <w:rPr>
      <w:b/>
    </w:rPr>
  </w:style>
  <w:style w:type="character" w:customStyle="1" w:styleId="RTFNum3727">
    <w:name w:val="RTF_Num 372 7"/>
    <w:rsid w:val="00867F94"/>
    <w:rPr>
      <w:b/>
    </w:rPr>
  </w:style>
  <w:style w:type="character" w:customStyle="1" w:styleId="RTFNum3728">
    <w:name w:val="RTF_Num 372 8"/>
    <w:rsid w:val="00867F94"/>
    <w:rPr>
      <w:b/>
    </w:rPr>
  </w:style>
  <w:style w:type="character" w:customStyle="1" w:styleId="RTFNum3729">
    <w:name w:val="RTF_Num 372 9"/>
    <w:rsid w:val="00867F94"/>
    <w:rPr>
      <w:b/>
    </w:rPr>
  </w:style>
  <w:style w:type="character" w:customStyle="1" w:styleId="RTFNum3731">
    <w:name w:val="RTF_Num 373 1"/>
    <w:rsid w:val="00867F94"/>
    <w:rPr>
      <w:rFonts w:ascii="Times New Roman" w:hAnsi="Times New Roman"/>
    </w:rPr>
  </w:style>
  <w:style w:type="character" w:customStyle="1" w:styleId="RTFNum3741">
    <w:name w:val="RTF_Num 374 1"/>
    <w:rsid w:val="00867F94"/>
  </w:style>
  <w:style w:type="character" w:customStyle="1" w:styleId="RTFNum3751">
    <w:name w:val="RTF_Num 375 1"/>
    <w:rsid w:val="00867F94"/>
    <w:rPr>
      <w:rFonts w:ascii="Arial" w:eastAsia="Times New Roman" w:hAnsi="Arial"/>
      <w:b/>
    </w:rPr>
  </w:style>
  <w:style w:type="character" w:customStyle="1" w:styleId="RTFNum3752">
    <w:name w:val="RTF_Num 375 2"/>
    <w:rsid w:val="00867F94"/>
    <w:rPr>
      <w:rFonts w:ascii="Arial" w:eastAsia="Times New Roman" w:hAnsi="Arial"/>
      <w:b/>
    </w:rPr>
  </w:style>
  <w:style w:type="character" w:customStyle="1" w:styleId="RTFNum3753">
    <w:name w:val="RTF_Num 375 3"/>
    <w:rsid w:val="00867F94"/>
    <w:rPr>
      <w:rFonts w:ascii="Arial" w:eastAsia="Times New Roman" w:hAnsi="Arial"/>
      <w:b/>
    </w:rPr>
  </w:style>
  <w:style w:type="character" w:customStyle="1" w:styleId="RTFNum3754">
    <w:name w:val="RTF_Num 375 4"/>
    <w:rsid w:val="00867F94"/>
    <w:rPr>
      <w:rFonts w:ascii="Arial" w:eastAsia="Times New Roman" w:hAnsi="Arial"/>
      <w:sz w:val="22"/>
    </w:rPr>
  </w:style>
  <w:style w:type="character" w:customStyle="1" w:styleId="RTFNum3755">
    <w:name w:val="RTF_Num 375 5"/>
    <w:rsid w:val="00867F94"/>
  </w:style>
  <w:style w:type="character" w:customStyle="1" w:styleId="RTFNum3756">
    <w:name w:val="RTF_Num 375 6"/>
    <w:rsid w:val="00867F94"/>
  </w:style>
  <w:style w:type="character" w:customStyle="1" w:styleId="RTFNum3757">
    <w:name w:val="RTF_Num 375 7"/>
    <w:rsid w:val="00867F94"/>
  </w:style>
  <w:style w:type="character" w:customStyle="1" w:styleId="RTFNum3758">
    <w:name w:val="RTF_Num 375 8"/>
    <w:rsid w:val="00867F94"/>
  </w:style>
  <w:style w:type="character" w:customStyle="1" w:styleId="RTFNum3759">
    <w:name w:val="RTF_Num 375 9"/>
    <w:rsid w:val="00867F94"/>
  </w:style>
  <w:style w:type="character" w:customStyle="1" w:styleId="RTFNum3761">
    <w:name w:val="RTF_Num 376 1"/>
    <w:rsid w:val="00867F94"/>
    <w:rPr>
      <w:rFonts w:ascii="Arial" w:eastAsia="Times New Roman" w:hAnsi="Arial"/>
      <w:b/>
    </w:rPr>
  </w:style>
  <w:style w:type="character" w:customStyle="1" w:styleId="RTFNum3762">
    <w:name w:val="RTF_Num 376 2"/>
    <w:rsid w:val="00867F94"/>
    <w:rPr>
      <w:rFonts w:ascii="Arial" w:eastAsia="Times New Roman" w:hAnsi="Arial"/>
      <w:b/>
    </w:rPr>
  </w:style>
  <w:style w:type="character" w:customStyle="1" w:styleId="RTFNum3763">
    <w:name w:val="RTF_Num 376 3"/>
    <w:rsid w:val="00867F94"/>
    <w:rPr>
      <w:rFonts w:ascii="Arial" w:eastAsia="Times New Roman" w:hAnsi="Arial"/>
      <w:b/>
    </w:rPr>
  </w:style>
  <w:style w:type="character" w:customStyle="1" w:styleId="RTFNum3764">
    <w:name w:val="RTF_Num 376 4"/>
    <w:rsid w:val="00867F94"/>
    <w:rPr>
      <w:rFonts w:ascii="Arial" w:eastAsia="Times New Roman" w:hAnsi="Arial"/>
      <w:sz w:val="22"/>
    </w:rPr>
  </w:style>
  <w:style w:type="character" w:customStyle="1" w:styleId="RTFNum3765">
    <w:name w:val="RTF_Num 376 5"/>
    <w:rsid w:val="00867F94"/>
  </w:style>
  <w:style w:type="character" w:customStyle="1" w:styleId="RTFNum3766">
    <w:name w:val="RTF_Num 376 6"/>
    <w:rsid w:val="00867F94"/>
  </w:style>
  <w:style w:type="character" w:customStyle="1" w:styleId="RTFNum3767">
    <w:name w:val="RTF_Num 376 7"/>
    <w:rsid w:val="00867F94"/>
  </w:style>
  <w:style w:type="character" w:customStyle="1" w:styleId="RTFNum3768">
    <w:name w:val="RTF_Num 376 8"/>
    <w:rsid w:val="00867F94"/>
  </w:style>
  <w:style w:type="character" w:customStyle="1" w:styleId="RTFNum3769">
    <w:name w:val="RTF_Num 376 9"/>
    <w:rsid w:val="00867F94"/>
  </w:style>
  <w:style w:type="character" w:customStyle="1" w:styleId="RTFNum3771">
    <w:name w:val="RTF_Num 377 1"/>
    <w:rsid w:val="00867F94"/>
    <w:rPr>
      <w:rFonts w:ascii="Symbol" w:eastAsia="Times New Roman" w:hAnsi="Symbol"/>
    </w:rPr>
  </w:style>
  <w:style w:type="character" w:customStyle="1" w:styleId="RTFNum3781">
    <w:name w:val="RTF_Num 378 1"/>
    <w:rsid w:val="00867F94"/>
  </w:style>
  <w:style w:type="character" w:customStyle="1" w:styleId="RTFNum3791">
    <w:name w:val="RTF_Num 379 1"/>
    <w:rsid w:val="00867F94"/>
    <w:rPr>
      <w:rFonts w:ascii="Symbol" w:eastAsia="Times New Roman" w:hAnsi="Symbol"/>
    </w:rPr>
  </w:style>
  <w:style w:type="character" w:customStyle="1" w:styleId="RTFNum3801">
    <w:name w:val="RTF_Num 380 1"/>
    <w:rsid w:val="00867F94"/>
    <w:rPr>
      <w:rFonts w:ascii="Symbol" w:eastAsia="Times New Roman" w:hAnsi="Symbol"/>
      <w:sz w:val="20"/>
    </w:rPr>
  </w:style>
  <w:style w:type="character" w:customStyle="1" w:styleId="RTFNum3802">
    <w:name w:val="RTF_Num 380 2"/>
    <w:rsid w:val="00867F94"/>
    <w:rPr>
      <w:rFonts w:ascii="Courier New" w:eastAsia="Times New Roman" w:hAnsi="Courier New"/>
      <w:sz w:val="20"/>
    </w:rPr>
  </w:style>
  <w:style w:type="character" w:customStyle="1" w:styleId="RTFNum3803">
    <w:name w:val="RTF_Num 380 3"/>
    <w:rsid w:val="00867F94"/>
    <w:rPr>
      <w:rFonts w:ascii="Wingdings" w:eastAsia="Times New Roman" w:hAnsi="Wingdings"/>
      <w:sz w:val="20"/>
    </w:rPr>
  </w:style>
  <w:style w:type="character" w:customStyle="1" w:styleId="RTFNum3804">
    <w:name w:val="RTF_Num 380 4"/>
    <w:rsid w:val="00867F94"/>
    <w:rPr>
      <w:rFonts w:ascii="Wingdings" w:eastAsia="Times New Roman" w:hAnsi="Wingdings"/>
      <w:sz w:val="20"/>
    </w:rPr>
  </w:style>
  <w:style w:type="character" w:customStyle="1" w:styleId="RTFNum3805">
    <w:name w:val="RTF_Num 380 5"/>
    <w:rsid w:val="00867F94"/>
    <w:rPr>
      <w:rFonts w:ascii="Wingdings" w:eastAsia="Times New Roman" w:hAnsi="Wingdings"/>
      <w:sz w:val="20"/>
    </w:rPr>
  </w:style>
  <w:style w:type="character" w:customStyle="1" w:styleId="RTFNum3806">
    <w:name w:val="RTF_Num 380 6"/>
    <w:rsid w:val="00867F94"/>
    <w:rPr>
      <w:rFonts w:ascii="Wingdings" w:eastAsia="Times New Roman" w:hAnsi="Wingdings"/>
      <w:sz w:val="20"/>
    </w:rPr>
  </w:style>
  <w:style w:type="character" w:customStyle="1" w:styleId="RTFNum3807">
    <w:name w:val="RTF_Num 380 7"/>
    <w:rsid w:val="00867F94"/>
    <w:rPr>
      <w:rFonts w:ascii="Wingdings" w:eastAsia="Times New Roman" w:hAnsi="Wingdings"/>
      <w:sz w:val="20"/>
    </w:rPr>
  </w:style>
  <w:style w:type="character" w:customStyle="1" w:styleId="RTFNum3808">
    <w:name w:val="RTF_Num 380 8"/>
    <w:rsid w:val="00867F94"/>
    <w:rPr>
      <w:rFonts w:ascii="Wingdings" w:eastAsia="Times New Roman" w:hAnsi="Wingdings"/>
      <w:sz w:val="20"/>
    </w:rPr>
  </w:style>
  <w:style w:type="character" w:customStyle="1" w:styleId="RTFNum3809">
    <w:name w:val="RTF_Num 380 9"/>
    <w:rsid w:val="00867F94"/>
    <w:rPr>
      <w:rFonts w:ascii="Wingdings" w:eastAsia="Times New Roman" w:hAnsi="Wingdings"/>
      <w:sz w:val="20"/>
    </w:rPr>
  </w:style>
  <w:style w:type="character" w:customStyle="1" w:styleId="RTFNum3811">
    <w:name w:val="RTF_Num 381 1"/>
    <w:rsid w:val="00867F94"/>
    <w:rPr>
      <w:rFonts w:ascii="Arial" w:eastAsia="Times New Roman" w:hAnsi="Arial"/>
      <w:b/>
    </w:rPr>
  </w:style>
  <w:style w:type="character" w:customStyle="1" w:styleId="RTFNum3812">
    <w:name w:val="RTF_Num 381 2"/>
    <w:rsid w:val="00867F94"/>
    <w:rPr>
      <w:rFonts w:ascii="Arial" w:eastAsia="Times New Roman" w:hAnsi="Arial"/>
      <w:b/>
    </w:rPr>
  </w:style>
  <w:style w:type="character" w:customStyle="1" w:styleId="RTFNum3813">
    <w:name w:val="RTF_Num 381 3"/>
    <w:rsid w:val="00867F94"/>
    <w:rPr>
      <w:rFonts w:ascii="Arial" w:eastAsia="Times New Roman" w:hAnsi="Arial"/>
      <w:b/>
    </w:rPr>
  </w:style>
  <w:style w:type="character" w:customStyle="1" w:styleId="RTFNum3814">
    <w:name w:val="RTF_Num 381 4"/>
    <w:rsid w:val="00867F94"/>
    <w:rPr>
      <w:rFonts w:ascii="Arial" w:eastAsia="Times New Roman" w:hAnsi="Arial"/>
      <w:sz w:val="22"/>
    </w:rPr>
  </w:style>
  <w:style w:type="character" w:customStyle="1" w:styleId="RTFNum3815">
    <w:name w:val="RTF_Num 381 5"/>
    <w:rsid w:val="00867F94"/>
  </w:style>
  <w:style w:type="character" w:customStyle="1" w:styleId="RTFNum3816">
    <w:name w:val="RTF_Num 381 6"/>
    <w:rsid w:val="00867F94"/>
  </w:style>
  <w:style w:type="character" w:customStyle="1" w:styleId="RTFNum3817">
    <w:name w:val="RTF_Num 381 7"/>
    <w:rsid w:val="00867F94"/>
  </w:style>
  <w:style w:type="character" w:customStyle="1" w:styleId="RTFNum3818">
    <w:name w:val="RTF_Num 381 8"/>
    <w:rsid w:val="00867F94"/>
  </w:style>
  <w:style w:type="character" w:customStyle="1" w:styleId="RTFNum3819">
    <w:name w:val="RTF_Num 381 9"/>
    <w:rsid w:val="00867F94"/>
  </w:style>
  <w:style w:type="character" w:customStyle="1" w:styleId="RTFNum3821">
    <w:name w:val="RTF_Num 382 1"/>
    <w:rsid w:val="00867F94"/>
  </w:style>
  <w:style w:type="character" w:customStyle="1" w:styleId="RTFNum3831">
    <w:name w:val="RTF_Num 383 1"/>
    <w:rsid w:val="00867F94"/>
    <w:rPr>
      <w:rFonts w:ascii="Symbol" w:eastAsia="Times New Roman" w:hAnsi="Symbol"/>
    </w:rPr>
  </w:style>
  <w:style w:type="character" w:customStyle="1" w:styleId="RTFNum3832">
    <w:name w:val="RTF_Num 383 2"/>
    <w:rsid w:val="00867F94"/>
    <w:rPr>
      <w:rFonts w:ascii="Courier New" w:eastAsia="Times New Roman" w:hAnsi="Courier New"/>
    </w:rPr>
  </w:style>
  <w:style w:type="character" w:customStyle="1" w:styleId="RTFNum3833">
    <w:name w:val="RTF_Num 383 3"/>
    <w:rsid w:val="00867F94"/>
    <w:rPr>
      <w:rFonts w:ascii="Wingdings" w:eastAsia="Times New Roman" w:hAnsi="Wingdings"/>
    </w:rPr>
  </w:style>
  <w:style w:type="character" w:customStyle="1" w:styleId="RTFNum3834">
    <w:name w:val="RTF_Num 383 4"/>
    <w:rsid w:val="00867F94"/>
    <w:rPr>
      <w:rFonts w:ascii="Symbol" w:eastAsia="Times New Roman" w:hAnsi="Symbol"/>
    </w:rPr>
  </w:style>
  <w:style w:type="character" w:customStyle="1" w:styleId="RTFNum3835">
    <w:name w:val="RTF_Num 383 5"/>
    <w:rsid w:val="00867F94"/>
    <w:rPr>
      <w:rFonts w:ascii="Courier New" w:eastAsia="Times New Roman" w:hAnsi="Courier New"/>
    </w:rPr>
  </w:style>
  <w:style w:type="character" w:customStyle="1" w:styleId="RTFNum3836">
    <w:name w:val="RTF_Num 383 6"/>
    <w:rsid w:val="00867F94"/>
    <w:rPr>
      <w:rFonts w:ascii="Wingdings" w:eastAsia="Times New Roman" w:hAnsi="Wingdings"/>
    </w:rPr>
  </w:style>
  <w:style w:type="character" w:customStyle="1" w:styleId="RTFNum3837">
    <w:name w:val="RTF_Num 383 7"/>
    <w:rsid w:val="00867F94"/>
    <w:rPr>
      <w:rFonts w:ascii="Symbol" w:eastAsia="Times New Roman" w:hAnsi="Symbol"/>
    </w:rPr>
  </w:style>
  <w:style w:type="character" w:customStyle="1" w:styleId="RTFNum3838">
    <w:name w:val="RTF_Num 383 8"/>
    <w:rsid w:val="00867F94"/>
    <w:rPr>
      <w:rFonts w:ascii="Courier New" w:eastAsia="Times New Roman" w:hAnsi="Courier New"/>
    </w:rPr>
  </w:style>
  <w:style w:type="character" w:customStyle="1" w:styleId="RTFNum3839">
    <w:name w:val="RTF_Num 383 9"/>
    <w:rsid w:val="00867F94"/>
    <w:rPr>
      <w:rFonts w:ascii="Wingdings" w:eastAsia="Times New Roman" w:hAnsi="Wingdings"/>
    </w:rPr>
  </w:style>
  <w:style w:type="character" w:customStyle="1" w:styleId="RTFNum3841">
    <w:name w:val="RTF_Num 384 1"/>
    <w:rsid w:val="00867F94"/>
  </w:style>
  <w:style w:type="character" w:customStyle="1" w:styleId="RTFNum3842">
    <w:name w:val="RTF_Num 384 2"/>
    <w:rsid w:val="00867F94"/>
    <w:rPr>
      <w:rFonts w:ascii="Courier New" w:eastAsia="Times New Roman" w:hAnsi="Courier New"/>
    </w:rPr>
  </w:style>
  <w:style w:type="character" w:customStyle="1" w:styleId="RTFNum3843">
    <w:name w:val="RTF_Num 384 3"/>
    <w:rsid w:val="00867F94"/>
    <w:rPr>
      <w:rFonts w:ascii="Wingdings" w:eastAsia="Times New Roman" w:hAnsi="Wingdings"/>
    </w:rPr>
  </w:style>
  <w:style w:type="character" w:customStyle="1" w:styleId="RTFNum3844">
    <w:name w:val="RTF_Num 384 4"/>
    <w:rsid w:val="00867F94"/>
    <w:rPr>
      <w:rFonts w:ascii="Symbol" w:eastAsia="Times New Roman" w:hAnsi="Symbol"/>
    </w:rPr>
  </w:style>
  <w:style w:type="character" w:customStyle="1" w:styleId="RTFNum3845">
    <w:name w:val="RTF_Num 384 5"/>
    <w:rsid w:val="00867F94"/>
    <w:rPr>
      <w:rFonts w:ascii="Courier New" w:eastAsia="Times New Roman" w:hAnsi="Courier New"/>
    </w:rPr>
  </w:style>
  <w:style w:type="character" w:customStyle="1" w:styleId="RTFNum3846">
    <w:name w:val="RTF_Num 384 6"/>
    <w:rsid w:val="00867F94"/>
    <w:rPr>
      <w:rFonts w:ascii="Wingdings" w:eastAsia="Times New Roman" w:hAnsi="Wingdings"/>
    </w:rPr>
  </w:style>
  <w:style w:type="character" w:customStyle="1" w:styleId="RTFNum3847">
    <w:name w:val="RTF_Num 384 7"/>
    <w:rsid w:val="00867F94"/>
    <w:rPr>
      <w:rFonts w:ascii="Symbol" w:eastAsia="Times New Roman" w:hAnsi="Symbol"/>
    </w:rPr>
  </w:style>
  <w:style w:type="character" w:customStyle="1" w:styleId="RTFNum3848">
    <w:name w:val="RTF_Num 384 8"/>
    <w:rsid w:val="00867F94"/>
    <w:rPr>
      <w:rFonts w:ascii="Courier New" w:eastAsia="Times New Roman" w:hAnsi="Courier New"/>
    </w:rPr>
  </w:style>
  <w:style w:type="character" w:customStyle="1" w:styleId="RTFNum3849">
    <w:name w:val="RTF_Num 384 9"/>
    <w:rsid w:val="00867F94"/>
    <w:rPr>
      <w:rFonts w:ascii="Wingdings" w:eastAsia="Times New Roman" w:hAnsi="Wingdings"/>
    </w:rPr>
  </w:style>
  <w:style w:type="character" w:customStyle="1" w:styleId="RTFNum3851">
    <w:name w:val="RTF_Num 385 1"/>
    <w:rsid w:val="00867F94"/>
  </w:style>
  <w:style w:type="character" w:customStyle="1" w:styleId="RTFNum3861">
    <w:name w:val="RTF_Num 386 1"/>
    <w:rsid w:val="00867F94"/>
  </w:style>
  <w:style w:type="character" w:customStyle="1" w:styleId="RTFNum3862">
    <w:name w:val="RTF_Num 386 2"/>
    <w:rsid w:val="00867F94"/>
  </w:style>
  <w:style w:type="character" w:customStyle="1" w:styleId="RTFNum3863">
    <w:name w:val="RTF_Num 386 3"/>
    <w:rsid w:val="00867F94"/>
  </w:style>
  <w:style w:type="character" w:customStyle="1" w:styleId="RTFNum3864">
    <w:name w:val="RTF_Num 386 4"/>
    <w:rsid w:val="00867F94"/>
  </w:style>
  <w:style w:type="character" w:customStyle="1" w:styleId="RTFNum3865">
    <w:name w:val="RTF_Num 386 5"/>
    <w:rsid w:val="00867F94"/>
  </w:style>
  <w:style w:type="character" w:customStyle="1" w:styleId="RTFNum3866">
    <w:name w:val="RTF_Num 386 6"/>
    <w:rsid w:val="00867F94"/>
  </w:style>
  <w:style w:type="character" w:customStyle="1" w:styleId="RTFNum3867">
    <w:name w:val="RTF_Num 386 7"/>
    <w:rsid w:val="00867F94"/>
  </w:style>
  <w:style w:type="character" w:customStyle="1" w:styleId="RTFNum3868">
    <w:name w:val="RTF_Num 386 8"/>
    <w:rsid w:val="00867F94"/>
  </w:style>
  <w:style w:type="character" w:customStyle="1" w:styleId="RTFNum3869">
    <w:name w:val="RTF_Num 386 9"/>
    <w:rsid w:val="00867F94"/>
  </w:style>
  <w:style w:type="character" w:customStyle="1" w:styleId="RTFNum3871">
    <w:name w:val="RTF_Num 387 1"/>
    <w:rsid w:val="00867F94"/>
  </w:style>
  <w:style w:type="character" w:customStyle="1" w:styleId="RTFNum3872">
    <w:name w:val="RTF_Num 387 2"/>
    <w:rsid w:val="00867F94"/>
    <w:rPr>
      <w:rFonts w:ascii="Courier New" w:eastAsia="Times New Roman" w:hAnsi="Courier New"/>
    </w:rPr>
  </w:style>
  <w:style w:type="character" w:customStyle="1" w:styleId="RTFNum3873">
    <w:name w:val="RTF_Num 387 3"/>
    <w:rsid w:val="00867F94"/>
    <w:rPr>
      <w:rFonts w:ascii="Wingdings" w:eastAsia="Times New Roman" w:hAnsi="Wingdings"/>
    </w:rPr>
  </w:style>
  <w:style w:type="character" w:customStyle="1" w:styleId="RTFNum3874">
    <w:name w:val="RTF_Num 387 4"/>
    <w:rsid w:val="00867F94"/>
    <w:rPr>
      <w:rFonts w:ascii="Symbol" w:eastAsia="Times New Roman" w:hAnsi="Symbol"/>
    </w:rPr>
  </w:style>
  <w:style w:type="character" w:customStyle="1" w:styleId="RTFNum3875">
    <w:name w:val="RTF_Num 387 5"/>
    <w:rsid w:val="00867F94"/>
    <w:rPr>
      <w:rFonts w:ascii="Courier New" w:eastAsia="Times New Roman" w:hAnsi="Courier New"/>
    </w:rPr>
  </w:style>
  <w:style w:type="character" w:customStyle="1" w:styleId="RTFNum3876">
    <w:name w:val="RTF_Num 387 6"/>
    <w:rsid w:val="00867F94"/>
    <w:rPr>
      <w:rFonts w:ascii="Wingdings" w:eastAsia="Times New Roman" w:hAnsi="Wingdings"/>
    </w:rPr>
  </w:style>
  <w:style w:type="character" w:customStyle="1" w:styleId="RTFNum3877">
    <w:name w:val="RTF_Num 387 7"/>
    <w:rsid w:val="00867F94"/>
    <w:rPr>
      <w:rFonts w:ascii="Symbol" w:eastAsia="Times New Roman" w:hAnsi="Symbol"/>
    </w:rPr>
  </w:style>
  <w:style w:type="character" w:customStyle="1" w:styleId="RTFNum3878">
    <w:name w:val="RTF_Num 387 8"/>
    <w:rsid w:val="00867F94"/>
    <w:rPr>
      <w:rFonts w:ascii="Courier New" w:eastAsia="Times New Roman" w:hAnsi="Courier New"/>
    </w:rPr>
  </w:style>
  <w:style w:type="character" w:customStyle="1" w:styleId="RTFNum3879">
    <w:name w:val="RTF_Num 387 9"/>
    <w:rsid w:val="00867F94"/>
    <w:rPr>
      <w:rFonts w:ascii="Wingdings" w:eastAsia="Times New Roman" w:hAnsi="Wingdings"/>
    </w:rPr>
  </w:style>
  <w:style w:type="character" w:customStyle="1" w:styleId="RTFNum3881">
    <w:name w:val="RTF_Num 388 1"/>
    <w:rsid w:val="00867F94"/>
  </w:style>
  <w:style w:type="character" w:customStyle="1" w:styleId="RTFNum3891">
    <w:name w:val="RTF_Num 389 1"/>
    <w:rsid w:val="00867F94"/>
  </w:style>
  <w:style w:type="character" w:customStyle="1" w:styleId="RTFNum3901">
    <w:name w:val="RTF_Num 390 1"/>
    <w:rsid w:val="00867F94"/>
  </w:style>
  <w:style w:type="character" w:customStyle="1" w:styleId="RTFNum3902">
    <w:name w:val="RTF_Num 390 2"/>
    <w:rsid w:val="00867F94"/>
    <w:rPr>
      <w:rFonts w:ascii="Courier New" w:eastAsia="Times New Roman" w:hAnsi="Courier New"/>
    </w:rPr>
  </w:style>
  <w:style w:type="character" w:customStyle="1" w:styleId="RTFNum3903">
    <w:name w:val="RTF_Num 390 3"/>
    <w:rsid w:val="00867F94"/>
    <w:rPr>
      <w:rFonts w:ascii="Wingdings" w:eastAsia="Times New Roman" w:hAnsi="Wingdings"/>
    </w:rPr>
  </w:style>
  <w:style w:type="character" w:customStyle="1" w:styleId="RTFNum3904">
    <w:name w:val="RTF_Num 390 4"/>
    <w:rsid w:val="00867F94"/>
    <w:rPr>
      <w:rFonts w:ascii="Symbol" w:eastAsia="Times New Roman" w:hAnsi="Symbol"/>
    </w:rPr>
  </w:style>
  <w:style w:type="character" w:customStyle="1" w:styleId="RTFNum3905">
    <w:name w:val="RTF_Num 390 5"/>
    <w:rsid w:val="00867F94"/>
    <w:rPr>
      <w:rFonts w:ascii="Courier New" w:eastAsia="Times New Roman" w:hAnsi="Courier New"/>
    </w:rPr>
  </w:style>
  <w:style w:type="character" w:customStyle="1" w:styleId="RTFNum3906">
    <w:name w:val="RTF_Num 390 6"/>
    <w:rsid w:val="00867F94"/>
    <w:rPr>
      <w:rFonts w:ascii="Wingdings" w:eastAsia="Times New Roman" w:hAnsi="Wingdings"/>
    </w:rPr>
  </w:style>
  <w:style w:type="character" w:customStyle="1" w:styleId="RTFNum3907">
    <w:name w:val="RTF_Num 390 7"/>
    <w:rsid w:val="00867F94"/>
    <w:rPr>
      <w:rFonts w:ascii="Symbol" w:eastAsia="Times New Roman" w:hAnsi="Symbol"/>
    </w:rPr>
  </w:style>
  <w:style w:type="character" w:customStyle="1" w:styleId="RTFNum3908">
    <w:name w:val="RTF_Num 390 8"/>
    <w:rsid w:val="00867F94"/>
    <w:rPr>
      <w:rFonts w:ascii="Courier New" w:eastAsia="Times New Roman" w:hAnsi="Courier New"/>
    </w:rPr>
  </w:style>
  <w:style w:type="character" w:customStyle="1" w:styleId="RTFNum3909">
    <w:name w:val="RTF_Num 390 9"/>
    <w:rsid w:val="00867F94"/>
    <w:rPr>
      <w:rFonts w:ascii="Wingdings" w:eastAsia="Times New Roman" w:hAnsi="Wingdings"/>
    </w:rPr>
  </w:style>
  <w:style w:type="character" w:customStyle="1" w:styleId="RTFNum3911">
    <w:name w:val="RTF_Num 391 1"/>
    <w:rsid w:val="00867F94"/>
    <w:rPr>
      <w:rFonts w:ascii="Times New Roman" w:hAnsi="Times New Roman"/>
    </w:rPr>
  </w:style>
  <w:style w:type="character" w:customStyle="1" w:styleId="RTFNum3921">
    <w:name w:val="RTF_Num 392 1"/>
    <w:rsid w:val="00867F94"/>
    <w:rPr>
      <w:rFonts w:ascii="Symbol" w:eastAsia="Times New Roman" w:hAnsi="Symbol"/>
    </w:rPr>
  </w:style>
  <w:style w:type="character" w:customStyle="1" w:styleId="RTFNum3922">
    <w:name w:val="RTF_Num 392 2"/>
    <w:rsid w:val="00867F94"/>
    <w:rPr>
      <w:rFonts w:ascii="Courier New" w:eastAsia="Times New Roman" w:hAnsi="Courier New"/>
    </w:rPr>
  </w:style>
  <w:style w:type="character" w:customStyle="1" w:styleId="RTFNum3923">
    <w:name w:val="RTF_Num 392 3"/>
    <w:rsid w:val="00867F94"/>
    <w:rPr>
      <w:rFonts w:ascii="Wingdings" w:eastAsia="Times New Roman" w:hAnsi="Wingdings"/>
    </w:rPr>
  </w:style>
  <w:style w:type="character" w:customStyle="1" w:styleId="RTFNum3924">
    <w:name w:val="RTF_Num 392 4"/>
    <w:rsid w:val="00867F94"/>
    <w:rPr>
      <w:rFonts w:ascii="Symbol" w:eastAsia="Times New Roman" w:hAnsi="Symbol"/>
    </w:rPr>
  </w:style>
  <w:style w:type="character" w:customStyle="1" w:styleId="RTFNum3925">
    <w:name w:val="RTF_Num 392 5"/>
    <w:rsid w:val="00867F94"/>
    <w:rPr>
      <w:rFonts w:ascii="Courier New" w:eastAsia="Times New Roman" w:hAnsi="Courier New"/>
    </w:rPr>
  </w:style>
  <w:style w:type="character" w:customStyle="1" w:styleId="RTFNum3926">
    <w:name w:val="RTF_Num 392 6"/>
    <w:rsid w:val="00867F94"/>
    <w:rPr>
      <w:rFonts w:ascii="Wingdings" w:eastAsia="Times New Roman" w:hAnsi="Wingdings"/>
    </w:rPr>
  </w:style>
  <w:style w:type="character" w:customStyle="1" w:styleId="RTFNum3927">
    <w:name w:val="RTF_Num 392 7"/>
    <w:rsid w:val="00867F94"/>
    <w:rPr>
      <w:rFonts w:ascii="Symbol" w:eastAsia="Times New Roman" w:hAnsi="Symbol"/>
    </w:rPr>
  </w:style>
  <w:style w:type="character" w:customStyle="1" w:styleId="RTFNum3928">
    <w:name w:val="RTF_Num 392 8"/>
    <w:rsid w:val="00867F94"/>
    <w:rPr>
      <w:rFonts w:ascii="Courier New" w:eastAsia="Times New Roman" w:hAnsi="Courier New"/>
    </w:rPr>
  </w:style>
  <w:style w:type="character" w:customStyle="1" w:styleId="RTFNum3929">
    <w:name w:val="RTF_Num 392 9"/>
    <w:rsid w:val="00867F94"/>
    <w:rPr>
      <w:rFonts w:ascii="Wingdings" w:eastAsia="Times New Roman" w:hAnsi="Wingdings"/>
    </w:rPr>
  </w:style>
  <w:style w:type="character" w:customStyle="1" w:styleId="RTFNum3931">
    <w:name w:val="RTF_Num 393 1"/>
    <w:rsid w:val="00867F94"/>
  </w:style>
  <w:style w:type="character" w:customStyle="1" w:styleId="RTFNum3932">
    <w:name w:val="RTF_Num 393 2"/>
    <w:rsid w:val="00867F94"/>
  </w:style>
  <w:style w:type="character" w:customStyle="1" w:styleId="RTFNum3933">
    <w:name w:val="RTF_Num 393 3"/>
    <w:rsid w:val="00867F94"/>
  </w:style>
  <w:style w:type="character" w:customStyle="1" w:styleId="RTFNum3934">
    <w:name w:val="RTF_Num 393 4"/>
    <w:rsid w:val="00867F94"/>
  </w:style>
  <w:style w:type="character" w:customStyle="1" w:styleId="RTFNum3935">
    <w:name w:val="RTF_Num 393 5"/>
    <w:rsid w:val="00867F94"/>
  </w:style>
  <w:style w:type="character" w:customStyle="1" w:styleId="RTFNum3936">
    <w:name w:val="RTF_Num 393 6"/>
    <w:rsid w:val="00867F94"/>
  </w:style>
  <w:style w:type="character" w:customStyle="1" w:styleId="RTFNum3937">
    <w:name w:val="RTF_Num 393 7"/>
    <w:rsid w:val="00867F94"/>
  </w:style>
  <w:style w:type="character" w:customStyle="1" w:styleId="RTFNum3938">
    <w:name w:val="RTF_Num 393 8"/>
    <w:rsid w:val="00867F94"/>
  </w:style>
  <w:style w:type="character" w:customStyle="1" w:styleId="RTFNum3939">
    <w:name w:val="RTF_Num 393 9"/>
    <w:rsid w:val="00867F94"/>
  </w:style>
  <w:style w:type="character" w:customStyle="1" w:styleId="RTFNum3941">
    <w:name w:val="RTF_Num 394 1"/>
    <w:rsid w:val="00867F94"/>
  </w:style>
  <w:style w:type="character" w:customStyle="1" w:styleId="RTFNum3951">
    <w:name w:val="RTF_Num 395 1"/>
    <w:rsid w:val="00867F94"/>
    <w:rPr>
      <w:rFonts w:ascii="Symbol" w:eastAsia="Times New Roman" w:hAnsi="Symbol"/>
      <w:color w:val="auto"/>
    </w:rPr>
  </w:style>
  <w:style w:type="character" w:customStyle="1" w:styleId="RTFNum3961">
    <w:name w:val="RTF_Num 396 1"/>
    <w:rsid w:val="00867F94"/>
  </w:style>
  <w:style w:type="character" w:customStyle="1" w:styleId="RTFNum3971">
    <w:name w:val="RTF_Num 397 1"/>
    <w:rsid w:val="00867F94"/>
    <w:rPr>
      <w:rFonts w:ascii="Times New Roman" w:hAnsi="Times New Roman"/>
    </w:rPr>
  </w:style>
  <w:style w:type="character" w:customStyle="1" w:styleId="RTFNum3981">
    <w:name w:val="RTF_Num 398 1"/>
    <w:rsid w:val="00867F94"/>
    <w:rPr>
      <w:rFonts w:ascii="Symbol" w:eastAsia="Times New Roman" w:hAnsi="Symbol"/>
    </w:rPr>
  </w:style>
  <w:style w:type="character" w:customStyle="1" w:styleId="RTFNum3982">
    <w:name w:val="RTF_Num 398 2"/>
    <w:rsid w:val="00867F94"/>
    <w:rPr>
      <w:rFonts w:ascii="Courier New" w:eastAsia="Times New Roman" w:hAnsi="Courier New"/>
    </w:rPr>
  </w:style>
  <w:style w:type="character" w:customStyle="1" w:styleId="RTFNum3983">
    <w:name w:val="RTF_Num 398 3"/>
    <w:rsid w:val="00867F94"/>
    <w:rPr>
      <w:rFonts w:ascii="Wingdings" w:eastAsia="Times New Roman" w:hAnsi="Wingdings"/>
    </w:rPr>
  </w:style>
  <w:style w:type="character" w:customStyle="1" w:styleId="RTFNum3984">
    <w:name w:val="RTF_Num 398 4"/>
    <w:rsid w:val="00867F94"/>
    <w:rPr>
      <w:rFonts w:ascii="Symbol" w:eastAsia="Times New Roman" w:hAnsi="Symbol"/>
    </w:rPr>
  </w:style>
  <w:style w:type="character" w:customStyle="1" w:styleId="RTFNum3985">
    <w:name w:val="RTF_Num 398 5"/>
    <w:rsid w:val="00867F94"/>
    <w:rPr>
      <w:rFonts w:ascii="Courier New" w:eastAsia="Times New Roman" w:hAnsi="Courier New"/>
    </w:rPr>
  </w:style>
  <w:style w:type="character" w:customStyle="1" w:styleId="RTFNum3986">
    <w:name w:val="RTF_Num 398 6"/>
    <w:rsid w:val="00867F94"/>
    <w:rPr>
      <w:rFonts w:ascii="Wingdings" w:eastAsia="Times New Roman" w:hAnsi="Wingdings"/>
    </w:rPr>
  </w:style>
  <w:style w:type="character" w:customStyle="1" w:styleId="RTFNum3987">
    <w:name w:val="RTF_Num 398 7"/>
    <w:rsid w:val="00867F94"/>
    <w:rPr>
      <w:rFonts w:ascii="Symbol" w:eastAsia="Times New Roman" w:hAnsi="Symbol"/>
    </w:rPr>
  </w:style>
  <w:style w:type="character" w:customStyle="1" w:styleId="RTFNum3988">
    <w:name w:val="RTF_Num 398 8"/>
    <w:rsid w:val="00867F94"/>
    <w:rPr>
      <w:rFonts w:ascii="Courier New" w:eastAsia="Times New Roman" w:hAnsi="Courier New"/>
    </w:rPr>
  </w:style>
  <w:style w:type="character" w:customStyle="1" w:styleId="RTFNum3989">
    <w:name w:val="RTF_Num 398 9"/>
    <w:rsid w:val="00867F94"/>
    <w:rPr>
      <w:rFonts w:ascii="Wingdings" w:eastAsia="Times New Roman" w:hAnsi="Wingdings"/>
    </w:rPr>
  </w:style>
  <w:style w:type="character" w:customStyle="1" w:styleId="RTFNum3991">
    <w:name w:val="RTF_Num 399 1"/>
    <w:rsid w:val="00867F94"/>
  </w:style>
  <w:style w:type="character" w:customStyle="1" w:styleId="RTFNum4001">
    <w:name w:val="RTF_Num 400 1"/>
    <w:rsid w:val="00867F94"/>
  </w:style>
  <w:style w:type="character" w:customStyle="1" w:styleId="RTFNum4002">
    <w:name w:val="RTF_Num 400 2"/>
    <w:rsid w:val="00867F94"/>
  </w:style>
  <w:style w:type="character" w:customStyle="1" w:styleId="RTFNum4003">
    <w:name w:val="RTF_Num 400 3"/>
    <w:rsid w:val="00867F94"/>
  </w:style>
  <w:style w:type="character" w:customStyle="1" w:styleId="RTFNum4004">
    <w:name w:val="RTF_Num 400 4"/>
    <w:rsid w:val="00867F94"/>
  </w:style>
  <w:style w:type="character" w:customStyle="1" w:styleId="RTFNum4005">
    <w:name w:val="RTF_Num 400 5"/>
    <w:rsid w:val="00867F94"/>
  </w:style>
  <w:style w:type="character" w:customStyle="1" w:styleId="RTFNum4006">
    <w:name w:val="RTF_Num 400 6"/>
    <w:rsid w:val="00867F94"/>
  </w:style>
  <w:style w:type="character" w:customStyle="1" w:styleId="RTFNum4007">
    <w:name w:val="RTF_Num 400 7"/>
    <w:rsid w:val="00867F94"/>
  </w:style>
  <w:style w:type="character" w:customStyle="1" w:styleId="RTFNum4008">
    <w:name w:val="RTF_Num 400 8"/>
    <w:rsid w:val="00867F94"/>
  </w:style>
  <w:style w:type="character" w:customStyle="1" w:styleId="RTFNum4009">
    <w:name w:val="RTF_Num 400 9"/>
    <w:rsid w:val="00867F94"/>
  </w:style>
  <w:style w:type="character" w:customStyle="1" w:styleId="RTFNum4011">
    <w:name w:val="RTF_Num 401 1"/>
    <w:rsid w:val="00867F94"/>
    <w:rPr>
      <w:rFonts w:ascii="Times New Roman" w:hAnsi="Times New Roman"/>
    </w:rPr>
  </w:style>
  <w:style w:type="character" w:customStyle="1" w:styleId="RTFNum4021">
    <w:name w:val="RTF_Num 402 1"/>
    <w:rsid w:val="00867F94"/>
    <w:rPr>
      <w:rFonts w:ascii="Symbol" w:eastAsia="Times New Roman" w:hAnsi="Symbol"/>
    </w:rPr>
  </w:style>
  <w:style w:type="character" w:customStyle="1" w:styleId="RTFNum4031">
    <w:name w:val="RTF_Num 403 1"/>
    <w:rsid w:val="00867F94"/>
    <w:rPr>
      <w:rFonts w:ascii="Symbol" w:eastAsia="Times New Roman" w:hAnsi="Symbol"/>
    </w:rPr>
  </w:style>
  <w:style w:type="character" w:customStyle="1" w:styleId="RTFNum4041">
    <w:name w:val="RTF_Num 404 1"/>
    <w:rsid w:val="00867F94"/>
  </w:style>
  <w:style w:type="character" w:customStyle="1" w:styleId="RTFNum4051">
    <w:name w:val="RTF_Num 405 1"/>
    <w:rsid w:val="00867F94"/>
    <w:rPr>
      <w:rFonts w:ascii="Tahoma" w:eastAsia="Times New Roman" w:hAnsi="Tahoma"/>
      <w:sz w:val="24"/>
    </w:rPr>
  </w:style>
  <w:style w:type="character" w:customStyle="1" w:styleId="RTFNum4052">
    <w:name w:val="RTF_Num 405 2"/>
    <w:rsid w:val="00867F94"/>
  </w:style>
  <w:style w:type="character" w:customStyle="1" w:styleId="RTFNum4053">
    <w:name w:val="RTF_Num 405 3"/>
    <w:rsid w:val="00867F94"/>
  </w:style>
  <w:style w:type="character" w:customStyle="1" w:styleId="RTFNum4054">
    <w:name w:val="RTF_Num 405 4"/>
    <w:rsid w:val="00867F94"/>
  </w:style>
  <w:style w:type="character" w:customStyle="1" w:styleId="RTFNum4055">
    <w:name w:val="RTF_Num 405 5"/>
    <w:rsid w:val="00867F94"/>
  </w:style>
  <w:style w:type="character" w:customStyle="1" w:styleId="RTFNum4056">
    <w:name w:val="RTF_Num 405 6"/>
    <w:rsid w:val="00867F94"/>
  </w:style>
  <w:style w:type="character" w:customStyle="1" w:styleId="RTFNum4057">
    <w:name w:val="RTF_Num 405 7"/>
    <w:rsid w:val="00867F94"/>
  </w:style>
  <w:style w:type="character" w:customStyle="1" w:styleId="RTFNum4058">
    <w:name w:val="RTF_Num 405 8"/>
    <w:rsid w:val="00867F94"/>
  </w:style>
  <w:style w:type="character" w:customStyle="1" w:styleId="RTFNum4059">
    <w:name w:val="RTF_Num 405 9"/>
    <w:rsid w:val="00867F94"/>
  </w:style>
  <w:style w:type="character" w:customStyle="1" w:styleId="RTFNum4061">
    <w:name w:val="RTF_Num 406 1"/>
    <w:rsid w:val="00867F94"/>
  </w:style>
  <w:style w:type="character" w:customStyle="1" w:styleId="RTFNum4071">
    <w:name w:val="RTF_Num 407 1"/>
    <w:rsid w:val="00867F94"/>
  </w:style>
  <w:style w:type="character" w:customStyle="1" w:styleId="RTFNum4081">
    <w:name w:val="RTF_Num 408 1"/>
    <w:rsid w:val="00867F94"/>
    <w:rPr>
      <w:rFonts w:ascii="Symbol" w:eastAsia="Times New Roman" w:hAnsi="Symbol"/>
    </w:rPr>
  </w:style>
  <w:style w:type="character" w:customStyle="1" w:styleId="RTFNum4082">
    <w:name w:val="RTF_Num 408 2"/>
    <w:rsid w:val="00867F94"/>
    <w:rPr>
      <w:rFonts w:ascii="Courier New" w:eastAsia="Times New Roman" w:hAnsi="Courier New"/>
    </w:rPr>
  </w:style>
  <w:style w:type="character" w:customStyle="1" w:styleId="RTFNum4083">
    <w:name w:val="RTF_Num 408 3"/>
    <w:rsid w:val="00867F94"/>
    <w:rPr>
      <w:rFonts w:ascii="Wingdings" w:eastAsia="Times New Roman" w:hAnsi="Wingdings"/>
    </w:rPr>
  </w:style>
  <w:style w:type="character" w:customStyle="1" w:styleId="RTFNum4084">
    <w:name w:val="RTF_Num 408 4"/>
    <w:rsid w:val="00867F94"/>
    <w:rPr>
      <w:rFonts w:ascii="Symbol" w:eastAsia="Times New Roman" w:hAnsi="Symbol"/>
    </w:rPr>
  </w:style>
  <w:style w:type="character" w:customStyle="1" w:styleId="RTFNum4085">
    <w:name w:val="RTF_Num 408 5"/>
    <w:rsid w:val="00867F94"/>
    <w:rPr>
      <w:rFonts w:ascii="Courier New" w:eastAsia="Times New Roman" w:hAnsi="Courier New"/>
    </w:rPr>
  </w:style>
  <w:style w:type="character" w:customStyle="1" w:styleId="RTFNum4086">
    <w:name w:val="RTF_Num 408 6"/>
    <w:rsid w:val="00867F94"/>
    <w:rPr>
      <w:rFonts w:ascii="Wingdings" w:eastAsia="Times New Roman" w:hAnsi="Wingdings"/>
    </w:rPr>
  </w:style>
  <w:style w:type="character" w:customStyle="1" w:styleId="RTFNum4087">
    <w:name w:val="RTF_Num 408 7"/>
    <w:rsid w:val="00867F94"/>
    <w:rPr>
      <w:rFonts w:ascii="Symbol" w:eastAsia="Times New Roman" w:hAnsi="Symbol"/>
    </w:rPr>
  </w:style>
  <w:style w:type="character" w:customStyle="1" w:styleId="RTFNum4088">
    <w:name w:val="RTF_Num 408 8"/>
    <w:rsid w:val="00867F94"/>
    <w:rPr>
      <w:rFonts w:ascii="Courier New" w:eastAsia="Times New Roman" w:hAnsi="Courier New"/>
    </w:rPr>
  </w:style>
  <w:style w:type="character" w:customStyle="1" w:styleId="RTFNum4089">
    <w:name w:val="RTF_Num 408 9"/>
    <w:rsid w:val="00867F94"/>
    <w:rPr>
      <w:rFonts w:ascii="Wingdings" w:eastAsia="Times New Roman" w:hAnsi="Wingdings"/>
    </w:rPr>
  </w:style>
  <w:style w:type="character" w:customStyle="1" w:styleId="RTFNum4091">
    <w:name w:val="RTF_Num 409 1"/>
    <w:rsid w:val="00867F94"/>
  </w:style>
  <w:style w:type="character" w:customStyle="1" w:styleId="RTFNum4101">
    <w:name w:val="RTF_Num 410 1"/>
    <w:rsid w:val="00867F94"/>
  </w:style>
  <w:style w:type="character" w:customStyle="1" w:styleId="RTFNum4111">
    <w:name w:val="RTF_Num 411 1"/>
    <w:rsid w:val="00867F94"/>
    <w:rPr>
      <w:rFonts w:ascii="Arial" w:eastAsia="Times New Roman" w:hAnsi="Arial"/>
      <w:b/>
    </w:rPr>
  </w:style>
  <w:style w:type="character" w:customStyle="1" w:styleId="RTFNum4112">
    <w:name w:val="RTF_Num 411 2"/>
    <w:rsid w:val="00867F94"/>
    <w:rPr>
      <w:rFonts w:ascii="Arial" w:eastAsia="Times New Roman" w:hAnsi="Arial"/>
      <w:b/>
    </w:rPr>
  </w:style>
  <w:style w:type="character" w:customStyle="1" w:styleId="RTFNum4113">
    <w:name w:val="RTF_Num 411 3"/>
    <w:rsid w:val="00867F94"/>
    <w:rPr>
      <w:rFonts w:ascii="Arial" w:eastAsia="Times New Roman" w:hAnsi="Arial"/>
      <w:b/>
    </w:rPr>
  </w:style>
  <w:style w:type="character" w:customStyle="1" w:styleId="RTFNum4114">
    <w:name w:val="RTF_Num 411 4"/>
    <w:rsid w:val="00867F94"/>
    <w:rPr>
      <w:rFonts w:ascii="Arial" w:eastAsia="Times New Roman" w:hAnsi="Arial"/>
      <w:sz w:val="22"/>
    </w:rPr>
  </w:style>
  <w:style w:type="character" w:customStyle="1" w:styleId="RTFNum4115">
    <w:name w:val="RTF_Num 411 5"/>
    <w:rsid w:val="00867F94"/>
  </w:style>
  <w:style w:type="character" w:customStyle="1" w:styleId="RTFNum4116">
    <w:name w:val="RTF_Num 411 6"/>
    <w:rsid w:val="00867F94"/>
  </w:style>
  <w:style w:type="character" w:customStyle="1" w:styleId="RTFNum4117">
    <w:name w:val="RTF_Num 411 7"/>
    <w:rsid w:val="00867F94"/>
  </w:style>
  <w:style w:type="character" w:customStyle="1" w:styleId="RTFNum4118">
    <w:name w:val="RTF_Num 411 8"/>
    <w:rsid w:val="00867F94"/>
  </w:style>
  <w:style w:type="character" w:customStyle="1" w:styleId="RTFNum4119">
    <w:name w:val="RTF_Num 411 9"/>
    <w:rsid w:val="00867F94"/>
  </w:style>
  <w:style w:type="character" w:customStyle="1" w:styleId="RTFNum4121">
    <w:name w:val="RTF_Num 412 1"/>
    <w:rsid w:val="00867F94"/>
    <w:rPr>
      <w:rFonts w:ascii="Symbol" w:eastAsia="Times New Roman" w:hAnsi="Symbol"/>
    </w:rPr>
  </w:style>
  <w:style w:type="character" w:customStyle="1" w:styleId="RTFNum4131">
    <w:name w:val="RTF_Num 413 1"/>
    <w:rsid w:val="00867F94"/>
  </w:style>
  <w:style w:type="character" w:customStyle="1" w:styleId="RTFNum4132">
    <w:name w:val="RTF_Num 413 2"/>
    <w:rsid w:val="00867F94"/>
  </w:style>
  <w:style w:type="character" w:customStyle="1" w:styleId="RTFNum4133">
    <w:name w:val="RTF_Num 413 3"/>
    <w:rsid w:val="00867F94"/>
  </w:style>
  <w:style w:type="character" w:customStyle="1" w:styleId="RTFNum4134">
    <w:name w:val="RTF_Num 413 4"/>
    <w:rsid w:val="00867F94"/>
  </w:style>
  <w:style w:type="character" w:customStyle="1" w:styleId="RTFNum4135">
    <w:name w:val="RTF_Num 413 5"/>
    <w:rsid w:val="00867F94"/>
  </w:style>
  <w:style w:type="character" w:customStyle="1" w:styleId="RTFNum4136">
    <w:name w:val="RTF_Num 413 6"/>
    <w:rsid w:val="00867F94"/>
  </w:style>
  <w:style w:type="character" w:customStyle="1" w:styleId="RTFNum4137">
    <w:name w:val="RTF_Num 413 7"/>
    <w:rsid w:val="00867F94"/>
  </w:style>
  <w:style w:type="character" w:customStyle="1" w:styleId="RTFNum4138">
    <w:name w:val="RTF_Num 413 8"/>
    <w:rsid w:val="00867F94"/>
  </w:style>
  <w:style w:type="character" w:customStyle="1" w:styleId="RTFNum4139">
    <w:name w:val="RTF_Num 413 9"/>
    <w:rsid w:val="00867F94"/>
  </w:style>
  <w:style w:type="character" w:customStyle="1" w:styleId="RTFNum4141">
    <w:name w:val="RTF_Num 414 1"/>
    <w:rsid w:val="00867F94"/>
    <w:rPr>
      <w:rFonts w:ascii="Symbol" w:eastAsia="Times New Roman" w:hAnsi="Symbol"/>
    </w:rPr>
  </w:style>
  <w:style w:type="character" w:customStyle="1" w:styleId="RTFNum4142">
    <w:name w:val="RTF_Num 414 2"/>
    <w:rsid w:val="00867F94"/>
    <w:rPr>
      <w:rFonts w:ascii="Courier New" w:eastAsia="Times New Roman" w:hAnsi="Courier New"/>
    </w:rPr>
  </w:style>
  <w:style w:type="character" w:customStyle="1" w:styleId="RTFNum4143">
    <w:name w:val="RTF_Num 414 3"/>
    <w:rsid w:val="00867F94"/>
    <w:rPr>
      <w:rFonts w:ascii="Wingdings" w:eastAsia="Times New Roman" w:hAnsi="Wingdings"/>
    </w:rPr>
  </w:style>
  <w:style w:type="character" w:customStyle="1" w:styleId="RTFNum4144">
    <w:name w:val="RTF_Num 414 4"/>
    <w:rsid w:val="00867F94"/>
    <w:rPr>
      <w:rFonts w:ascii="Symbol" w:eastAsia="Times New Roman" w:hAnsi="Symbol"/>
    </w:rPr>
  </w:style>
  <w:style w:type="character" w:customStyle="1" w:styleId="RTFNum4145">
    <w:name w:val="RTF_Num 414 5"/>
    <w:rsid w:val="00867F94"/>
    <w:rPr>
      <w:rFonts w:ascii="Courier New" w:eastAsia="Times New Roman" w:hAnsi="Courier New"/>
    </w:rPr>
  </w:style>
  <w:style w:type="character" w:customStyle="1" w:styleId="RTFNum4146">
    <w:name w:val="RTF_Num 414 6"/>
    <w:rsid w:val="00867F94"/>
    <w:rPr>
      <w:rFonts w:ascii="Wingdings" w:eastAsia="Times New Roman" w:hAnsi="Wingdings"/>
    </w:rPr>
  </w:style>
  <w:style w:type="character" w:customStyle="1" w:styleId="RTFNum4147">
    <w:name w:val="RTF_Num 414 7"/>
    <w:rsid w:val="00867F94"/>
    <w:rPr>
      <w:rFonts w:ascii="Symbol" w:eastAsia="Times New Roman" w:hAnsi="Symbol"/>
    </w:rPr>
  </w:style>
  <w:style w:type="character" w:customStyle="1" w:styleId="RTFNum4148">
    <w:name w:val="RTF_Num 414 8"/>
    <w:rsid w:val="00867F94"/>
    <w:rPr>
      <w:rFonts w:ascii="Courier New" w:eastAsia="Times New Roman" w:hAnsi="Courier New"/>
    </w:rPr>
  </w:style>
  <w:style w:type="character" w:customStyle="1" w:styleId="RTFNum4149">
    <w:name w:val="RTF_Num 414 9"/>
    <w:rsid w:val="00867F94"/>
    <w:rPr>
      <w:rFonts w:ascii="Wingdings" w:eastAsia="Times New Roman" w:hAnsi="Wingdings"/>
    </w:rPr>
  </w:style>
  <w:style w:type="character" w:customStyle="1" w:styleId="RTFNum4151">
    <w:name w:val="RTF_Num 415 1"/>
    <w:rsid w:val="00867F94"/>
  </w:style>
  <w:style w:type="character" w:customStyle="1" w:styleId="RTFNum4152">
    <w:name w:val="RTF_Num 415 2"/>
    <w:rsid w:val="00867F94"/>
  </w:style>
  <w:style w:type="character" w:customStyle="1" w:styleId="RTFNum4153">
    <w:name w:val="RTF_Num 415 3"/>
    <w:rsid w:val="00867F94"/>
  </w:style>
  <w:style w:type="character" w:customStyle="1" w:styleId="RTFNum4154">
    <w:name w:val="RTF_Num 415 4"/>
    <w:rsid w:val="00867F94"/>
  </w:style>
  <w:style w:type="character" w:customStyle="1" w:styleId="RTFNum4155">
    <w:name w:val="RTF_Num 415 5"/>
    <w:rsid w:val="00867F94"/>
  </w:style>
  <w:style w:type="character" w:customStyle="1" w:styleId="RTFNum4156">
    <w:name w:val="RTF_Num 415 6"/>
    <w:rsid w:val="00867F94"/>
  </w:style>
  <w:style w:type="character" w:customStyle="1" w:styleId="RTFNum4157">
    <w:name w:val="RTF_Num 415 7"/>
    <w:rsid w:val="00867F94"/>
  </w:style>
  <w:style w:type="character" w:customStyle="1" w:styleId="RTFNum4158">
    <w:name w:val="RTF_Num 415 8"/>
    <w:rsid w:val="00867F94"/>
  </w:style>
  <w:style w:type="character" w:customStyle="1" w:styleId="RTFNum4159">
    <w:name w:val="RTF_Num 415 9"/>
    <w:rsid w:val="00867F94"/>
  </w:style>
  <w:style w:type="character" w:customStyle="1" w:styleId="RTFNum4161">
    <w:name w:val="RTF_Num 416 1"/>
    <w:rsid w:val="00867F94"/>
  </w:style>
  <w:style w:type="character" w:customStyle="1" w:styleId="RTFNum4171">
    <w:name w:val="RTF_Num 417 1"/>
    <w:rsid w:val="00867F94"/>
    <w:rPr>
      <w:rFonts w:ascii="Symbol" w:eastAsia="Times New Roman" w:hAnsi="Symbol"/>
    </w:rPr>
  </w:style>
  <w:style w:type="character" w:customStyle="1" w:styleId="RTFNum4181">
    <w:name w:val="RTF_Num 418 1"/>
    <w:rsid w:val="00867F94"/>
  </w:style>
  <w:style w:type="character" w:customStyle="1" w:styleId="RTFNum4182">
    <w:name w:val="RTF_Num 418 2"/>
    <w:rsid w:val="00867F94"/>
  </w:style>
  <w:style w:type="character" w:customStyle="1" w:styleId="RTFNum4183">
    <w:name w:val="RTF_Num 418 3"/>
    <w:rsid w:val="00867F94"/>
  </w:style>
  <w:style w:type="character" w:customStyle="1" w:styleId="RTFNum4184">
    <w:name w:val="RTF_Num 418 4"/>
    <w:rsid w:val="00867F94"/>
  </w:style>
  <w:style w:type="character" w:customStyle="1" w:styleId="RTFNum4185">
    <w:name w:val="RTF_Num 418 5"/>
    <w:rsid w:val="00867F94"/>
  </w:style>
  <w:style w:type="character" w:customStyle="1" w:styleId="RTFNum4186">
    <w:name w:val="RTF_Num 418 6"/>
    <w:rsid w:val="00867F94"/>
  </w:style>
  <w:style w:type="character" w:customStyle="1" w:styleId="RTFNum4187">
    <w:name w:val="RTF_Num 418 7"/>
    <w:rsid w:val="00867F94"/>
  </w:style>
  <w:style w:type="character" w:customStyle="1" w:styleId="RTFNum4188">
    <w:name w:val="RTF_Num 418 8"/>
    <w:rsid w:val="00867F94"/>
  </w:style>
  <w:style w:type="character" w:customStyle="1" w:styleId="RTFNum4189">
    <w:name w:val="RTF_Num 418 9"/>
    <w:rsid w:val="00867F94"/>
  </w:style>
  <w:style w:type="character" w:customStyle="1" w:styleId="RTFNum4191">
    <w:name w:val="RTF_Num 419 1"/>
    <w:rsid w:val="00867F94"/>
    <w:rPr>
      <w:rFonts w:ascii="Symbol" w:eastAsia="Times New Roman" w:hAnsi="Symbol"/>
    </w:rPr>
  </w:style>
  <w:style w:type="character" w:customStyle="1" w:styleId="RTFNum4201">
    <w:name w:val="RTF_Num 420 1"/>
    <w:rsid w:val="00867F94"/>
    <w:rPr>
      <w:rFonts w:ascii="Symbol" w:eastAsia="Times New Roman" w:hAnsi="Symbol"/>
    </w:rPr>
  </w:style>
  <w:style w:type="character" w:customStyle="1" w:styleId="RTFNum4211">
    <w:name w:val="RTF_Num 421 1"/>
    <w:rsid w:val="00867F94"/>
  </w:style>
  <w:style w:type="character" w:customStyle="1" w:styleId="RTFNum4221">
    <w:name w:val="RTF_Num 422 1"/>
    <w:rsid w:val="00867F94"/>
    <w:rPr>
      <w:rFonts w:ascii="Symbol" w:eastAsia="Times New Roman" w:hAnsi="Symbol"/>
    </w:rPr>
  </w:style>
  <w:style w:type="character" w:customStyle="1" w:styleId="RTFNum4231">
    <w:name w:val="RTF_Num 423 1"/>
    <w:rsid w:val="00867F94"/>
    <w:rPr>
      <w:rFonts w:ascii="Symbol" w:eastAsia="Times New Roman" w:hAnsi="Symbol"/>
    </w:rPr>
  </w:style>
  <w:style w:type="character" w:customStyle="1" w:styleId="RTFNum4241">
    <w:name w:val="RTF_Num 424 1"/>
    <w:rsid w:val="00867F94"/>
    <w:rPr>
      <w:rFonts w:ascii="Symbol" w:eastAsia="Times New Roman" w:hAnsi="Symbol"/>
      <w:color w:val="auto"/>
    </w:rPr>
  </w:style>
  <w:style w:type="character" w:customStyle="1" w:styleId="RTFNum4251">
    <w:name w:val="RTF_Num 425 1"/>
    <w:rsid w:val="00867F94"/>
  </w:style>
  <w:style w:type="character" w:customStyle="1" w:styleId="RTFNum4261">
    <w:name w:val="RTF_Num 426 1"/>
    <w:rsid w:val="00867F94"/>
    <w:rPr>
      <w:rFonts w:ascii="Times New Roman" w:hAnsi="Times New Roman"/>
      <w:b/>
    </w:rPr>
  </w:style>
  <w:style w:type="character" w:customStyle="1" w:styleId="RTFNum4271">
    <w:name w:val="RTF_Num 427 1"/>
    <w:rsid w:val="00867F94"/>
  </w:style>
  <w:style w:type="character" w:customStyle="1" w:styleId="RTFNum4281">
    <w:name w:val="RTF_Num 428 1"/>
    <w:rsid w:val="00867F94"/>
  </w:style>
  <w:style w:type="character" w:customStyle="1" w:styleId="RTFNum4291">
    <w:name w:val="RTF_Num 429 1"/>
    <w:rsid w:val="00867F94"/>
    <w:rPr>
      <w:rFonts w:ascii="Symbol" w:eastAsia="Times New Roman" w:hAnsi="Symbol"/>
    </w:rPr>
  </w:style>
  <w:style w:type="character" w:customStyle="1" w:styleId="RTFNum4301">
    <w:name w:val="RTF_Num 430 1"/>
    <w:rsid w:val="00867F94"/>
    <w:rPr>
      <w:rFonts w:ascii="Arial" w:eastAsia="Times New Roman" w:hAnsi="Arial"/>
      <w:b/>
    </w:rPr>
  </w:style>
  <w:style w:type="character" w:customStyle="1" w:styleId="RTFNum4302">
    <w:name w:val="RTF_Num 430 2"/>
    <w:rsid w:val="00867F94"/>
    <w:rPr>
      <w:rFonts w:ascii="Arial" w:eastAsia="Times New Roman" w:hAnsi="Arial"/>
      <w:b/>
    </w:rPr>
  </w:style>
  <w:style w:type="character" w:customStyle="1" w:styleId="RTFNum4303">
    <w:name w:val="RTF_Num 430 3"/>
    <w:rsid w:val="00867F94"/>
    <w:rPr>
      <w:rFonts w:ascii="Arial" w:eastAsia="Times New Roman" w:hAnsi="Arial"/>
      <w:b/>
    </w:rPr>
  </w:style>
  <w:style w:type="character" w:customStyle="1" w:styleId="RTFNum4304">
    <w:name w:val="RTF_Num 430 4"/>
    <w:rsid w:val="00867F94"/>
    <w:rPr>
      <w:rFonts w:ascii="Arial" w:eastAsia="Times New Roman" w:hAnsi="Arial"/>
      <w:b/>
      <w:sz w:val="22"/>
    </w:rPr>
  </w:style>
  <w:style w:type="character" w:customStyle="1" w:styleId="RTFNum4305">
    <w:name w:val="RTF_Num 430 5"/>
    <w:rsid w:val="00867F94"/>
  </w:style>
  <w:style w:type="character" w:customStyle="1" w:styleId="RTFNum4306">
    <w:name w:val="RTF_Num 430 6"/>
    <w:rsid w:val="00867F94"/>
  </w:style>
  <w:style w:type="character" w:customStyle="1" w:styleId="RTFNum4307">
    <w:name w:val="RTF_Num 430 7"/>
    <w:rsid w:val="00867F94"/>
  </w:style>
  <w:style w:type="character" w:customStyle="1" w:styleId="RTFNum4308">
    <w:name w:val="RTF_Num 430 8"/>
    <w:rsid w:val="00867F94"/>
  </w:style>
  <w:style w:type="character" w:customStyle="1" w:styleId="RTFNum4309">
    <w:name w:val="RTF_Num 430 9"/>
    <w:rsid w:val="00867F94"/>
  </w:style>
  <w:style w:type="character" w:customStyle="1" w:styleId="RTFNum4311">
    <w:name w:val="RTF_Num 431 1"/>
    <w:rsid w:val="00867F94"/>
    <w:rPr>
      <w:rFonts w:ascii="Times New Roman" w:hAnsi="Times New Roman"/>
    </w:rPr>
  </w:style>
  <w:style w:type="character" w:customStyle="1" w:styleId="RTFNum4321">
    <w:name w:val="RTF_Num 432 1"/>
    <w:rsid w:val="00867F94"/>
  </w:style>
  <w:style w:type="character" w:customStyle="1" w:styleId="RTFNum4331">
    <w:name w:val="RTF_Num 433 1"/>
    <w:rsid w:val="00867F94"/>
  </w:style>
  <w:style w:type="character" w:customStyle="1" w:styleId="RTFNum4341">
    <w:name w:val="RTF_Num 434 1"/>
    <w:rsid w:val="00867F94"/>
  </w:style>
  <w:style w:type="character" w:customStyle="1" w:styleId="RTFNum4351">
    <w:name w:val="RTF_Num 435 1"/>
    <w:rsid w:val="00867F94"/>
    <w:rPr>
      <w:rFonts w:ascii="Symbol" w:eastAsia="Times New Roman" w:hAnsi="Symbol"/>
    </w:rPr>
  </w:style>
  <w:style w:type="character" w:customStyle="1" w:styleId="RTFNum4361">
    <w:name w:val="RTF_Num 436 1"/>
    <w:rsid w:val="00867F94"/>
  </w:style>
  <w:style w:type="character" w:customStyle="1" w:styleId="RTFNum4371">
    <w:name w:val="RTF_Num 437 1"/>
    <w:rsid w:val="00867F94"/>
  </w:style>
  <w:style w:type="character" w:customStyle="1" w:styleId="RTFNum4381">
    <w:name w:val="RTF_Num 438 1"/>
    <w:rsid w:val="00867F94"/>
    <w:rPr>
      <w:rFonts w:ascii="Arial" w:eastAsia="Times New Roman" w:hAnsi="Arial"/>
      <w:b/>
    </w:rPr>
  </w:style>
  <w:style w:type="character" w:customStyle="1" w:styleId="RTFNum4382">
    <w:name w:val="RTF_Num 438 2"/>
    <w:rsid w:val="00867F94"/>
    <w:rPr>
      <w:rFonts w:ascii="Arial" w:eastAsia="Times New Roman" w:hAnsi="Arial"/>
      <w:b/>
    </w:rPr>
  </w:style>
  <w:style w:type="character" w:customStyle="1" w:styleId="RTFNum4383">
    <w:name w:val="RTF_Num 438 3"/>
    <w:rsid w:val="00867F94"/>
    <w:rPr>
      <w:rFonts w:ascii="Arial" w:eastAsia="Times New Roman" w:hAnsi="Arial"/>
      <w:b/>
    </w:rPr>
  </w:style>
  <w:style w:type="character" w:customStyle="1" w:styleId="RTFNum4384">
    <w:name w:val="RTF_Num 438 4"/>
    <w:rsid w:val="00867F94"/>
    <w:rPr>
      <w:rFonts w:ascii="Arial" w:eastAsia="Times New Roman" w:hAnsi="Arial"/>
      <w:sz w:val="22"/>
    </w:rPr>
  </w:style>
  <w:style w:type="character" w:customStyle="1" w:styleId="RTFNum4385">
    <w:name w:val="RTF_Num 438 5"/>
    <w:rsid w:val="00867F94"/>
  </w:style>
  <w:style w:type="character" w:customStyle="1" w:styleId="RTFNum4386">
    <w:name w:val="RTF_Num 438 6"/>
    <w:rsid w:val="00867F94"/>
  </w:style>
  <w:style w:type="character" w:customStyle="1" w:styleId="RTFNum4387">
    <w:name w:val="RTF_Num 438 7"/>
    <w:rsid w:val="00867F94"/>
  </w:style>
  <w:style w:type="character" w:customStyle="1" w:styleId="RTFNum4388">
    <w:name w:val="RTF_Num 438 8"/>
    <w:rsid w:val="00867F94"/>
  </w:style>
  <w:style w:type="character" w:customStyle="1" w:styleId="RTFNum4389">
    <w:name w:val="RTF_Num 438 9"/>
    <w:rsid w:val="00867F94"/>
  </w:style>
  <w:style w:type="character" w:customStyle="1" w:styleId="RTFNum4391">
    <w:name w:val="RTF_Num 439 1"/>
    <w:rsid w:val="00867F94"/>
  </w:style>
  <w:style w:type="character" w:customStyle="1" w:styleId="RTFNum4401">
    <w:name w:val="RTF_Num 440 1"/>
    <w:rsid w:val="00867F94"/>
  </w:style>
  <w:style w:type="character" w:customStyle="1" w:styleId="RTFNum4411">
    <w:name w:val="RTF_Num 441 1"/>
    <w:rsid w:val="00867F94"/>
  </w:style>
  <w:style w:type="character" w:customStyle="1" w:styleId="RTFNum4421">
    <w:name w:val="RTF_Num 442 1"/>
    <w:rsid w:val="00867F94"/>
  </w:style>
  <w:style w:type="character" w:customStyle="1" w:styleId="RTFNum4422">
    <w:name w:val="RTF_Num 442 2"/>
    <w:rsid w:val="00867F94"/>
  </w:style>
  <w:style w:type="character" w:customStyle="1" w:styleId="RTFNum4423">
    <w:name w:val="RTF_Num 442 3"/>
    <w:rsid w:val="00867F94"/>
  </w:style>
  <w:style w:type="character" w:customStyle="1" w:styleId="RTFNum4424">
    <w:name w:val="RTF_Num 442 4"/>
    <w:rsid w:val="00867F94"/>
  </w:style>
  <w:style w:type="character" w:customStyle="1" w:styleId="RTFNum4425">
    <w:name w:val="RTF_Num 442 5"/>
    <w:rsid w:val="00867F94"/>
  </w:style>
  <w:style w:type="character" w:customStyle="1" w:styleId="RTFNum4426">
    <w:name w:val="RTF_Num 442 6"/>
    <w:rsid w:val="00867F94"/>
  </w:style>
  <w:style w:type="character" w:customStyle="1" w:styleId="RTFNum4427">
    <w:name w:val="RTF_Num 442 7"/>
    <w:rsid w:val="00867F94"/>
  </w:style>
  <w:style w:type="character" w:customStyle="1" w:styleId="RTFNum4428">
    <w:name w:val="RTF_Num 442 8"/>
    <w:rsid w:val="00867F94"/>
  </w:style>
  <w:style w:type="character" w:customStyle="1" w:styleId="RTFNum4429">
    <w:name w:val="RTF_Num 442 9"/>
    <w:rsid w:val="00867F94"/>
  </w:style>
  <w:style w:type="character" w:customStyle="1" w:styleId="RTFNum4431">
    <w:name w:val="RTF_Num 443 1"/>
    <w:rsid w:val="00867F94"/>
  </w:style>
  <w:style w:type="character" w:customStyle="1" w:styleId="RTFNum4441">
    <w:name w:val="RTF_Num 444 1"/>
    <w:rsid w:val="00867F94"/>
    <w:rPr>
      <w:rFonts w:ascii="Symbol" w:eastAsia="Times New Roman" w:hAnsi="Symbol"/>
    </w:rPr>
  </w:style>
  <w:style w:type="character" w:customStyle="1" w:styleId="RTFNum4442">
    <w:name w:val="RTF_Num 444 2"/>
    <w:rsid w:val="00867F94"/>
    <w:rPr>
      <w:rFonts w:ascii="Courier New" w:eastAsia="Times New Roman" w:hAnsi="Courier New"/>
    </w:rPr>
  </w:style>
  <w:style w:type="character" w:customStyle="1" w:styleId="RTFNum4443">
    <w:name w:val="RTF_Num 444 3"/>
    <w:rsid w:val="00867F94"/>
    <w:rPr>
      <w:rFonts w:ascii="Wingdings" w:eastAsia="Times New Roman" w:hAnsi="Wingdings"/>
    </w:rPr>
  </w:style>
  <w:style w:type="character" w:customStyle="1" w:styleId="RTFNum4444">
    <w:name w:val="RTF_Num 444 4"/>
    <w:rsid w:val="00867F94"/>
    <w:rPr>
      <w:rFonts w:ascii="Symbol" w:eastAsia="Times New Roman" w:hAnsi="Symbol"/>
    </w:rPr>
  </w:style>
  <w:style w:type="character" w:customStyle="1" w:styleId="RTFNum4445">
    <w:name w:val="RTF_Num 444 5"/>
    <w:rsid w:val="00867F94"/>
    <w:rPr>
      <w:rFonts w:ascii="Courier New" w:eastAsia="Times New Roman" w:hAnsi="Courier New"/>
    </w:rPr>
  </w:style>
  <w:style w:type="character" w:customStyle="1" w:styleId="RTFNum4446">
    <w:name w:val="RTF_Num 444 6"/>
    <w:rsid w:val="00867F94"/>
    <w:rPr>
      <w:rFonts w:ascii="Wingdings" w:eastAsia="Times New Roman" w:hAnsi="Wingdings"/>
    </w:rPr>
  </w:style>
  <w:style w:type="character" w:customStyle="1" w:styleId="RTFNum4447">
    <w:name w:val="RTF_Num 444 7"/>
    <w:rsid w:val="00867F94"/>
    <w:rPr>
      <w:rFonts w:ascii="Symbol" w:eastAsia="Times New Roman" w:hAnsi="Symbol"/>
    </w:rPr>
  </w:style>
  <w:style w:type="character" w:customStyle="1" w:styleId="RTFNum4448">
    <w:name w:val="RTF_Num 444 8"/>
    <w:rsid w:val="00867F94"/>
    <w:rPr>
      <w:rFonts w:ascii="Courier New" w:eastAsia="Times New Roman" w:hAnsi="Courier New"/>
    </w:rPr>
  </w:style>
  <w:style w:type="character" w:customStyle="1" w:styleId="RTFNum4449">
    <w:name w:val="RTF_Num 444 9"/>
    <w:rsid w:val="00867F94"/>
    <w:rPr>
      <w:rFonts w:ascii="Wingdings" w:eastAsia="Times New Roman" w:hAnsi="Wingdings"/>
    </w:rPr>
  </w:style>
  <w:style w:type="character" w:customStyle="1" w:styleId="RTFNum4451">
    <w:name w:val="RTF_Num 445 1"/>
    <w:rsid w:val="00867F94"/>
    <w:rPr>
      <w:rFonts w:ascii="Symbol" w:eastAsia="Times New Roman" w:hAnsi="Symbol"/>
    </w:rPr>
  </w:style>
  <w:style w:type="character" w:customStyle="1" w:styleId="RTFNum4461">
    <w:name w:val="RTF_Num 446 1"/>
    <w:rsid w:val="00867F94"/>
  </w:style>
  <w:style w:type="character" w:customStyle="1" w:styleId="RTFNum4462">
    <w:name w:val="RTF_Num 446 2"/>
    <w:rsid w:val="00867F94"/>
  </w:style>
  <w:style w:type="character" w:customStyle="1" w:styleId="RTFNum4463">
    <w:name w:val="RTF_Num 446 3"/>
    <w:rsid w:val="00867F94"/>
  </w:style>
  <w:style w:type="character" w:customStyle="1" w:styleId="RTFNum4464">
    <w:name w:val="RTF_Num 446 4"/>
    <w:rsid w:val="00867F94"/>
  </w:style>
  <w:style w:type="character" w:customStyle="1" w:styleId="RTFNum4465">
    <w:name w:val="RTF_Num 446 5"/>
    <w:rsid w:val="00867F94"/>
  </w:style>
  <w:style w:type="character" w:customStyle="1" w:styleId="RTFNum4466">
    <w:name w:val="RTF_Num 446 6"/>
    <w:rsid w:val="00867F94"/>
  </w:style>
  <w:style w:type="character" w:customStyle="1" w:styleId="RTFNum4467">
    <w:name w:val="RTF_Num 446 7"/>
    <w:rsid w:val="00867F94"/>
  </w:style>
  <w:style w:type="character" w:customStyle="1" w:styleId="RTFNum4468">
    <w:name w:val="RTF_Num 446 8"/>
    <w:rsid w:val="00867F94"/>
  </w:style>
  <w:style w:type="character" w:customStyle="1" w:styleId="RTFNum4469">
    <w:name w:val="RTF_Num 446 9"/>
    <w:rsid w:val="00867F94"/>
  </w:style>
  <w:style w:type="character" w:customStyle="1" w:styleId="RTFNum4471">
    <w:name w:val="RTF_Num 447 1"/>
    <w:rsid w:val="00867F94"/>
  </w:style>
  <w:style w:type="character" w:customStyle="1" w:styleId="RTFNum4472">
    <w:name w:val="RTF_Num 447 2"/>
    <w:rsid w:val="00867F94"/>
  </w:style>
  <w:style w:type="character" w:customStyle="1" w:styleId="RTFNum4473">
    <w:name w:val="RTF_Num 447 3"/>
    <w:rsid w:val="00867F94"/>
  </w:style>
  <w:style w:type="character" w:customStyle="1" w:styleId="RTFNum4474">
    <w:name w:val="RTF_Num 447 4"/>
    <w:rsid w:val="00867F94"/>
  </w:style>
  <w:style w:type="character" w:customStyle="1" w:styleId="RTFNum4475">
    <w:name w:val="RTF_Num 447 5"/>
    <w:rsid w:val="00867F94"/>
  </w:style>
  <w:style w:type="character" w:customStyle="1" w:styleId="RTFNum4476">
    <w:name w:val="RTF_Num 447 6"/>
    <w:rsid w:val="00867F94"/>
  </w:style>
  <w:style w:type="character" w:customStyle="1" w:styleId="RTFNum4477">
    <w:name w:val="RTF_Num 447 7"/>
    <w:rsid w:val="00867F94"/>
  </w:style>
  <w:style w:type="character" w:customStyle="1" w:styleId="RTFNum4478">
    <w:name w:val="RTF_Num 447 8"/>
    <w:rsid w:val="00867F94"/>
  </w:style>
  <w:style w:type="character" w:customStyle="1" w:styleId="RTFNum4479">
    <w:name w:val="RTF_Num 447 9"/>
    <w:rsid w:val="00867F94"/>
  </w:style>
  <w:style w:type="character" w:customStyle="1" w:styleId="RTFNum4481">
    <w:name w:val="RTF_Num 448 1"/>
    <w:rsid w:val="00867F94"/>
  </w:style>
  <w:style w:type="character" w:customStyle="1" w:styleId="RTFNum4491">
    <w:name w:val="RTF_Num 449 1"/>
    <w:rsid w:val="00867F94"/>
    <w:rPr>
      <w:rFonts w:ascii="Arial" w:eastAsia="Times New Roman" w:hAnsi="Arial"/>
      <w:b/>
    </w:rPr>
  </w:style>
  <w:style w:type="character" w:customStyle="1" w:styleId="RTFNum4492">
    <w:name w:val="RTF_Num 449 2"/>
    <w:rsid w:val="00867F94"/>
    <w:rPr>
      <w:rFonts w:ascii="Arial" w:eastAsia="Times New Roman" w:hAnsi="Arial"/>
      <w:b/>
    </w:rPr>
  </w:style>
  <w:style w:type="character" w:customStyle="1" w:styleId="RTFNum4493">
    <w:name w:val="RTF_Num 449 3"/>
    <w:rsid w:val="00867F94"/>
    <w:rPr>
      <w:rFonts w:ascii="Arial" w:eastAsia="Times New Roman" w:hAnsi="Arial"/>
      <w:b/>
    </w:rPr>
  </w:style>
  <w:style w:type="character" w:customStyle="1" w:styleId="RTFNum4494">
    <w:name w:val="RTF_Num 449 4"/>
    <w:rsid w:val="00867F94"/>
    <w:rPr>
      <w:rFonts w:ascii="Arial" w:eastAsia="Times New Roman" w:hAnsi="Arial"/>
      <w:sz w:val="22"/>
    </w:rPr>
  </w:style>
  <w:style w:type="character" w:customStyle="1" w:styleId="RTFNum4495">
    <w:name w:val="RTF_Num 449 5"/>
    <w:rsid w:val="00867F94"/>
  </w:style>
  <w:style w:type="character" w:customStyle="1" w:styleId="RTFNum4496">
    <w:name w:val="RTF_Num 449 6"/>
    <w:rsid w:val="00867F94"/>
  </w:style>
  <w:style w:type="character" w:customStyle="1" w:styleId="RTFNum4497">
    <w:name w:val="RTF_Num 449 7"/>
    <w:rsid w:val="00867F94"/>
  </w:style>
  <w:style w:type="character" w:customStyle="1" w:styleId="RTFNum4498">
    <w:name w:val="RTF_Num 449 8"/>
    <w:rsid w:val="00867F94"/>
  </w:style>
  <w:style w:type="character" w:customStyle="1" w:styleId="RTFNum4499">
    <w:name w:val="RTF_Num 449 9"/>
    <w:rsid w:val="00867F94"/>
  </w:style>
  <w:style w:type="character" w:customStyle="1" w:styleId="RTFNum4501">
    <w:name w:val="RTF_Num 450 1"/>
    <w:rsid w:val="00867F94"/>
    <w:rPr>
      <w:rFonts w:ascii="Symbol" w:eastAsia="Times New Roman" w:hAnsi="Symbol"/>
    </w:rPr>
  </w:style>
  <w:style w:type="character" w:customStyle="1" w:styleId="RTFNum4502">
    <w:name w:val="RTF_Num 450 2"/>
    <w:rsid w:val="00867F94"/>
    <w:rPr>
      <w:rFonts w:ascii="Courier New" w:eastAsia="Times New Roman" w:hAnsi="Courier New"/>
    </w:rPr>
  </w:style>
  <w:style w:type="character" w:customStyle="1" w:styleId="RTFNum4503">
    <w:name w:val="RTF_Num 450 3"/>
    <w:rsid w:val="00867F94"/>
    <w:rPr>
      <w:rFonts w:ascii="Wingdings" w:eastAsia="Times New Roman" w:hAnsi="Wingdings"/>
    </w:rPr>
  </w:style>
  <w:style w:type="character" w:customStyle="1" w:styleId="RTFNum4504">
    <w:name w:val="RTF_Num 450 4"/>
    <w:rsid w:val="00867F94"/>
    <w:rPr>
      <w:rFonts w:ascii="Symbol" w:eastAsia="Times New Roman" w:hAnsi="Symbol"/>
    </w:rPr>
  </w:style>
  <w:style w:type="character" w:customStyle="1" w:styleId="RTFNum4505">
    <w:name w:val="RTF_Num 450 5"/>
    <w:rsid w:val="00867F94"/>
    <w:rPr>
      <w:rFonts w:ascii="Courier New" w:eastAsia="Times New Roman" w:hAnsi="Courier New"/>
    </w:rPr>
  </w:style>
  <w:style w:type="character" w:customStyle="1" w:styleId="RTFNum4506">
    <w:name w:val="RTF_Num 450 6"/>
    <w:rsid w:val="00867F94"/>
    <w:rPr>
      <w:rFonts w:ascii="Wingdings" w:eastAsia="Times New Roman" w:hAnsi="Wingdings"/>
    </w:rPr>
  </w:style>
  <w:style w:type="character" w:customStyle="1" w:styleId="RTFNum4507">
    <w:name w:val="RTF_Num 450 7"/>
    <w:rsid w:val="00867F94"/>
    <w:rPr>
      <w:rFonts w:ascii="Symbol" w:eastAsia="Times New Roman" w:hAnsi="Symbol"/>
    </w:rPr>
  </w:style>
  <w:style w:type="character" w:customStyle="1" w:styleId="RTFNum4508">
    <w:name w:val="RTF_Num 450 8"/>
    <w:rsid w:val="00867F94"/>
    <w:rPr>
      <w:rFonts w:ascii="Courier New" w:eastAsia="Times New Roman" w:hAnsi="Courier New"/>
    </w:rPr>
  </w:style>
  <w:style w:type="character" w:customStyle="1" w:styleId="RTFNum4509">
    <w:name w:val="RTF_Num 450 9"/>
    <w:rsid w:val="00867F94"/>
    <w:rPr>
      <w:rFonts w:ascii="Wingdings" w:eastAsia="Times New Roman" w:hAnsi="Wingdings"/>
    </w:rPr>
  </w:style>
  <w:style w:type="character" w:customStyle="1" w:styleId="RTFNum4511">
    <w:name w:val="RTF_Num 451 1"/>
    <w:rsid w:val="00867F94"/>
  </w:style>
  <w:style w:type="character" w:customStyle="1" w:styleId="RTFNum4521">
    <w:name w:val="RTF_Num 452 1"/>
    <w:rsid w:val="00867F94"/>
    <w:rPr>
      <w:rFonts w:ascii="Arial" w:eastAsia="Times New Roman" w:hAnsi="Arial"/>
      <w:b/>
    </w:rPr>
  </w:style>
  <w:style w:type="character" w:customStyle="1" w:styleId="RTFNum4522">
    <w:name w:val="RTF_Num 452 2"/>
    <w:rsid w:val="00867F94"/>
    <w:rPr>
      <w:rFonts w:ascii="Arial" w:eastAsia="Times New Roman" w:hAnsi="Arial"/>
      <w:b/>
    </w:rPr>
  </w:style>
  <w:style w:type="character" w:customStyle="1" w:styleId="RTFNum4523">
    <w:name w:val="RTF_Num 452 3"/>
    <w:rsid w:val="00867F94"/>
    <w:rPr>
      <w:rFonts w:ascii="Arial" w:eastAsia="Times New Roman" w:hAnsi="Arial"/>
      <w:b/>
    </w:rPr>
  </w:style>
  <w:style w:type="character" w:customStyle="1" w:styleId="RTFNum4524">
    <w:name w:val="RTF_Num 452 4"/>
    <w:rsid w:val="00867F94"/>
    <w:rPr>
      <w:rFonts w:ascii="Arial" w:eastAsia="Times New Roman" w:hAnsi="Arial"/>
      <w:sz w:val="22"/>
    </w:rPr>
  </w:style>
  <w:style w:type="character" w:customStyle="1" w:styleId="RTFNum4525">
    <w:name w:val="RTF_Num 452 5"/>
    <w:rsid w:val="00867F94"/>
  </w:style>
  <w:style w:type="character" w:customStyle="1" w:styleId="RTFNum4526">
    <w:name w:val="RTF_Num 452 6"/>
    <w:rsid w:val="00867F94"/>
  </w:style>
  <w:style w:type="character" w:customStyle="1" w:styleId="RTFNum4527">
    <w:name w:val="RTF_Num 452 7"/>
    <w:rsid w:val="00867F94"/>
  </w:style>
  <w:style w:type="character" w:customStyle="1" w:styleId="RTFNum4528">
    <w:name w:val="RTF_Num 452 8"/>
    <w:rsid w:val="00867F94"/>
  </w:style>
  <w:style w:type="character" w:customStyle="1" w:styleId="RTFNum4529">
    <w:name w:val="RTF_Num 452 9"/>
    <w:rsid w:val="00867F94"/>
  </w:style>
  <w:style w:type="character" w:customStyle="1" w:styleId="RTFNum4531">
    <w:name w:val="RTF_Num 453 1"/>
    <w:rsid w:val="00867F94"/>
  </w:style>
  <w:style w:type="character" w:customStyle="1" w:styleId="RTFNum4541">
    <w:name w:val="RTF_Num 454 1"/>
    <w:rsid w:val="00867F94"/>
    <w:rPr>
      <w:rFonts w:ascii="Arial" w:eastAsia="Times New Roman" w:hAnsi="Arial"/>
      <w:b/>
      <w:sz w:val="22"/>
    </w:rPr>
  </w:style>
  <w:style w:type="character" w:customStyle="1" w:styleId="RTFNum4542">
    <w:name w:val="RTF_Num 454 2"/>
    <w:rsid w:val="00867F94"/>
    <w:rPr>
      <w:rFonts w:ascii="Arial" w:eastAsia="Times New Roman" w:hAnsi="Arial"/>
      <w:b/>
    </w:rPr>
  </w:style>
  <w:style w:type="character" w:customStyle="1" w:styleId="RTFNum4543">
    <w:name w:val="RTF_Num 454 3"/>
    <w:rsid w:val="00867F94"/>
    <w:rPr>
      <w:rFonts w:ascii="Arial" w:eastAsia="Times New Roman" w:hAnsi="Arial"/>
      <w:b/>
    </w:rPr>
  </w:style>
  <w:style w:type="character" w:customStyle="1" w:styleId="RTFNum4544">
    <w:name w:val="RTF_Num 454 4"/>
    <w:rsid w:val="00867F94"/>
    <w:rPr>
      <w:rFonts w:ascii="Arial" w:eastAsia="Times New Roman" w:hAnsi="Arial"/>
      <w:b/>
      <w:sz w:val="22"/>
    </w:rPr>
  </w:style>
  <w:style w:type="character" w:customStyle="1" w:styleId="RTFNum4545">
    <w:name w:val="RTF_Num 454 5"/>
    <w:rsid w:val="00867F94"/>
  </w:style>
  <w:style w:type="character" w:customStyle="1" w:styleId="RTFNum4546">
    <w:name w:val="RTF_Num 454 6"/>
    <w:rsid w:val="00867F94"/>
  </w:style>
  <w:style w:type="character" w:customStyle="1" w:styleId="RTFNum4547">
    <w:name w:val="RTF_Num 454 7"/>
    <w:rsid w:val="00867F94"/>
  </w:style>
  <w:style w:type="character" w:customStyle="1" w:styleId="RTFNum4548">
    <w:name w:val="RTF_Num 454 8"/>
    <w:rsid w:val="00867F94"/>
  </w:style>
  <w:style w:type="character" w:customStyle="1" w:styleId="RTFNum4549">
    <w:name w:val="RTF_Num 454 9"/>
    <w:rsid w:val="00867F94"/>
  </w:style>
  <w:style w:type="character" w:customStyle="1" w:styleId="RTFNum4551">
    <w:name w:val="RTF_Num 455 1"/>
    <w:rsid w:val="00867F94"/>
    <w:rPr>
      <w:rFonts w:ascii="Times New Roman" w:hAnsi="Times New Roman"/>
      <w:b/>
    </w:rPr>
  </w:style>
  <w:style w:type="character" w:customStyle="1" w:styleId="RTFNum4561">
    <w:name w:val="RTF_Num 456 1"/>
    <w:rsid w:val="00867F94"/>
    <w:rPr>
      <w:rFonts w:ascii="Times New Roman" w:hAnsi="Times New Roman"/>
    </w:rPr>
  </w:style>
  <w:style w:type="character" w:customStyle="1" w:styleId="RTFNum4571">
    <w:name w:val="RTF_Num 457 1"/>
    <w:rsid w:val="00867F94"/>
    <w:rPr>
      <w:rFonts w:ascii="Symbol" w:eastAsia="Times New Roman" w:hAnsi="Symbol"/>
    </w:rPr>
  </w:style>
  <w:style w:type="character" w:customStyle="1" w:styleId="RTFNum4581">
    <w:name w:val="RTF_Num 458 1"/>
    <w:rsid w:val="00867F94"/>
  </w:style>
  <w:style w:type="character" w:customStyle="1" w:styleId="RTFNum4591">
    <w:name w:val="RTF_Num 459 1"/>
    <w:rsid w:val="00867F94"/>
    <w:rPr>
      <w:rFonts w:ascii="Symbol" w:eastAsia="Times New Roman" w:hAnsi="Symbol"/>
    </w:rPr>
  </w:style>
  <w:style w:type="character" w:customStyle="1" w:styleId="RTFNum4592">
    <w:name w:val="RTF_Num 459 2"/>
    <w:rsid w:val="00867F94"/>
    <w:rPr>
      <w:rFonts w:ascii="Courier New" w:eastAsia="Times New Roman" w:hAnsi="Courier New"/>
    </w:rPr>
  </w:style>
  <w:style w:type="character" w:customStyle="1" w:styleId="RTFNum4593">
    <w:name w:val="RTF_Num 459 3"/>
    <w:rsid w:val="00867F94"/>
    <w:rPr>
      <w:rFonts w:ascii="Wingdings" w:eastAsia="Times New Roman" w:hAnsi="Wingdings"/>
    </w:rPr>
  </w:style>
  <w:style w:type="character" w:customStyle="1" w:styleId="RTFNum4594">
    <w:name w:val="RTF_Num 459 4"/>
    <w:rsid w:val="00867F94"/>
    <w:rPr>
      <w:rFonts w:ascii="Symbol" w:eastAsia="Times New Roman" w:hAnsi="Symbol"/>
    </w:rPr>
  </w:style>
  <w:style w:type="character" w:customStyle="1" w:styleId="RTFNum4595">
    <w:name w:val="RTF_Num 459 5"/>
    <w:rsid w:val="00867F94"/>
    <w:rPr>
      <w:rFonts w:ascii="Courier New" w:eastAsia="Times New Roman" w:hAnsi="Courier New"/>
    </w:rPr>
  </w:style>
  <w:style w:type="character" w:customStyle="1" w:styleId="RTFNum4596">
    <w:name w:val="RTF_Num 459 6"/>
    <w:rsid w:val="00867F94"/>
    <w:rPr>
      <w:rFonts w:ascii="Wingdings" w:eastAsia="Times New Roman" w:hAnsi="Wingdings"/>
    </w:rPr>
  </w:style>
  <w:style w:type="character" w:customStyle="1" w:styleId="RTFNum4597">
    <w:name w:val="RTF_Num 459 7"/>
    <w:rsid w:val="00867F94"/>
    <w:rPr>
      <w:rFonts w:ascii="Symbol" w:eastAsia="Times New Roman" w:hAnsi="Symbol"/>
    </w:rPr>
  </w:style>
  <w:style w:type="character" w:customStyle="1" w:styleId="RTFNum4598">
    <w:name w:val="RTF_Num 459 8"/>
    <w:rsid w:val="00867F94"/>
    <w:rPr>
      <w:rFonts w:ascii="Courier New" w:eastAsia="Times New Roman" w:hAnsi="Courier New"/>
    </w:rPr>
  </w:style>
  <w:style w:type="character" w:customStyle="1" w:styleId="RTFNum4599">
    <w:name w:val="RTF_Num 459 9"/>
    <w:rsid w:val="00867F94"/>
    <w:rPr>
      <w:rFonts w:ascii="Wingdings" w:eastAsia="Times New Roman" w:hAnsi="Wingdings"/>
    </w:rPr>
  </w:style>
  <w:style w:type="character" w:customStyle="1" w:styleId="RTFNum4601">
    <w:name w:val="RTF_Num 460 1"/>
    <w:rsid w:val="00867F94"/>
  </w:style>
  <w:style w:type="character" w:customStyle="1" w:styleId="RTFNum4611">
    <w:name w:val="RTF_Num 461 1"/>
    <w:rsid w:val="00867F94"/>
  </w:style>
  <w:style w:type="character" w:customStyle="1" w:styleId="RTFNum4621">
    <w:name w:val="RTF_Num 462 1"/>
    <w:rsid w:val="00867F94"/>
    <w:rPr>
      <w:rFonts w:ascii="Symbol" w:eastAsia="Times New Roman" w:hAnsi="Symbol"/>
    </w:rPr>
  </w:style>
  <w:style w:type="character" w:customStyle="1" w:styleId="RTFNum4622">
    <w:name w:val="RTF_Num 462 2"/>
    <w:rsid w:val="00867F94"/>
    <w:rPr>
      <w:rFonts w:ascii="Courier New" w:eastAsia="Times New Roman" w:hAnsi="Courier New"/>
    </w:rPr>
  </w:style>
  <w:style w:type="character" w:customStyle="1" w:styleId="RTFNum4623">
    <w:name w:val="RTF_Num 462 3"/>
    <w:rsid w:val="00867F94"/>
    <w:rPr>
      <w:rFonts w:ascii="Wingdings" w:eastAsia="Times New Roman" w:hAnsi="Wingdings"/>
    </w:rPr>
  </w:style>
  <w:style w:type="character" w:customStyle="1" w:styleId="RTFNum4624">
    <w:name w:val="RTF_Num 462 4"/>
    <w:rsid w:val="00867F94"/>
    <w:rPr>
      <w:rFonts w:ascii="Symbol" w:eastAsia="Times New Roman" w:hAnsi="Symbol"/>
    </w:rPr>
  </w:style>
  <w:style w:type="character" w:customStyle="1" w:styleId="RTFNum4625">
    <w:name w:val="RTF_Num 462 5"/>
    <w:rsid w:val="00867F94"/>
    <w:rPr>
      <w:rFonts w:ascii="Courier New" w:eastAsia="Times New Roman" w:hAnsi="Courier New"/>
    </w:rPr>
  </w:style>
  <w:style w:type="character" w:customStyle="1" w:styleId="RTFNum4626">
    <w:name w:val="RTF_Num 462 6"/>
    <w:rsid w:val="00867F94"/>
    <w:rPr>
      <w:rFonts w:ascii="Wingdings" w:eastAsia="Times New Roman" w:hAnsi="Wingdings"/>
    </w:rPr>
  </w:style>
  <w:style w:type="character" w:customStyle="1" w:styleId="RTFNum4627">
    <w:name w:val="RTF_Num 462 7"/>
    <w:rsid w:val="00867F94"/>
    <w:rPr>
      <w:rFonts w:ascii="Symbol" w:eastAsia="Times New Roman" w:hAnsi="Symbol"/>
    </w:rPr>
  </w:style>
  <w:style w:type="character" w:customStyle="1" w:styleId="RTFNum4628">
    <w:name w:val="RTF_Num 462 8"/>
    <w:rsid w:val="00867F94"/>
    <w:rPr>
      <w:rFonts w:ascii="Courier New" w:eastAsia="Times New Roman" w:hAnsi="Courier New"/>
    </w:rPr>
  </w:style>
  <w:style w:type="character" w:customStyle="1" w:styleId="RTFNum4629">
    <w:name w:val="RTF_Num 462 9"/>
    <w:rsid w:val="00867F94"/>
    <w:rPr>
      <w:rFonts w:ascii="Wingdings" w:eastAsia="Times New Roman" w:hAnsi="Wingdings"/>
    </w:rPr>
  </w:style>
  <w:style w:type="character" w:customStyle="1" w:styleId="RTFNum4631">
    <w:name w:val="RTF_Num 463 1"/>
    <w:rsid w:val="00867F94"/>
  </w:style>
  <w:style w:type="character" w:customStyle="1" w:styleId="RTFNum4641">
    <w:name w:val="RTF_Num 464 1"/>
    <w:rsid w:val="00867F94"/>
    <w:rPr>
      <w:rFonts w:ascii="Symbol" w:eastAsia="Times New Roman" w:hAnsi="Symbol"/>
    </w:rPr>
  </w:style>
  <w:style w:type="character" w:customStyle="1" w:styleId="RTFNum4642">
    <w:name w:val="RTF_Num 464 2"/>
    <w:rsid w:val="00867F94"/>
    <w:rPr>
      <w:rFonts w:ascii="Courier New" w:eastAsia="Times New Roman" w:hAnsi="Courier New"/>
    </w:rPr>
  </w:style>
  <w:style w:type="character" w:customStyle="1" w:styleId="RTFNum4643">
    <w:name w:val="RTF_Num 464 3"/>
    <w:rsid w:val="00867F94"/>
    <w:rPr>
      <w:rFonts w:ascii="Wingdings" w:eastAsia="Times New Roman" w:hAnsi="Wingdings"/>
    </w:rPr>
  </w:style>
  <w:style w:type="character" w:customStyle="1" w:styleId="RTFNum4644">
    <w:name w:val="RTF_Num 464 4"/>
    <w:rsid w:val="00867F94"/>
    <w:rPr>
      <w:rFonts w:ascii="Symbol" w:eastAsia="Times New Roman" w:hAnsi="Symbol"/>
    </w:rPr>
  </w:style>
  <w:style w:type="character" w:customStyle="1" w:styleId="RTFNum4645">
    <w:name w:val="RTF_Num 464 5"/>
    <w:rsid w:val="00867F94"/>
    <w:rPr>
      <w:rFonts w:ascii="Courier New" w:eastAsia="Times New Roman" w:hAnsi="Courier New"/>
    </w:rPr>
  </w:style>
  <w:style w:type="character" w:customStyle="1" w:styleId="RTFNum4646">
    <w:name w:val="RTF_Num 464 6"/>
    <w:rsid w:val="00867F94"/>
    <w:rPr>
      <w:rFonts w:ascii="Wingdings" w:eastAsia="Times New Roman" w:hAnsi="Wingdings"/>
    </w:rPr>
  </w:style>
  <w:style w:type="character" w:customStyle="1" w:styleId="RTFNum4647">
    <w:name w:val="RTF_Num 464 7"/>
    <w:rsid w:val="00867F94"/>
    <w:rPr>
      <w:rFonts w:ascii="Symbol" w:eastAsia="Times New Roman" w:hAnsi="Symbol"/>
    </w:rPr>
  </w:style>
  <w:style w:type="character" w:customStyle="1" w:styleId="RTFNum4648">
    <w:name w:val="RTF_Num 464 8"/>
    <w:rsid w:val="00867F94"/>
    <w:rPr>
      <w:rFonts w:ascii="Courier New" w:eastAsia="Times New Roman" w:hAnsi="Courier New"/>
    </w:rPr>
  </w:style>
  <w:style w:type="character" w:customStyle="1" w:styleId="RTFNum4649">
    <w:name w:val="RTF_Num 464 9"/>
    <w:rsid w:val="00867F94"/>
    <w:rPr>
      <w:rFonts w:ascii="Wingdings" w:eastAsia="Times New Roman" w:hAnsi="Wingdings"/>
    </w:rPr>
  </w:style>
  <w:style w:type="character" w:customStyle="1" w:styleId="RTFNum4651">
    <w:name w:val="RTF_Num 465 1"/>
    <w:rsid w:val="00867F94"/>
    <w:rPr>
      <w:rFonts w:ascii="Symbol" w:eastAsia="Times New Roman" w:hAnsi="Symbol"/>
    </w:rPr>
  </w:style>
  <w:style w:type="character" w:customStyle="1" w:styleId="RTFNum4661">
    <w:name w:val="RTF_Num 466 1"/>
    <w:rsid w:val="00867F94"/>
    <w:rPr>
      <w:rFonts w:ascii="Symbol" w:eastAsia="Times New Roman" w:hAnsi="Symbol"/>
    </w:rPr>
  </w:style>
  <w:style w:type="character" w:customStyle="1" w:styleId="RTFNum4671">
    <w:name w:val="RTF_Num 467 1"/>
    <w:rsid w:val="00867F94"/>
    <w:rPr>
      <w:rFonts w:ascii="Symbol" w:eastAsia="Times New Roman" w:hAnsi="Symbol"/>
    </w:rPr>
  </w:style>
  <w:style w:type="character" w:customStyle="1" w:styleId="RTFNum4681">
    <w:name w:val="RTF_Num 468 1"/>
    <w:rsid w:val="00867F94"/>
    <w:rPr>
      <w:rFonts w:ascii="Arial" w:eastAsia="Times New Roman" w:hAnsi="Arial"/>
      <w:b/>
    </w:rPr>
  </w:style>
  <w:style w:type="character" w:customStyle="1" w:styleId="RTFNum4682">
    <w:name w:val="RTF_Num 468 2"/>
    <w:rsid w:val="00867F94"/>
    <w:rPr>
      <w:rFonts w:ascii="Arial" w:eastAsia="Times New Roman" w:hAnsi="Arial"/>
      <w:b/>
    </w:rPr>
  </w:style>
  <w:style w:type="character" w:customStyle="1" w:styleId="RTFNum4683">
    <w:name w:val="RTF_Num 468 3"/>
    <w:rsid w:val="00867F94"/>
    <w:rPr>
      <w:rFonts w:ascii="Arial" w:eastAsia="Times New Roman" w:hAnsi="Arial"/>
      <w:b/>
    </w:rPr>
  </w:style>
  <w:style w:type="character" w:customStyle="1" w:styleId="RTFNum4684">
    <w:name w:val="RTF_Num 468 4"/>
    <w:rsid w:val="00867F94"/>
    <w:rPr>
      <w:rFonts w:ascii="Arial" w:eastAsia="Times New Roman" w:hAnsi="Arial"/>
      <w:sz w:val="22"/>
    </w:rPr>
  </w:style>
  <w:style w:type="character" w:customStyle="1" w:styleId="RTFNum4685">
    <w:name w:val="RTF_Num 468 5"/>
    <w:rsid w:val="00867F94"/>
  </w:style>
  <w:style w:type="character" w:customStyle="1" w:styleId="RTFNum4686">
    <w:name w:val="RTF_Num 468 6"/>
    <w:rsid w:val="00867F94"/>
  </w:style>
  <w:style w:type="character" w:customStyle="1" w:styleId="RTFNum4687">
    <w:name w:val="RTF_Num 468 7"/>
    <w:rsid w:val="00867F94"/>
  </w:style>
  <w:style w:type="character" w:customStyle="1" w:styleId="RTFNum4688">
    <w:name w:val="RTF_Num 468 8"/>
    <w:rsid w:val="00867F94"/>
  </w:style>
  <w:style w:type="character" w:customStyle="1" w:styleId="RTFNum4689">
    <w:name w:val="RTF_Num 468 9"/>
    <w:rsid w:val="00867F94"/>
  </w:style>
  <w:style w:type="character" w:customStyle="1" w:styleId="RTFNum4691">
    <w:name w:val="RTF_Num 469 1"/>
    <w:rsid w:val="00867F94"/>
    <w:rPr>
      <w:rFonts w:ascii="Times New Roman" w:hAnsi="Times New Roman"/>
      <w:b/>
    </w:rPr>
  </w:style>
  <w:style w:type="character" w:customStyle="1" w:styleId="RTFNum4701">
    <w:name w:val="RTF_Num 470 1"/>
    <w:rsid w:val="00867F94"/>
    <w:rPr>
      <w:b/>
      <w:u w:val="single"/>
    </w:rPr>
  </w:style>
  <w:style w:type="character" w:customStyle="1" w:styleId="RTFNum4702">
    <w:name w:val="RTF_Num 470 2"/>
    <w:rsid w:val="00867F94"/>
    <w:rPr>
      <w:b/>
      <w:u w:val="single"/>
    </w:rPr>
  </w:style>
  <w:style w:type="character" w:customStyle="1" w:styleId="RTFNum4703">
    <w:name w:val="RTF_Num 470 3"/>
    <w:rsid w:val="00867F94"/>
    <w:rPr>
      <w:b/>
      <w:u w:val="single"/>
    </w:rPr>
  </w:style>
  <w:style w:type="character" w:customStyle="1" w:styleId="RTFNum4704">
    <w:name w:val="RTF_Num 470 4"/>
    <w:rsid w:val="00867F94"/>
    <w:rPr>
      <w:b/>
      <w:u w:val="single"/>
    </w:rPr>
  </w:style>
  <w:style w:type="character" w:customStyle="1" w:styleId="RTFNum4705">
    <w:name w:val="RTF_Num 470 5"/>
    <w:rsid w:val="00867F94"/>
    <w:rPr>
      <w:b/>
      <w:u w:val="single"/>
    </w:rPr>
  </w:style>
  <w:style w:type="character" w:customStyle="1" w:styleId="RTFNum4706">
    <w:name w:val="RTF_Num 470 6"/>
    <w:rsid w:val="00867F94"/>
    <w:rPr>
      <w:b/>
      <w:u w:val="single"/>
    </w:rPr>
  </w:style>
  <w:style w:type="character" w:customStyle="1" w:styleId="RTFNum4707">
    <w:name w:val="RTF_Num 470 7"/>
    <w:rsid w:val="00867F94"/>
    <w:rPr>
      <w:b/>
      <w:u w:val="single"/>
    </w:rPr>
  </w:style>
  <w:style w:type="character" w:customStyle="1" w:styleId="RTFNum4708">
    <w:name w:val="RTF_Num 470 8"/>
    <w:rsid w:val="00867F94"/>
    <w:rPr>
      <w:b/>
      <w:u w:val="single"/>
    </w:rPr>
  </w:style>
  <w:style w:type="character" w:customStyle="1" w:styleId="RTFNum4709">
    <w:name w:val="RTF_Num 470 9"/>
    <w:rsid w:val="00867F94"/>
    <w:rPr>
      <w:b/>
      <w:u w:val="single"/>
    </w:rPr>
  </w:style>
  <w:style w:type="character" w:customStyle="1" w:styleId="RTFNum4711">
    <w:name w:val="RTF_Num 471 1"/>
    <w:rsid w:val="00867F94"/>
  </w:style>
  <w:style w:type="character" w:customStyle="1" w:styleId="RTFNum4721">
    <w:name w:val="RTF_Num 472 1"/>
    <w:rsid w:val="00867F94"/>
    <w:rPr>
      <w:color w:val="000000"/>
    </w:rPr>
  </w:style>
  <w:style w:type="character" w:customStyle="1" w:styleId="RTFNum4731">
    <w:name w:val="RTF_Num 473 1"/>
    <w:rsid w:val="00867F94"/>
    <w:rPr>
      <w:rFonts w:ascii="Symbol" w:eastAsia="Times New Roman" w:hAnsi="Symbol"/>
    </w:rPr>
  </w:style>
  <w:style w:type="character" w:customStyle="1" w:styleId="RTFNum4741">
    <w:name w:val="RTF_Num 474 1"/>
    <w:rsid w:val="00867F94"/>
    <w:rPr>
      <w:rFonts w:ascii="Symbol" w:eastAsia="Times New Roman" w:hAnsi="Symbol"/>
    </w:rPr>
  </w:style>
  <w:style w:type="character" w:customStyle="1" w:styleId="RTFNum4751">
    <w:name w:val="RTF_Num 475 1"/>
    <w:rsid w:val="00867F94"/>
    <w:rPr>
      <w:rFonts w:ascii="Symbol" w:eastAsia="Times New Roman" w:hAnsi="Symbol"/>
    </w:rPr>
  </w:style>
  <w:style w:type="character" w:customStyle="1" w:styleId="RTFNum4752">
    <w:name w:val="RTF_Num 475 2"/>
    <w:rsid w:val="00867F94"/>
    <w:rPr>
      <w:rFonts w:ascii="Courier New" w:eastAsia="Times New Roman" w:hAnsi="Courier New"/>
    </w:rPr>
  </w:style>
  <w:style w:type="character" w:customStyle="1" w:styleId="RTFNum4753">
    <w:name w:val="RTF_Num 475 3"/>
    <w:rsid w:val="00867F94"/>
    <w:rPr>
      <w:rFonts w:ascii="Wingdings" w:eastAsia="Times New Roman" w:hAnsi="Wingdings"/>
    </w:rPr>
  </w:style>
  <w:style w:type="character" w:customStyle="1" w:styleId="RTFNum4754">
    <w:name w:val="RTF_Num 475 4"/>
    <w:rsid w:val="00867F94"/>
    <w:rPr>
      <w:rFonts w:ascii="Symbol" w:eastAsia="Times New Roman" w:hAnsi="Symbol"/>
    </w:rPr>
  </w:style>
  <w:style w:type="character" w:customStyle="1" w:styleId="RTFNum4755">
    <w:name w:val="RTF_Num 475 5"/>
    <w:rsid w:val="00867F94"/>
    <w:rPr>
      <w:rFonts w:ascii="Courier New" w:eastAsia="Times New Roman" w:hAnsi="Courier New"/>
    </w:rPr>
  </w:style>
  <w:style w:type="character" w:customStyle="1" w:styleId="RTFNum4756">
    <w:name w:val="RTF_Num 475 6"/>
    <w:rsid w:val="00867F94"/>
    <w:rPr>
      <w:rFonts w:ascii="Wingdings" w:eastAsia="Times New Roman" w:hAnsi="Wingdings"/>
    </w:rPr>
  </w:style>
  <w:style w:type="character" w:customStyle="1" w:styleId="RTFNum4757">
    <w:name w:val="RTF_Num 475 7"/>
    <w:rsid w:val="00867F94"/>
    <w:rPr>
      <w:rFonts w:ascii="Symbol" w:eastAsia="Times New Roman" w:hAnsi="Symbol"/>
    </w:rPr>
  </w:style>
  <w:style w:type="character" w:customStyle="1" w:styleId="RTFNum4758">
    <w:name w:val="RTF_Num 475 8"/>
    <w:rsid w:val="00867F94"/>
    <w:rPr>
      <w:rFonts w:ascii="Courier New" w:eastAsia="Times New Roman" w:hAnsi="Courier New"/>
    </w:rPr>
  </w:style>
  <w:style w:type="character" w:customStyle="1" w:styleId="RTFNum4759">
    <w:name w:val="RTF_Num 475 9"/>
    <w:rsid w:val="00867F94"/>
    <w:rPr>
      <w:rFonts w:ascii="Wingdings" w:eastAsia="Times New Roman" w:hAnsi="Wingdings"/>
    </w:rPr>
  </w:style>
  <w:style w:type="character" w:customStyle="1" w:styleId="RTFNum4761">
    <w:name w:val="RTF_Num 476 1"/>
    <w:rsid w:val="00867F94"/>
    <w:rPr>
      <w:rFonts w:ascii="Symbol" w:eastAsia="Times New Roman" w:hAnsi="Symbol"/>
      <w:sz w:val="20"/>
    </w:rPr>
  </w:style>
  <w:style w:type="character" w:customStyle="1" w:styleId="RTFNum4762">
    <w:name w:val="RTF_Num 476 2"/>
    <w:rsid w:val="00867F94"/>
    <w:rPr>
      <w:rFonts w:ascii="Courier New" w:eastAsia="Times New Roman" w:hAnsi="Courier New"/>
      <w:sz w:val="20"/>
    </w:rPr>
  </w:style>
  <w:style w:type="character" w:customStyle="1" w:styleId="RTFNum4763">
    <w:name w:val="RTF_Num 476 3"/>
    <w:rsid w:val="00867F94"/>
    <w:rPr>
      <w:rFonts w:ascii="Wingdings" w:eastAsia="Times New Roman" w:hAnsi="Wingdings"/>
      <w:sz w:val="20"/>
    </w:rPr>
  </w:style>
  <w:style w:type="character" w:customStyle="1" w:styleId="RTFNum4764">
    <w:name w:val="RTF_Num 476 4"/>
    <w:rsid w:val="00867F94"/>
    <w:rPr>
      <w:rFonts w:ascii="Wingdings" w:eastAsia="Times New Roman" w:hAnsi="Wingdings"/>
      <w:sz w:val="20"/>
    </w:rPr>
  </w:style>
  <w:style w:type="character" w:customStyle="1" w:styleId="RTFNum4765">
    <w:name w:val="RTF_Num 476 5"/>
    <w:rsid w:val="00867F94"/>
    <w:rPr>
      <w:rFonts w:ascii="Wingdings" w:eastAsia="Times New Roman" w:hAnsi="Wingdings"/>
      <w:sz w:val="20"/>
    </w:rPr>
  </w:style>
  <w:style w:type="character" w:customStyle="1" w:styleId="RTFNum4766">
    <w:name w:val="RTF_Num 476 6"/>
    <w:rsid w:val="00867F94"/>
    <w:rPr>
      <w:rFonts w:ascii="Wingdings" w:eastAsia="Times New Roman" w:hAnsi="Wingdings"/>
      <w:sz w:val="20"/>
    </w:rPr>
  </w:style>
  <w:style w:type="character" w:customStyle="1" w:styleId="RTFNum4767">
    <w:name w:val="RTF_Num 476 7"/>
    <w:rsid w:val="00867F94"/>
    <w:rPr>
      <w:rFonts w:ascii="Wingdings" w:eastAsia="Times New Roman" w:hAnsi="Wingdings"/>
      <w:sz w:val="20"/>
    </w:rPr>
  </w:style>
  <w:style w:type="character" w:customStyle="1" w:styleId="RTFNum4768">
    <w:name w:val="RTF_Num 476 8"/>
    <w:rsid w:val="00867F94"/>
    <w:rPr>
      <w:rFonts w:ascii="Wingdings" w:eastAsia="Times New Roman" w:hAnsi="Wingdings"/>
      <w:sz w:val="20"/>
    </w:rPr>
  </w:style>
  <w:style w:type="character" w:customStyle="1" w:styleId="RTFNum4769">
    <w:name w:val="RTF_Num 476 9"/>
    <w:rsid w:val="00867F94"/>
    <w:rPr>
      <w:rFonts w:ascii="Wingdings" w:eastAsia="Times New Roman" w:hAnsi="Wingdings"/>
      <w:sz w:val="20"/>
    </w:rPr>
  </w:style>
  <w:style w:type="character" w:customStyle="1" w:styleId="RTFNum4771">
    <w:name w:val="RTF_Num 477 1"/>
    <w:rsid w:val="00867F94"/>
  </w:style>
  <w:style w:type="character" w:customStyle="1" w:styleId="RTFNum4772">
    <w:name w:val="RTF_Num 477 2"/>
    <w:rsid w:val="00867F94"/>
  </w:style>
  <w:style w:type="character" w:customStyle="1" w:styleId="RTFNum4773">
    <w:name w:val="RTF_Num 477 3"/>
    <w:rsid w:val="00867F94"/>
  </w:style>
  <w:style w:type="character" w:customStyle="1" w:styleId="RTFNum4774">
    <w:name w:val="RTF_Num 477 4"/>
    <w:rsid w:val="00867F94"/>
  </w:style>
  <w:style w:type="character" w:customStyle="1" w:styleId="RTFNum4775">
    <w:name w:val="RTF_Num 477 5"/>
    <w:rsid w:val="00867F94"/>
  </w:style>
  <w:style w:type="character" w:customStyle="1" w:styleId="RTFNum4776">
    <w:name w:val="RTF_Num 477 6"/>
    <w:rsid w:val="00867F94"/>
  </w:style>
  <w:style w:type="character" w:customStyle="1" w:styleId="RTFNum4777">
    <w:name w:val="RTF_Num 477 7"/>
    <w:rsid w:val="00867F94"/>
  </w:style>
  <w:style w:type="character" w:customStyle="1" w:styleId="RTFNum4778">
    <w:name w:val="RTF_Num 477 8"/>
    <w:rsid w:val="00867F94"/>
  </w:style>
  <w:style w:type="character" w:customStyle="1" w:styleId="RTFNum4779">
    <w:name w:val="RTF_Num 477 9"/>
    <w:rsid w:val="00867F94"/>
  </w:style>
  <w:style w:type="character" w:customStyle="1" w:styleId="RTFNum4781">
    <w:name w:val="RTF_Num 478 1"/>
    <w:rsid w:val="00867F94"/>
  </w:style>
  <w:style w:type="character" w:customStyle="1" w:styleId="RTFNum4782">
    <w:name w:val="RTF_Num 478 2"/>
    <w:rsid w:val="00867F94"/>
  </w:style>
  <w:style w:type="character" w:customStyle="1" w:styleId="RTFNum4783">
    <w:name w:val="RTF_Num 478 3"/>
    <w:rsid w:val="00867F94"/>
  </w:style>
  <w:style w:type="character" w:customStyle="1" w:styleId="RTFNum4784">
    <w:name w:val="RTF_Num 478 4"/>
    <w:rsid w:val="00867F94"/>
  </w:style>
  <w:style w:type="character" w:customStyle="1" w:styleId="RTFNum4785">
    <w:name w:val="RTF_Num 478 5"/>
    <w:rsid w:val="00867F94"/>
  </w:style>
  <w:style w:type="character" w:customStyle="1" w:styleId="RTFNum4786">
    <w:name w:val="RTF_Num 478 6"/>
    <w:rsid w:val="00867F94"/>
  </w:style>
  <w:style w:type="character" w:customStyle="1" w:styleId="RTFNum4787">
    <w:name w:val="RTF_Num 478 7"/>
    <w:rsid w:val="00867F94"/>
  </w:style>
  <w:style w:type="character" w:customStyle="1" w:styleId="RTFNum4788">
    <w:name w:val="RTF_Num 478 8"/>
    <w:rsid w:val="00867F94"/>
  </w:style>
  <w:style w:type="character" w:customStyle="1" w:styleId="RTFNum4789">
    <w:name w:val="RTF_Num 478 9"/>
    <w:rsid w:val="00867F94"/>
  </w:style>
  <w:style w:type="character" w:customStyle="1" w:styleId="RTFNum4791">
    <w:name w:val="RTF_Num 479 1"/>
    <w:rsid w:val="00867F94"/>
  </w:style>
  <w:style w:type="character" w:customStyle="1" w:styleId="RTFNum4801">
    <w:name w:val="RTF_Num 480 1"/>
    <w:rsid w:val="00867F94"/>
  </w:style>
  <w:style w:type="character" w:customStyle="1" w:styleId="RTFNum4811">
    <w:name w:val="RTF_Num 481 1"/>
    <w:rsid w:val="00867F94"/>
    <w:rPr>
      <w:rFonts w:ascii="Symbol" w:eastAsia="Times New Roman" w:hAnsi="Symbol"/>
    </w:rPr>
  </w:style>
  <w:style w:type="character" w:customStyle="1" w:styleId="RTFNum4821">
    <w:name w:val="RTF_Num 482 1"/>
    <w:rsid w:val="00867F94"/>
    <w:rPr>
      <w:rFonts w:ascii="Arial" w:eastAsia="Times New Roman" w:hAnsi="Arial"/>
      <w:b/>
    </w:rPr>
  </w:style>
  <w:style w:type="character" w:customStyle="1" w:styleId="RTFNum4822">
    <w:name w:val="RTF_Num 482 2"/>
    <w:rsid w:val="00867F94"/>
    <w:rPr>
      <w:rFonts w:ascii="Arial" w:eastAsia="Times New Roman" w:hAnsi="Arial"/>
      <w:b/>
    </w:rPr>
  </w:style>
  <w:style w:type="character" w:customStyle="1" w:styleId="RTFNum4823">
    <w:name w:val="RTF_Num 482 3"/>
    <w:rsid w:val="00867F94"/>
    <w:rPr>
      <w:rFonts w:ascii="Arial" w:eastAsia="Times New Roman" w:hAnsi="Arial"/>
      <w:b/>
    </w:rPr>
  </w:style>
  <w:style w:type="character" w:customStyle="1" w:styleId="RTFNum4824">
    <w:name w:val="RTF_Num 482 4"/>
    <w:rsid w:val="00867F94"/>
    <w:rPr>
      <w:rFonts w:ascii="Arial" w:eastAsia="Times New Roman" w:hAnsi="Arial"/>
      <w:sz w:val="22"/>
    </w:rPr>
  </w:style>
  <w:style w:type="character" w:customStyle="1" w:styleId="RTFNum4825">
    <w:name w:val="RTF_Num 482 5"/>
    <w:rsid w:val="00867F94"/>
  </w:style>
  <w:style w:type="character" w:customStyle="1" w:styleId="RTFNum4826">
    <w:name w:val="RTF_Num 482 6"/>
    <w:rsid w:val="00867F94"/>
  </w:style>
  <w:style w:type="character" w:customStyle="1" w:styleId="RTFNum4827">
    <w:name w:val="RTF_Num 482 7"/>
    <w:rsid w:val="00867F94"/>
  </w:style>
  <w:style w:type="character" w:customStyle="1" w:styleId="RTFNum4828">
    <w:name w:val="RTF_Num 482 8"/>
    <w:rsid w:val="00867F94"/>
  </w:style>
  <w:style w:type="character" w:customStyle="1" w:styleId="RTFNum4829">
    <w:name w:val="RTF_Num 482 9"/>
    <w:rsid w:val="00867F94"/>
  </w:style>
  <w:style w:type="character" w:customStyle="1" w:styleId="RTFNum4831">
    <w:name w:val="RTF_Num 483 1"/>
    <w:rsid w:val="00867F94"/>
    <w:rPr>
      <w:rFonts w:ascii="Arial" w:eastAsia="Times New Roman" w:hAnsi="Arial"/>
      <w:b/>
    </w:rPr>
  </w:style>
  <w:style w:type="character" w:customStyle="1" w:styleId="RTFNum4832">
    <w:name w:val="RTF_Num 483 2"/>
    <w:rsid w:val="00867F94"/>
    <w:rPr>
      <w:rFonts w:ascii="Arial" w:eastAsia="Times New Roman" w:hAnsi="Arial"/>
      <w:b/>
    </w:rPr>
  </w:style>
  <w:style w:type="character" w:customStyle="1" w:styleId="RTFNum4833">
    <w:name w:val="RTF_Num 483 3"/>
    <w:rsid w:val="00867F94"/>
    <w:rPr>
      <w:rFonts w:ascii="Arial" w:eastAsia="Times New Roman" w:hAnsi="Arial"/>
      <w:b/>
    </w:rPr>
  </w:style>
  <w:style w:type="character" w:customStyle="1" w:styleId="RTFNum4834">
    <w:name w:val="RTF_Num 483 4"/>
    <w:rsid w:val="00867F94"/>
    <w:rPr>
      <w:rFonts w:ascii="Arial" w:eastAsia="Times New Roman" w:hAnsi="Arial"/>
      <w:sz w:val="22"/>
    </w:rPr>
  </w:style>
  <w:style w:type="character" w:customStyle="1" w:styleId="RTFNum4835">
    <w:name w:val="RTF_Num 483 5"/>
    <w:rsid w:val="00867F94"/>
  </w:style>
  <w:style w:type="character" w:customStyle="1" w:styleId="RTFNum4836">
    <w:name w:val="RTF_Num 483 6"/>
    <w:rsid w:val="00867F94"/>
  </w:style>
  <w:style w:type="character" w:customStyle="1" w:styleId="RTFNum4837">
    <w:name w:val="RTF_Num 483 7"/>
    <w:rsid w:val="00867F94"/>
  </w:style>
  <w:style w:type="character" w:customStyle="1" w:styleId="RTFNum4838">
    <w:name w:val="RTF_Num 483 8"/>
    <w:rsid w:val="00867F94"/>
  </w:style>
  <w:style w:type="character" w:customStyle="1" w:styleId="RTFNum4839">
    <w:name w:val="RTF_Num 483 9"/>
    <w:rsid w:val="00867F94"/>
  </w:style>
  <w:style w:type="character" w:customStyle="1" w:styleId="RTFNum4841">
    <w:name w:val="RTF_Num 484 1"/>
    <w:rsid w:val="00867F94"/>
    <w:rPr>
      <w:rFonts w:ascii="Times New Roman" w:hAnsi="Times New Roman"/>
    </w:rPr>
  </w:style>
  <w:style w:type="character" w:customStyle="1" w:styleId="RTFNum4851">
    <w:name w:val="RTF_Num 485 1"/>
    <w:rsid w:val="00867F94"/>
  </w:style>
  <w:style w:type="character" w:customStyle="1" w:styleId="RTFNum4852">
    <w:name w:val="RTF_Num 485 2"/>
    <w:rsid w:val="00867F94"/>
  </w:style>
  <w:style w:type="character" w:customStyle="1" w:styleId="RTFNum4853">
    <w:name w:val="RTF_Num 485 3"/>
    <w:rsid w:val="00867F94"/>
  </w:style>
  <w:style w:type="character" w:customStyle="1" w:styleId="RTFNum4854">
    <w:name w:val="RTF_Num 485 4"/>
    <w:rsid w:val="00867F94"/>
  </w:style>
  <w:style w:type="character" w:customStyle="1" w:styleId="RTFNum4855">
    <w:name w:val="RTF_Num 485 5"/>
    <w:rsid w:val="00867F94"/>
  </w:style>
  <w:style w:type="character" w:customStyle="1" w:styleId="RTFNum4856">
    <w:name w:val="RTF_Num 485 6"/>
    <w:rsid w:val="00867F94"/>
  </w:style>
  <w:style w:type="character" w:customStyle="1" w:styleId="RTFNum4857">
    <w:name w:val="RTF_Num 485 7"/>
    <w:rsid w:val="00867F94"/>
  </w:style>
  <w:style w:type="character" w:customStyle="1" w:styleId="RTFNum4858">
    <w:name w:val="RTF_Num 485 8"/>
    <w:rsid w:val="00867F94"/>
  </w:style>
  <w:style w:type="character" w:customStyle="1" w:styleId="RTFNum4859">
    <w:name w:val="RTF_Num 485 9"/>
    <w:rsid w:val="00867F94"/>
  </w:style>
  <w:style w:type="character" w:customStyle="1" w:styleId="RTFNum4861">
    <w:name w:val="RTF_Num 486 1"/>
    <w:rsid w:val="00867F94"/>
    <w:rPr>
      <w:rFonts w:ascii="Symbol" w:eastAsia="Times New Roman" w:hAnsi="Symbol"/>
    </w:rPr>
  </w:style>
  <w:style w:type="character" w:customStyle="1" w:styleId="RTFNum4871">
    <w:name w:val="RTF_Num 487 1"/>
    <w:rsid w:val="00867F94"/>
  </w:style>
  <w:style w:type="character" w:customStyle="1" w:styleId="RTFNum4881">
    <w:name w:val="RTF_Num 488 1"/>
    <w:rsid w:val="00867F94"/>
  </w:style>
  <w:style w:type="character" w:customStyle="1" w:styleId="RTFNum4891">
    <w:name w:val="RTF_Num 489 1"/>
    <w:rsid w:val="00867F94"/>
    <w:rPr>
      <w:rFonts w:ascii="Arial" w:eastAsia="Times New Roman" w:hAnsi="Arial"/>
      <w:b/>
    </w:rPr>
  </w:style>
  <w:style w:type="character" w:customStyle="1" w:styleId="RTFNum4892">
    <w:name w:val="RTF_Num 489 2"/>
    <w:rsid w:val="00867F94"/>
    <w:rPr>
      <w:rFonts w:ascii="Arial" w:eastAsia="Times New Roman" w:hAnsi="Arial"/>
      <w:b/>
    </w:rPr>
  </w:style>
  <w:style w:type="character" w:customStyle="1" w:styleId="RTFNum4893">
    <w:name w:val="RTF_Num 489 3"/>
    <w:rsid w:val="00867F94"/>
    <w:rPr>
      <w:rFonts w:ascii="Arial" w:eastAsia="Times New Roman" w:hAnsi="Arial"/>
      <w:b/>
    </w:rPr>
  </w:style>
  <w:style w:type="character" w:customStyle="1" w:styleId="RTFNum4894">
    <w:name w:val="RTF_Num 489 4"/>
    <w:rsid w:val="00867F94"/>
  </w:style>
  <w:style w:type="character" w:customStyle="1" w:styleId="RTFNum4895">
    <w:name w:val="RTF_Num 489 5"/>
    <w:rsid w:val="00867F94"/>
  </w:style>
  <w:style w:type="character" w:customStyle="1" w:styleId="RTFNum4896">
    <w:name w:val="RTF_Num 489 6"/>
    <w:rsid w:val="00867F94"/>
  </w:style>
  <w:style w:type="character" w:customStyle="1" w:styleId="RTFNum4897">
    <w:name w:val="RTF_Num 489 7"/>
    <w:rsid w:val="00867F94"/>
  </w:style>
  <w:style w:type="character" w:customStyle="1" w:styleId="RTFNum4898">
    <w:name w:val="RTF_Num 489 8"/>
    <w:rsid w:val="00867F94"/>
  </w:style>
  <w:style w:type="character" w:customStyle="1" w:styleId="RTFNum4899">
    <w:name w:val="RTF_Num 489 9"/>
    <w:rsid w:val="00867F94"/>
  </w:style>
  <w:style w:type="character" w:customStyle="1" w:styleId="RTFNum4901">
    <w:name w:val="RTF_Num 490 1"/>
    <w:rsid w:val="00867F94"/>
    <w:rPr>
      <w:rFonts w:ascii="Symbol" w:eastAsia="Times New Roman" w:hAnsi="Symbol"/>
    </w:rPr>
  </w:style>
  <w:style w:type="character" w:customStyle="1" w:styleId="RTFNum4902">
    <w:name w:val="RTF_Num 490 2"/>
    <w:rsid w:val="00867F94"/>
    <w:rPr>
      <w:rFonts w:ascii="Courier New" w:eastAsia="Times New Roman" w:hAnsi="Courier New"/>
    </w:rPr>
  </w:style>
  <w:style w:type="character" w:customStyle="1" w:styleId="RTFNum4903">
    <w:name w:val="RTF_Num 490 3"/>
    <w:rsid w:val="00867F94"/>
    <w:rPr>
      <w:rFonts w:ascii="Wingdings" w:eastAsia="Times New Roman" w:hAnsi="Wingdings"/>
    </w:rPr>
  </w:style>
  <w:style w:type="character" w:customStyle="1" w:styleId="RTFNum4904">
    <w:name w:val="RTF_Num 490 4"/>
    <w:rsid w:val="00867F94"/>
    <w:rPr>
      <w:rFonts w:ascii="Symbol" w:eastAsia="Times New Roman" w:hAnsi="Symbol"/>
    </w:rPr>
  </w:style>
  <w:style w:type="character" w:customStyle="1" w:styleId="RTFNum4905">
    <w:name w:val="RTF_Num 490 5"/>
    <w:rsid w:val="00867F94"/>
    <w:rPr>
      <w:rFonts w:ascii="Courier New" w:eastAsia="Times New Roman" w:hAnsi="Courier New"/>
    </w:rPr>
  </w:style>
  <w:style w:type="character" w:customStyle="1" w:styleId="RTFNum4906">
    <w:name w:val="RTF_Num 490 6"/>
    <w:rsid w:val="00867F94"/>
    <w:rPr>
      <w:rFonts w:ascii="Wingdings" w:eastAsia="Times New Roman" w:hAnsi="Wingdings"/>
    </w:rPr>
  </w:style>
  <w:style w:type="character" w:customStyle="1" w:styleId="RTFNum4907">
    <w:name w:val="RTF_Num 490 7"/>
    <w:rsid w:val="00867F94"/>
    <w:rPr>
      <w:rFonts w:ascii="Symbol" w:eastAsia="Times New Roman" w:hAnsi="Symbol"/>
    </w:rPr>
  </w:style>
  <w:style w:type="character" w:customStyle="1" w:styleId="RTFNum4908">
    <w:name w:val="RTF_Num 490 8"/>
    <w:rsid w:val="00867F94"/>
    <w:rPr>
      <w:rFonts w:ascii="Courier New" w:eastAsia="Times New Roman" w:hAnsi="Courier New"/>
    </w:rPr>
  </w:style>
  <w:style w:type="character" w:customStyle="1" w:styleId="RTFNum4909">
    <w:name w:val="RTF_Num 490 9"/>
    <w:rsid w:val="00867F94"/>
    <w:rPr>
      <w:rFonts w:ascii="Wingdings" w:eastAsia="Times New Roman" w:hAnsi="Wingdings"/>
    </w:rPr>
  </w:style>
  <w:style w:type="character" w:customStyle="1" w:styleId="RTFNum4911">
    <w:name w:val="RTF_Num 491 1"/>
    <w:rsid w:val="00867F94"/>
    <w:rPr>
      <w:rFonts w:ascii="Symbol" w:eastAsia="Times New Roman" w:hAnsi="Symbol"/>
      <w:color w:val="auto"/>
    </w:rPr>
  </w:style>
  <w:style w:type="character" w:customStyle="1" w:styleId="RTFNum4921">
    <w:name w:val="RTF_Num 492 1"/>
    <w:rsid w:val="00867F94"/>
    <w:rPr>
      <w:rFonts w:ascii="Symbol" w:eastAsia="Times New Roman" w:hAnsi="Symbol"/>
    </w:rPr>
  </w:style>
  <w:style w:type="character" w:customStyle="1" w:styleId="RTFNum4931">
    <w:name w:val="RTF_Num 493 1"/>
    <w:rsid w:val="00867F94"/>
    <w:rPr>
      <w:rFonts w:ascii="Symbol" w:eastAsia="Times New Roman" w:hAnsi="Symbol"/>
    </w:rPr>
  </w:style>
  <w:style w:type="character" w:customStyle="1" w:styleId="RTFNum4941">
    <w:name w:val="RTF_Num 494 1"/>
    <w:rsid w:val="00867F94"/>
    <w:rPr>
      <w:rFonts w:ascii="Symbol" w:eastAsia="Times New Roman" w:hAnsi="Symbol"/>
    </w:rPr>
  </w:style>
  <w:style w:type="character" w:customStyle="1" w:styleId="RTFNum4942">
    <w:name w:val="RTF_Num 494 2"/>
    <w:rsid w:val="00867F94"/>
    <w:rPr>
      <w:rFonts w:ascii="Courier New" w:eastAsia="Times New Roman" w:hAnsi="Courier New"/>
    </w:rPr>
  </w:style>
  <w:style w:type="character" w:customStyle="1" w:styleId="RTFNum4943">
    <w:name w:val="RTF_Num 494 3"/>
    <w:rsid w:val="00867F94"/>
    <w:rPr>
      <w:rFonts w:ascii="Wingdings" w:eastAsia="Times New Roman" w:hAnsi="Wingdings"/>
    </w:rPr>
  </w:style>
  <w:style w:type="character" w:customStyle="1" w:styleId="RTFNum4944">
    <w:name w:val="RTF_Num 494 4"/>
    <w:rsid w:val="00867F94"/>
    <w:rPr>
      <w:rFonts w:ascii="Symbol" w:eastAsia="Times New Roman" w:hAnsi="Symbol"/>
    </w:rPr>
  </w:style>
  <w:style w:type="character" w:customStyle="1" w:styleId="RTFNum4945">
    <w:name w:val="RTF_Num 494 5"/>
    <w:rsid w:val="00867F94"/>
    <w:rPr>
      <w:rFonts w:ascii="Courier New" w:eastAsia="Times New Roman" w:hAnsi="Courier New"/>
    </w:rPr>
  </w:style>
  <w:style w:type="character" w:customStyle="1" w:styleId="RTFNum4946">
    <w:name w:val="RTF_Num 494 6"/>
    <w:rsid w:val="00867F94"/>
    <w:rPr>
      <w:rFonts w:ascii="Wingdings" w:eastAsia="Times New Roman" w:hAnsi="Wingdings"/>
    </w:rPr>
  </w:style>
  <w:style w:type="character" w:customStyle="1" w:styleId="RTFNum4947">
    <w:name w:val="RTF_Num 494 7"/>
    <w:rsid w:val="00867F94"/>
    <w:rPr>
      <w:rFonts w:ascii="Symbol" w:eastAsia="Times New Roman" w:hAnsi="Symbol"/>
    </w:rPr>
  </w:style>
  <w:style w:type="character" w:customStyle="1" w:styleId="RTFNum4948">
    <w:name w:val="RTF_Num 494 8"/>
    <w:rsid w:val="00867F94"/>
    <w:rPr>
      <w:rFonts w:ascii="Courier New" w:eastAsia="Times New Roman" w:hAnsi="Courier New"/>
    </w:rPr>
  </w:style>
  <w:style w:type="character" w:customStyle="1" w:styleId="RTFNum4949">
    <w:name w:val="RTF_Num 494 9"/>
    <w:rsid w:val="00867F94"/>
    <w:rPr>
      <w:rFonts w:ascii="Wingdings" w:eastAsia="Times New Roman" w:hAnsi="Wingdings"/>
    </w:rPr>
  </w:style>
  <w:style w:type="character" w:customStyle="1" w:styleId="RTFNum4951">
    <w:name w:val="RTF_Num 495 1"/>
    <w:rsid w:val="00867F94"/>
    <w:rPr>
      <w:rFonts w:ascii="Times New Roman" w:hAnsi="Times New Roman"/>
    </w:rPr>
  </w:style>
  <w:style w:type="character" w:customStyle="1" w:styleId="RTFNum4961">
    <w:name w:val="RTF_Num 496 1"/>
    <w:rsid w:val="00867F94"/>
    <w:rPr>
      <w:rFonts w:ascii="Symbol" w:eastAsia="Times New Roman" w:hAnsi="Symbol"/>
      <w:color w:val="auto"/>
    </w:rPr>
  </w:style>
  <w:style w:type="character" w:customStyle="1" w:styleId="RTFNum4971">
    <w:name w:val="RTF_Num 497 1"/>
    <w:rsid w:val="00867F94"/>
    <w:rPr>
      <w:rFonts w:ascii="Symbol" w:eastAsia="Times New Roman" w:hAnsi="Symbol"/>
    </w:rPr>
  </w:style>
  <w:style w:type="character" w:customStyle="1" w:styleId="RTFNum4972">
    <w:name w:val="RTF_Num 497 2"/>
    <w:rsid w:val="00867F94"/>
    <w:rPr>
      <w:rFonts w:ascii="Courier New" w:eastAsia="Times New Roman" w:hAnsi="Courier New"/>
    </w:rPr>
  </w:style>
  <w:style w:type="character" w:customStyle="1" w:styleId="RTFNum4973">
    <w:name w:val="RTF_Num 497 3"/>
    <w:rsid w:val="00867F94"/>
    <w:rPr>
      <w:rFonts w:ascii="Wingdings" w:eastAsia="Times New Roman" w:hAnsi="Wingdings"/>
    </w:rPr>
  </w:style>
  <w:style w:type="character" w:customStyle="1" w:styleId="RTFNum4974">
    <w:name w:val="RTF_Num 497 4"/>
    <w:rsid w:val="00867F94"/>
    <w:rPr>
      <w:rFonts w:ascii="Symbol" w:eastAsia="Times New Roman" w:hAnsi="Symbol"/>
    </w:rPr>
  </w:style>
  <w:style w:type="character" w:customStyle="1" w:styleId="RTFNum4975">
    <w:name w:val="RTF_Num 497 5"/>
    <w:rsid w:val="00867F94"/>
    <w:rPr>
      <w:rFonts w:ascii="Courier New" w:eastAsia="Times New Roman" w:hAnsi="Courier New"/>
    </w:rPr>
  </w:style>
  <w:style w:type="character" w:customStyle="1" w:styleId="RTFNum4976">
    <w:name w:val="RTF_Num 497 6"/>
    <w:rsid w:val="00867F94"/>
    <w:rPr>
      <w:rFonts w:ascii="Wingdings" w:eastAsia="Times New Roman" w:hAnsi="Wingdings"/>
    </w:rPr>
  </w:style>
  <w:style w:type="character" w:customStyle="1" w:styleId="RTFNum4977">
    <w:name w:val="RTF_Num 497 7"/>
    <w:rsid w:val="00867F94"/>
    <w:rPr>
      <w:rFonts w:ascii="Symbol" w:eastAsia="Times New Roman" w:hAnsi="Symbol"/>
    </w:rPr>
  </w:style>
  <w:style w:type="character" w:customStyle="1" w:styleId="RTFNum4978">
    <w:name w:val="RTF_Num 497 8"/>
    <w:rsid w:val="00867F94"/>
    <w:rPr>
      <w:rFonts w:ascii="Courier New" w:eastAsia="Times New Roman" w:hAnsi="Courier New"/>
    </w:rPr>
  </w:style>
  <w:style w:type="character" w:customStyle="1" w:styleId="RTFNum4979">
    <w:name w:val="RTF_Num 497 9"/>
    <w:rsid w:val="00867F94"/>
    <w:rPr>
      <w:rFonts w:ascii="Wingdings" w:eastAsia="Times New Roman" w:hAnsi="Wingdings"/>
    </w:rPr>
  </w:style>
  <w:style w:type="character" w:customStyle="1" w:styleId="RTFNum4981">
    <w:name w:val="RTF_Num 498 1"/>
    <w:rsid w:val="00867F94"/>
    <w:rPr>
      <w:rFonts w:ascii="Symbol" w:eastAsia="Times New Roman" w:hAnsi="Symbol"/>
    </w:rPr>
  </w:style>
  <w:style w:type="character" w:customStyle="1" w:styleId="RTFNum4991">
    <w:name w:val="RTF_Num 499 1"/>
    <w:rsid w:val="00867F94"/>
    <w:rPr>
      <w:rFonts w:ascii="Symbol" w:eastAsia="Times New Roman" w:hAnsi="Symbol"/>
    </w:rPr>
  </w:style>
  <w:style w:type="character" w:customStyle="1" w:styleId="RTFNum5001">
    <w:name w:val="RTF_Num 500 1"/>
    <w:rsid w:val="00867F94"/>
    <w:rPr>
      <w:rFonts w:ascii="Symbol" w:eastAsia="Times New Roman" w:hAnsi="Symbol"/>
    </w:rPr>
  </w:style>
  <w:style w:type="character" w:customStyle="1" w:styleId="RTFNum5002">
    <w:name w:val="RTF_Num 500 2"/>
    <w:rsid w:val="00867F94"/>
    <w:rPr>
      <w:rFonts w:ascii="Courier New" w:eastAsia="Times New Roman" w:hAnsi="Courier New"/>
    </w:rPr>
  </w:style>
  <w:style w:type="character" w:customStyle="1" w:styleId="RTFNum5003">
    <w:name w:val="RTF_Num 500 3"/>
    <w:rsid w:val="00867F94"/>
    <w:rPr>
      <w:rFonts w:ascii="Wingdings" w:eastAsia="Times New Roman" w:hAnsi="Wingdings"/>
    </w:rPr>
  </w:style>
  <w:style w:type="character" w:customStyle="1" w:styleId="RTFNum5004">
    <w:name w:val="RTF_Num 500 4"/>
    <w:rsid w:val="00867F94"/>
    <w:rPr>
      <w:rFonts w:ascii="Symbol" w:eastAsia="Times New Roman" w:hAnsi="Symbol"/>
    </w:rPr>
  </w:style>
  <w:style w:type="character" w:customStyle="1" w:styleId="RTFNum5005">
    <w:name w:val="RTF_Num 500 5"/>
    <w:rsid w:val="00867F94"/>
    <w:rPr>
      <w:rFonts w:ascii="Courier New" w:eastAsia="Times New Roman" w:hAnsi="Courier New"/>
    </w:rPr>
  </w:style>
  <w:style w:type="character" w:customStyle="1" w:styleId="RTFNum5006">
    <w:name w:val="RTF_Num 500 6"/>
    <w:rsid w:val="00867F94"/>
    <w:rPr>
      <w:rFonts w:ascii="Wingdings" w:eastAsia="Times New Roman" w:hAnsi="Wingdings"/>
    </w:rPr>
  </w:style>
  <w:style w:type="character" w:customStyle="1" w:styleId="RTFNum5007">
    <w:name w:val="RTF_Num 500 7"/>
    <w:rsid w:val="00867F94"/>
    <w:rPr>
      <w:rFonts w:ascii="Symbol" w:eastAsia="Times New Roman" w:hAnsi="Symbol"/>
    </w:rPr>
  </w:style>
  <w:style w:type="character" w:customStyle="1" w:styleId="RTFNum5008">
    <w:name w:val="RTF_Num 500 8"/>
    <w:rsid w:val="00867F94"/>
    <w:rPr>
      <w:rFonts w:ascii="Courier New" w:eastAsia="Times New Roman" w:hAnsi="Courier New"/>
    </w:rPr>
  </w:style>
  <w:style w:type="character" w:customStyle="1" w:styleId="RTFNum5009">
    <w:name w:val="RTF_Num 500 9"/>
    <w:rsid w:val="00867F94"/>
    <w:rPr>
      <w:rFonts w:ascii="Wingdings" w:eastAsia="Times New Roman" w:hAnsi="Wingdings"/>
    </w:rPr>
  </w:style>
  <w:style w:type="character" w:customStyle="1" w:styleId="RTFNum5011">
    <w:name w:val="RTF_Num 501 1"/>
    <w:rsid w:val="00867F94"/>
  </w:style>
  <w:style w:type="character" w:customStyle="1" w:styleId="RTFNum5021">
    <w:name w:val="RTF_Num 502 1"/>
    <w:rsid w:val="00867F94"/>
    <w:rPr>
      <w:rFonts w:ascii="Symbol" w:eastAsia="Times New Roman" w:hAnsi="Symbol"/>
    </w:rPr>
  </w:style>
  <w:style w:type="character" w:customStyle="1" w:styleId="RTFNum5031">
    <w:name w:val="RTF_Num 503 1"/>
    <w:rsid w:val="00867F94"/>
  </w:style>
  <w:style w:type="character" w:customStyle="1" w:styleId="RTFNum5032">
    <w:name w:val="RTF_Num 503 2"/>
    <w:rsid w:val="00867F94"/>
  </w:style>
  <w:style w:type="character" w:customStyle="1" w:styleId="RTFNum5033">
    <w:name w:val="RTF_Num 503 3"/>
    <w:rsid w:val="00867F94"/>
  </w:style>
  <w:style w:type="character" w:customStyle="1" w:styleId="RTFNum5034">
    <w:name w:val="RTF_Num 503 4"/>
    <w:rsid w:val="00867F94"/>
  </w:style>
  <w:style w:type="character" w:customStyle="1" w:styleId="RTFNum5035">
    <w:name w:val="RTF_Num 503 5"/>
    <w:rsid w:val="00867F94"/>
  </w:style>
  <w:style w:type="character" w:customStyle="1" w:styleId="RTFNum5036">
    <w:name w:val="RTF_Num 503 6"/>
    <w:rsid w:val="00867F94"/>
  </w:style>
  <w:style w:type="character" w:customStyle="1" w:styleId="RTFNum5037">
    <w:name w:val="RTF_Num 503 7"/>
    <w:rsid w:val="00867F94"/>
  </w:style>
  <w:style w:type="character" w:customStyle="1" w:styleId="RTFNum5038">
    <w:name w:val="RTF_Num 503 8"/>
    <w:rsid w:val="00867F94"/>
  </w:style>
  <w:style w:type="character" w:customStyle="1" w:styleId="RTFNum5039">
    <w:name w:val="RTF_Num 503 9"/>
    <w:rsid w:val="00867F94"/>
  </w:style>
  <w:style w:type="character" w:customStyle="1" w:styleId="RTFNum5041">
    <w:name w:val="RTF_Num 504 1"/>
    <w:rsid w:val="00867F94"/>
  </w:style>
  <w:style w:type="character" w:customStyle="1" w:styleId="RTFNum5051">
    <w:name w:val="RTF_Num 505 1"/>
    <w:rsid w:val="00867F94"/>
    <w:rPr>
      <w:rFonts w:ascii="Times New Roman" w:hAnsi="Times New Roman"/>
    </w:rPr>
  </w:style>
  <w:style w:type="character" w:customStyle="1" w:styleId="RTFNum5061">
    <w:name w:val="RTF_Num 506 1"/>
    <w:rsid w:val="00867F94"/>
  </w:style>
  <w:style w:type="character" w:customStyle="1" w:styleId="RTFNum5071">
    <w:name w:val="RTF_Num 507 1"/>
    <w:rsid w:val="00867F94"/>
    <w:rPr>
      <w:rFonts w:ascii="Times New Roman" w:hAnsi="Times New Roman"/>
    </w:rPr>
  </w:style>
  <w:style w:type="character" w:customStyle="1" w:styleId="RTFNum5081">
    <w:name w:val="RTF_Num 508 1"/>
    <w:rsid w:val="00867F94"/>
    <w:rPr>
      <w:rFonts w:ascii="Arial" w:eastAsia="Times New Roman" w:hAnsi="Arial"/>
      <w:b/>
      <w:sz w:val="22"/>
      <w:u w:val="single"/>
    </w:rPr>
  </w:style>
  <w:style w:type="character" w:customStyle="1" w:styleId="RTFNum5082">
    <w:name w:val="RTF_Num 508 2"/>
    <w:rsid w:val="00867F94"/>
    <w:rPr>
      <w:rFonts w:ascii="Arial" w:eastAsia="Times New Roman" w:hAnsi="Arial"/>
      <w:b/>
      <w:sz w:val="22"/>
      <w:u w:val="single"/>
    </w:rPr>
  </w:style>
  <w:style w:type="character" w:customStyle="1" w:styleId="RTFNum5083">
    <w:name w:val="RTF_Num 508 3"/>
    <w:rsid w:val="00867F94"/>
    <w:rPr>
      <w:rFonts w:ascii="Arial" w:eastAsia="Times New Roman" w:hAnsi="Arial"/>
      <w:b/>
      <w:sz w:val="22"/>
      <w:u w:val="single"/>
    </w:rPr>
  </w:style>
  <w:style w:type="character" w:customStyle="1" w:styleId="RTFNum5084">
    <w:name w:val="RTF_Num 508 4"/>
    <w:rsid w:val="00867F94"/>
    <w:rPr>
      <w:b/>
      <w:u w:val="single"/>
    </w:rPr>
  </w:style>
  <w:style w:type="character" w:customStyle="1" w:styleId="RTFNum5085">
    <w:name w:val="RTF_Num 508 5"/>
    <w:rsid w:val="00867F94"/>
    <w:rPr>
      <w:b/>
      <w:u w:val="single"/>
    </w:rPr>
  </w:style>
  <w:style w:type="character" w:customStyle="1" w:styleId="RTFNum5086">
    <w:name w:val="RTF_Num 508 6"/>
    <w:rsid w:val="00867F94"/>
    <w:rPr>
      <w:b/>
      <w:u w:val="single"/>
    </w:rPr>
  </w:style>
  <w:style w:type="character" w:customStyle="1" w:styleId="RTFNum5087">
    <w:name w:val="RTF_Num 508 7"/>
    <w:rsid w:val="00867F94"/>
    <w:rPr>
      <w:b/>
      <w:u w:val="single"/>
    </w:rPr>
  </w:style>
  <w:style w:type="character" w:customStyle="1" w:styleId="RTFNum5088">
    <w:name w:val="RTF_Num 508 8"/>
    <w:rsid w:val="00867F94"/>
    <w:rPr>
      <w:b/>
      <w:u w:val="single"/>
    </w:rPr>
  </w:style>
  <w:style w:type="character" w:customStyle="1" w:styleId="RTFNum5089">
    <w:name w:val="RTF_Num 508 9"/>
    <w:rsid w:val="00867F94"/>
    <w:rPr>
      <w:b/>
      <w:u w:val="single"/>
    </w:rPr>
  </w:style>
  <w:style w:type="character" w:customStyle="1" w:styleId="RTFNum5091">
    <w:name w:val="RTF_Num 509 1"/>
    <w:rsid w:val="00867F94"/>
  </w:style>
  <w:style w:type="character" w:customStyle="1" w:styleId="RTFNum5101">
    <w:name w:val="RTF_Num 510 1"/>
    <w:rsid w:val="00867F94"/>
    <w:rPr>
      <w:rFonts w:ascii="Arial" w:eastAsia="Times New Roman" w:hAnsi="Arial"/>
      <w:b/>
    </w:rPr>
  </w:style>
  <w:style w:type="character" w:customStyle="1" w:styleId="RTFNum5102">
    <w:name w:val="RTF_Num 510 2"/>
    <w:rsid w:val="00867F94"/>
    <w:rPr>
      <w:rFonts w:ascii="Arial" w:eastAsia="Times New Roman" w:hAnsi="Arial"/>
      <w:b/>
    </w:rPr>
  </w:style>
  <w:style w:type="character" w:customStyle="1" w:styleId="RTFNum5103">
    <w:name w:val="RTF_Num 510 3"/>
    <w:rsid w:val="00867F94"/>
    <w:rPr>
      <w:rFonts w:ascii="Arial" w:eastAsia="Times New Roman" w:hAnsi="Arial"/>
      <w:b/>
    </w:rPr>
  </w:style>
  <w:style w:type="character" w:customStyle="1" w:styleId="RTFNum5104">
    <w:name w:val="RTF_Num 510 4"/>
    <w:rsid w:val="00867F94"/>
    <w:rPr>
      <w:rFonts w:ascii="Arial" w:eastAsia="Times New Roman" w:hAnsi="Arial"/>
      <w:sz w:val="22"/>
    </w:rPr>
  </w:style>
  <w:style w:type="character" w:customStyle="1" w:styleId="RTFNum5105">
    <w:name w:val="RTF_Num 510 5"/>
    <w:rsid w:val="00867F94"/>
  </w:style>
  <w:style w:type="character" w:customStyle="1" w:styleId="RTFNum5106">
    <w:name w:val="RTF_Num 510 6"/>
    <w:rsid w:val="00867F94"/>
  </w:style>
  <w:style w:type="character" w:customStyle="1" w:styleId="RTFNum5107">
    <w:name w:val="RTF_Num 510 7"/>
    <w:rsid w:val="00867F94"/>
  </w:style>
  <w:style w:type="character" w:customStyle="1" w:styleId="RTFNum5108">
    <w:name w:val="RTF_Num 510 8"/>
    <w:rsid w:val="00867F94"/>
  </w:style>
  <w:style w:type="character" w:customStyle="1" w:styleId="RTFNum5109">
    <w:name w:val="RTF_Num 510 9"/>
    <w:rsid w:val="00867F94"/>
  </w:style>
  <w:style w:type="character" w:customStyle="1" w:styleId="RTFNum5111">
    <w:name w:val="RTF_Num 511 1"/>
    <w:rsid w:val="00867F94"/>
    <w:rPr>
      <w:rFonts w:ascii="Symbol" w:eastAsia="Times New Roman" w:hAnsi="Symbol"/>
    </w:rPr>
  </w:style>
  <w:style w:type="character" w:customStyle="1" w:styleId="RTFNum5121">
    <w:name w:val="RTF_Num 512 1"/>
    <w:rsid w:val="00867F94"/>
  </w:style>
  <w:style w:type="character" w:customStyle="1" w:styleId="RTFNum5131">
    <w:name w:val="RTF_Num 513 1"/>
    <w:rsid w:val="00867F94"/>
    <w:rPr>
      <w:rFonts w:ascii="Symbol" w:eastAsia="Times New Roman" w:hAnsi="Symbol"/>
    </w:rPr>
  </w:style>
  <w:style w:type="character" w:customStyle="1" w:styleId="RTFNum5141">
    <w:name w:val="RTF_Num 514 1"/>
    <w:rsid w:val="00867F94"/>
    <w:rPr>
      <w:rFonts w:ascii="Arial" w:eastAsia="Times New Roman" w:hAnsi="Arial"/>
      <w:b/>
    </w:rPr>
  </w:style>
  <w:style w:type="character" w:customStyle="1" w:styleId="RTFNum5142">
    <w:name w:val="RTF_Num 514 2"/>
    <w:rsid w:val="00867F94"/>
    <w:rPr>
      <w:rFonts w:ascii="Arial" w:eastAsia="Times New Roman" w:hAnsi="Arial"/>
      <w:b/>
    </w:rPr>
  </w:style>
  <w:style w:type="character" w:customStyle="1" w:styleId="RTFNum5143">
    <w:name w:val="RTF_Num 514 3"/>
    <w:rsid w:val="00867F94"/>
    <w:rPr>
      <w:rFonts w:ascii="Arial" w:eastAsia="Times New Roman" w:hAnsi="Arial"/>
      <w:b/>
    </w:rPr>
  </w:style>
  <w:style w:type="character" w:customStyle="1" w:styleId="RTFNum5144">
    <w:name w:val="RTF_Num 514 4"/>
    <w:rsid w:val="00867F94"/>
    <w:rPr>
      <w:rFonts w:ascii="Arial" w:eastAsia="Times New Roman" w:hAnsi="Arial"/>
      <w:sz w:val="22"/>
    </w:rPr>
  </w:style>
  <w:style w:type="character" w:customStyle="1" w:styleId="RTFNum5145">
    <w:name w:val="RTF_Num 514 5"/>
    <w:rsid w:val="00867F94"/>
  </w:style>
  <w:style w:type="character" w:customStyle="1" w:styleId="RTFNum5146">
    <w:name w:val="RTF_Num 514 6"/>
    <w:rsid w:val="00867F94"/>
  </w:style>
  <w:style w:type="character" w:customStyle="1" w:styleId="RTFNum5147">
    <w:name w:val="RTF_Num 514 7"/>
    <w:rsid w:val="00867F94"/>
  </w:style>
  <w:style w:type="character" w:customStyle="1" w:styleId="RTFNum5148">
    <w:name w:val="RTF_Num 514 8"/>
    <w:rsid w:val="00867F94"/>
  </w:style>
  <w:style w:type="character" w:customStyle="1" w:styleId="RTFNum5149">
    <w:name w:val="RTF_Num 514 9"/>
    <w:rsid w:val="00867F94"/>
  </w:style>
  <w:style w:type="character" w:customStyle="1" w:styleId="RTFNum5151">
    <w:name w:val="RTF_Num 515 1"/>
    <w:rsid w:val="00867F94"/>
    <w:rPr>
      <w:rFonts w:ascii="Symbol" w:eastAsia="Times New Roman" w:hAnsi="Symbol"/>
    </w:rPr>
  </w:style>
  <w:style w:type="character" w:customStyle="1" w:styleId="RTFNum5161">
    <w:name w:val="RTF_Num 516 1"/>
    <w:rsid w:val="00867F94"/>
    <w:rPr>
      <w:rFonts w:ascii="Symbol" w:eastAsia="Times New Roman" w:hAnsi="Symbol"/>
    </w:rPr>
  </w:style>
  <w:style w:type="character" w:customStyle="1" w:styleId="RTFNum5162">
    <w:name w:val="RTF_Num 516 2"/>
    <w:rsid w:val="00867F94"/>
    <w:rPr>
      <w:rFonts w:ascii="Courier New" w:eastAsia="Times New Roman" w:hAnsi="Courier New"/>
    </w:rPr>
  </w:style>
  <w:style w:type="character" w:customStyle="1" w:styleId="RTFNum5163">
    <w:name w:val="RTF_Num 516 3"/>
    <w:rsid w:val="00867F94"/>
    <w:rPr>
      <w:rFonts w:ascii="Wingdings" w:eastAsia="Times New Roman" w:hAnsi="Wingdings"/>
    </w:rPr>
  </w:style>
  <w:style w:type="character" w:customStyle="1" w:styleId="RTFNum5164">
    <w:name w:val="RTF_Num 516 4"/>
    <w:rsid w:val="00867F94"/>
    <w:rPr>
      <w:rFonts w:ascii="Symbol" w:eastAsia="Times New Roman" w:hAnsi="Symbol"/>
    </w:rPr>
  </w:style>
  <w:style w:type="character" w:customStyle="1" w:styleId="RTFNum5165">
    <w:name w:val="RTF_Num 516 5"/>
    <w:rsid w:val="00867F94"/>
    <w:rPr>
      <w:rFonts w:ascii="Courier New" w:eastAsia="Times New Roman" w:hAnsi="Courier New"/>
    </w:rPr>
  </w:style>
  <w:style w:type="character" w:customStyle="1" w:styleId="RTFNum5166">
    <w:name w:val="RTF_Num 516 6"/>
    <w:rsid w:val="00867F94"/>
    <w:rPr>
      <w:rFonts w:ascii="Wingdings" w:eastAsia="Times New Roman" w:hAnsi="Wingdings"/>
    </w:rPr>
  </w:style>
  <w:style w:type="character" w:customStyle="1" w:styleId="RTFNum5167">
    <w:name w:val="RTF_Num 516 7"/>
    <w:rsid w:val="00867F94"/>
    <w:rPr>
      <w:rFonts w:ascii="Symbol" w:eastAsia="Times New Roman" w:hAnsi="Symbol"/>
    </w:rPr>
  </w:style>
  <w:style w:type="character" w:customStyle="1" w:styleId="RTFNum5168">
    <w:name w:val="RTF_Num 516 8"/>
    <w:rsid w:val="00867F94"/>
    <w:rPr>
      <w:rFonts w:ascii="Courier New" w:eastAsia="Times New Roman" w:hAnsi="Courier New"/>
    </w:rPr>
  </w:style>
  <w:style w:type="character" w:customStyle="1" w:styleId="RTFNum5169">
    <w:name w:val="RTF_Num 516 9"/>
    <w:rsid w:val="00867F94"/>
    <w:rPr>
      <w:rFonts w:ascii="Wingdings" w:eastAsia="Times New Roman" w:hAnsi="Wingdings"/>
    </w:rPr>
  </w:style>
  <w:style w:type="character" w:customStyle="1" w:styleId="RTFNum5171">
    <w:name w:val="RTF_Num 517 1"/>
    <w:rsid w:val="00867F94"/>
    <w:rPr>
      <w:rFonts w:ascii="Symbol" w:eastAsia="Times New Roman" w:hAnsi="Symbol"/>
    </w:rPr>
  </w:style>
  <w:style w:type="character" w:customStyle="1" w:styleId="RTFNum5181">
    <w:name w:val="RTF_Num 518 1"/>
    <w:rsid w:val="00867F94"/>
    <w:rPr>
      <w:rFonts w:ascii="Symbol" w:eastAsia="Times New Roman" w:hAnsi="Symbol"/>
    </w:rPr>
  </w:style>
  <w:style w:type="character" w:customStyle="1" w:styleId="RTFNum5191">
    <w:name w:val="RTF_Num 519 1"/>
    <w:rsid w:val="00867F94"/>
    <w:rPr>
      <w:rFonts w:ascii="Symbol" w:eastAsia="Times New Roman" w:hAnsi="Symbol"/>
    </w:rPr>
  </w:style>
  <w:style w:type="character" w:customStyle="1" w:styleId="RTFNum5201">
    <w:name w:val="RTF_Num 520 1"/>
    <w:rsid w:val="00867F94"/>
  </w:style>
  <w:style w:type="character" w:customStyle="1" w:styleId="RTFNum5211">
    <w:name w:val="RTF_Num 521 1"/>
    <w:rsid w:val="00867F94"/>
  </w:style>
  <w:style w:type="character" w:customStyle="1" w:styleId="RTFNum5221">
    <w:name w:val="RTF_Num 522 1"/>
    <w:rsid w:val="00867F94"/>
    <w:rPr>
      <w:rFonts w:ascii="Times New Roman" w:hAnsi="Times New Roman"/>
      <w:b/>
    </w:rPr>
  </w:style>
  <w:style w:type="character" w:customStyle="1" w:styleId="RTFNum5231">
    <w:name w:val="RTF_Num 523 1"/>
    <w:rsid w:val="00867F94"/>
    <w:rPr>
      <w:rFonts w:ascii="Arial" w:eastAsia="Times New Roman" w:hAnsi="Arial"/>
      <w:b/>
    </w:rPr>
  </w:style>
  <w:style w:type="character" w:customStyle="1" w:styleId="RTFNum5232">
    <w:name w:val="RTF_Num 523 2"/>
    <w:rsid w:val="00867F94"/>
    <w:rPr>
      <w:rFonts w:ascii="Arial" w:eastAsia="Times New Roman" w:hAnsi="Arial"/>
      <w:b/>
    </w:rPr>
  </w:style>
  <w:style w:type="character" w:customStyle="1" w:styleId="RTFNum5233">
    <w:name w:val="RTF_Num 523 3"/>
    <w:rsid w:val="00867F94"/>
    <w:rPr>
      <w:rFonts w:ascii="Arial" w:eastAsia="Times New Roman" w:hAnsi="Arial"/>
      <w:b/>
    </w:rPr>
  </w:style>
  <w:style w:type="character" w:customStyle="1" w:styleId="RTFNum5234">
    <w:name w:val="RTF_Num 523 4"/>
    <w:rsid w:val="00867F94"/>
  </w:style>
  <w:style w:type="character" w:customStyle="1" w:styleId="RTFNum5235">
    <w:name w:val="RTF_Num 523 5"/>
    <w:rsid w:val="00867F94"/>
  </w:style>
  <w:style w:type="character" w:customStyle="1" w:styleId="RTFNum5236">
    <w:name w:val="RTF_Num 523 6"/>
    <w:rsid w:val="00867F94"/>
  </w:style>
  <w:style w:type="character" w:customStyle="1" w:styleId="RTFNum5237">
    <w:name w:val="RTF_Num 523 7"/>
    <w:rsid w:val="00867F94"/>
  </w:style>
  <w:style w:type="character" w:customStyle="1" w:styleId="RTFNum5238">
    <w:name w:val="RTF_Num 523 8"/>
    <w:rsid w:val="00867F94"/>
  </w:style>
  <w:style w:type="character" w:customStyle="1" w:styleId="RTFNum5239">
    <w:name w:val="RTF_Num 523 9"/>
    <w:rsid w:val="00867F94"/>
  </w:style>
  <w:style w:type="character" w:customStyle="1" w:styleId="RTFNum5241">
    <w:name w:val="RTF_Num 524 1"/>
    <w:rsid w:val="00867F94"/>
  </w:style>
  <w:style w:type="character" w:customStyle="1" w:styleId="RTFNum5242">
    <w:name w:val="RTF_Num 524 2"/>
    <w:rsid w:val="00867F94"/>
    <w:rPr>
      <w:rFonts w:ascii="Courier New" w:eastAsia="Times New Roman" w:hAnsi="Courier New"/>
    </w:rPr>
  </w:style>
  <w:style w:type="character" w:customStyle="1" w:styleId="RTFNum5243">
    <w:name w:val="RTF_Num 524 3"/>
    <w:rsid w:val="00867F94"/>
    <w:rPr>
      <w:rFonts w:ascii="Wingdings" w:eastAsia="Times New Roman" w:hAnsi="Wingdings"/>
    </w:rPr>
  </w:style>
  <w:style w:type="character" w:customStyle="1" w:styleId="RTFNum5244">
    <w:name w:val="RTF_Num 524 4"/>
    <w:rsid w:val="00867F94"/>
    <w:rPr>
      <w:rFonts w:ascii="Symbol" w:eastAsia="Times New Roman" w:hAnsi="Symbol"/>
    </w:rPr>
  </w:style>
  <w:style w:type="character" w:customStyle="1" w:styleId="RTFNum5245">
    <w:name w:val="RTF_Num 524 5"/>
    <w:rsid w:val="00867F94"/>
    <w:rPr>
      <w:rFonts w:ascii="Courier New" w:eastAsia="Times New Roman" w:hAnsi="Courier New"/>
    </w:rPr>
  </w:style>
  <w:style w:type="character" w:customStyle="1" w:styleId="RTFNum5246">
    <w:name w:val="RTF_Num 524 6"/>
    <w:rsid w:val="00867F94"/>
    <w:rPr>
      <w:rFonts w:ascii="Wingdings" w:eastAsia="Times New Roman" w:hAnsi="Wingdings"/>
    </w:rPr>
  </w:style>
  <w:style w:type="character" w:customStyle="1" w:styleId="RTFNum5247">
    <w:name w:val="RTF_Num 524 7"/>
    <w:rsid w:val="00867F94"/>
    <w:rPr>
      <w:rFonts w:ascii="Symbol" w:eastAsia="Times New Roman" w:hAnsi="Symbol"/>
    </w:rPr>
  </w:style>
  <w:style w:type="character" w:customStyle="1" w:styleId="RTFNum5248">
    <w:name w:val="RTF_Num 524 8"/>
    <w:rsid w:val="00867F94"/>
    <w:rPr>
      <w:rFonts w:ascii="Courier New" w:eastAsia="Times New Roman" w:hAnsi="Courier New"/>
    </w:rPr>
  </w:style>
  <w:style w:type="character" w:customStyle="1" w:styleId="RTFNum5249">
    <w:name w:val="RTF_Num 524 9"/>
    <w:rsid w:val="00867F94"/>
    <w:rPr>
      <w:rFonts w:ascii="Wingdings" w:eastAsia="Times New Roman" w:hAnsi="Wingdings"/>
    </w:rPr>
  </w:style>
  <w:style w:type="character" w:customStyle="1" w:styleId="RTFNum5251">
    <w:name w:val="RTF_Num 525 1"/>
    <w:rsid w:val="00867F94"/>
    <w:rPr>
      <w:rFonts w:ascii="Symbol" w:eastAsia="Times New Roman" w:hAnsi="Symbol"/>
    </w:rPr>
  </w:style>
  <w:style w:type="character" w:customStyle="1" w:styleId="RTFNum5252">
    <w:name w:val="RTF_Num 525 2"/>
    <w:rsid w:val="00867F94"/>
    <w:rPr>
      <w:rFonts w:ascii="Courier New" w:eastAsia="Times New Roman" w:hAnsi="Courier New"/>
    </w:rPr>
  </w:style>
  <w:style w:type="character" w:customStyle="1" w:styleId="RTFNum5253">
    <w:name w:val="RTF_Num 525 3"/>
    <w:rsid w:val="00867F94"/>
    <w:rPr>
      <w:rFonts w:ascii="Wingdings" w:eastAsia="Times New Roman" w:hAnsi="Wingdings"/>
    </w:rPr>
  </w:style>
  <w:style w:type="character" w:customStyle="1" w:styleId="RTFNum5254">
    <w:name w:val="RTF_Num 525 4"/>
    <w:rsid w:val="00867F94"/>
    <w:rPr>
      <w:rFonts w:ascii="Symbol" w:eastAsia="Times New Roman" w:hAnsi="Symbol"/>
    </w:rPr>
  </w:style>
  <w:style w:type="character" w:customStyle="1" w:styleId="RTFNum5255">
    <w:name w:val="RTF_Num 525 5"/>
    <w:rsid w:val="00867F94"/>
    <w:rPr>
      <w:rFonts w:ascii="Courier New" w:eastAsia="Times New Roman" w:hAnsi="Courier New"/>
    </w:rPr>
  </w:style>
  <w:style w:type="character" w:customStyle="1" w:styleId="RTFNum5256">
    <w:name w:val="RTF_Num 525 6"/>
    <w:rsid w:val="00867F94"/>
    <w:rPr>
      <w:rFonts w:ascii="Wingdings" w:eastAsia="Times New Roman" w:hAnsi="Wingdings"/>
    </w:rPr>
  </w:style>
  <w:style w:type="character" w:customStyle="1" w:styleId="RTFNum5257">
    <w:name w:val="RTF_Num 525 7"/>
    <w:rsid w:val="00867F94"/>
    <w:rPr>
      <w:rFonts w:ascii="Symbol" w:eastAsia="Times New Roman" w:hAnsi="Symbol"/>
    </w:rPr>
  </w:style>
  <w:style w:type="character" w:customStyle="1" w:styleId="RTFNum5258">
    <w:name w:val="RTF_Num 525 8"/>
    <w:rsid w:val="00867F94"/>
    <w:rPr>
      <w:rFonts w:ascii="Courier New" w:eastAsia="Times New Roman" w:hAnsi="Courier New"/>
    </w:rPr>
  </w:style>
  <w:style w:type="character" w:customStyle="1" w:styleId="RTFNum5259">
    <w:name w:val="RTF_Num 525 9"/>
    <w:rsid w:val="00867F94"/>
    <w:rPr>
      <w:rFonts w:ascii="Wingdings" w:eastAsia="Times New Roman" w:hAnsi="Wingdings"/>
    </w:rPr>
  </w:style>
  <w:style w:type="character" w:customStyle="1" w:styleId="RTFNum5261">
    <w:name w:val="RTF_Num 526 1"/>
    <w:rsid w:val="00867F94"/>
    <w:rPr>
      <w:rFonts w:ascii="Symbol" w:eastAsia="Times New Roman" w:hAnsi="Symbol"/>
    </w:rPr>
  </w:style>
  <w:style w:type="character" w:customStyle="1" w:styleId="RTFNum5271">
    <w:name w:val="RTF_Num 527 1"/>
    <w:rsid w:val="00867F94"/>
    <w:rPr>
      <w:rFonts w:ascii="Times New Roman" w:hAnsi="Times New Roman"/>
    </w:rPr>
  </w:style>
  <w:style w:type="character" w:customStyle="1" w:styleId="RTFNum5281">
    <w:name w:val="RTF_Num 528 1"/>
    <w:rsid w:val="00867F94"/>
    <w:rPr>
      <w:rFonts w:ascii="Symbol" w:eastAsia="Times New Roman" w:hAnsi="Symbol"/>
    </w:rPr>
  </w:style>
  <w:style w:type="character" w:customStyle="1" w:styleId="RTFNum5282">
    <w:name w:val="RTF_Num 528 2"/>
    <w:rsid w:val="00867F94"/>
    <w:rPr>
      <w:rFonts w:ascii="Courier New" w:eastAsia="Times New Roman" w:hAnsi="Courier New"/>
    </w:rPr>
  </w:style>
  <w:style w:type="character" w:customStyle="1" w:styleId="RTFNum5283">
    <w:name w:val="RTF_Num 528 3"/>
    <w:rsid w:val="00867F94"/>
    <w:rPr>
      <w:rFonts w:ascii="Wingdings" w:eastAsia="Times New Roman" w:hAnsi="Wingdings"/>
    </w:rPr>
  </w:style>
  <w:style w:type="character" w:customStyle="1" w:styleId="RTFNum5284">
    <w:name w:val="RTF_Num 528 4"/>
    <w:rsid w:val="00867F94"/>
    <w:rPr>
      <w:rFonts w:ascii="Symbol" w:eastAsia="Times New Roman" w:hAnsi="Symbol"/>
    </w:rPr>
  </w:style>
  <w:style w:type="character" w:customStyle="1" w:styleId="RTFNum5285">
    <w:name w:val="RTF_Num 528 5"/>
    <w:rsid w:val="00867F94"/>
    <w:rPr>
      <w:rFonts w:ascii="Courier New" w:eastAsia="Times New Roman" w:hAnsi="Courier New"/>
    </w:rPr>
  </w:style>
  <w:style w:type="character" w:customStyle="1" w:styleId="RTFNum5286">
    <w:name w:val="RTF_Num 528 6"/>
    <w:rsid w:val="00867F94"/>
    <w:rPr>
      <w:rFonts w:ascii="Wingdings" w:eastAsia="Times New Roman" w:hAnsi="Wingdings"/>
    </w:rPr>
  </w:style>
  <w:style w:type="character" w:customStyle="1" w:styleId="RTFNum5287">
    <w:name w:val="RTF_Num 528 7"/>
    <w:rsid w:val="00867F94"/>
    <w:rPr>
      <w:rFonts w:ascii="Symbol" w:eastAsia="Times New Roman" w:hAnsi="Symbol"/>
    </w:rPr>
  </w:style>
  <w:style w:type="character" w:customStyle="1" w:styleId="RTFNum5288">
    <w:name w:val="RTF_Num 528 8"/>
    <w:rsid w:val="00867F94"/>
    <w:rPr>
      <w:rFonts w:ascii="Courier New" w:eastAsia="Times New Roman" w:hAnsi="Courier New"/>
    </w:rPr>
  </w:style>
  <w:style w:type="character" w:customStyle="1" w:styleId="RTFNum5289">
    <w:name w:val="RTF_Num 528 9"/>
    <w:rsid w:val="00867F94"/>
    <w:rPr>
      <w:rFonts w:ascii="Wingdings" w:eastAsia="Times New Roman" w:hAnsi="Wingdings"/>
    </w:rPr>
  </w:style>
  <w:style w:type="character" w:customStyle="1" w:styleId="RTFNum5291">
    <w:name w:val="RTF_Num 529 1"/>
    <w:rsid w:val="00867F94"/>
  </w:style>
  <w:style w:type="character" w:customStyle="1" w:styleId="RTFNum5292">
    <w:name w:val="RTF_Num 529 2"/>
    <w:rsid w:val="00867F94"/>
  </w:style>
  <w:style w:type="character" w:customStyle="1" w:styleId="RTFNum5293">
    <w:name w:val="RTF_Num 529 3"/>
    <w:rsid w:val="00867F94"/>
  </w:style>
  <w:style w:type="character" w:customStyle="1" w:styleId="RTFNum5294">
    <w:name w:val="RTF_Num 529 4"/>
    <w:rsid w:val="00867F94"/>
  </w:style>
  <w:style w:type="character" w:customStyle="1" w:styleId="RTFNum5295">
    <w:name w:val="RTF_Num 529 5"/>
    <w:rsid w:val="00867F94"/>
  </w:style>
  <w:style w:type="character" w:customStyle="1" w:styleId="RTFNum5296">
    <w:name w:val="RTF_Num 529 6"/>
    <w:rsid w:val="00867F94"/>
  </w:style>
  <w:style w:type="character" w:customStyle="1" w:styleId="RTFNum5297">
    <w:name w:val="RTF_Num 529 7"/>
    <w:rsid w:val="00867F94"/>
  </w:style>
  <w:style w:type="character" w:customStyle="1" w:styleId="RTFNum5298">
    <w:name w:val="RTF_Num 529 8"/>
    <w:rsid w:val="00867F94"/>
  </w:style>
  <w:style w:type="character" w:customStyle="1" w:styleId="RTFNum5299">
    <w:name w:val="RTF_Num 529 9"/>
    <w:rsid w:val="00867F94"/>
  </w:style>
  <w:style w:type="character" w:customStyle="1" w:styleId="RTFNum5301">
    <w:name w:val="RTF_Num 530 1"/>
    <w:rsid w:val="00867F94"/>
    <w:rPr>
      <w:rFonts w:ascii="Arial" w:eastAsia="Times New Roman" w:hAnsi="Arial"/>
      <w:b/>
    </w:rPr>
  </w:style>
  <w:style w:type="character" w:customStyle="1" w:styleId="RTFNum5302">
    <w:name w:val="RTF_Num 530 2"/>
    <w:rsid w:val="00867F94"/>
    <w:rPr>
      <w:rFonts w:ascii="Arial" w:eastAsia="Times New Roman" w:hAnsi="Arial"/>
      <w:b/>
    </w:rPr>
  </w:style>
  <w:style w:type="character" w:customStyle="1" w:styleId="RTFNum5303">
    <w:name w:val="RTF_Num 530 3"/>
    <w:rsid w:val="00867F94"/>
    <w:rPr>
      <w:rFonts w:ascii="Arial" w:eastAsia="Times New Roman" w:hAnsi="Arial"/>
      <w:b/>
    </w:rPr>
  </w:style>
  <w:style w:type="character" w:customStyle="1" w:styleId="RTFNum5304">
    <w:name w:val="RTF_Num 530 4"/>
    <w:rsid w:val="00867F94"/>
    <w:rPr>
      <w:rFonts w:ascii="Arial" w:eastAsia="Times New Roman" w:hAnsi="Arial"/>
      <w:b/>
      <w:sz w:val="22"/>
    </w:rPr>
  </w:style>
  <w:style w:type="character" w:customStyle="1" w:styleId="RTFNum5305">
    <w:name w:val="RTF_Num 530 5"/>
    <w:rsid w:val="00867F94"/>
  </w:style>
  <w:style w:type="character" w:customStyle="1" w:styleId="RTFNum5306">
    <w:name w:val="RTF_Num 530 6"/>
    <w:rsid w:val="00867F94"/>
  </w:style>
  <w:style w:type="character" w:customStyle="1" w:styleId="RTFNum5307">
    <w:name w:val="RTF_Num 530 7"/>
    <w:rsid w:val="00867F94"/>
  </w:style>
  <w:style w:type="character" w:customStyle="1" w:styleId="RTFNum5308">
    <w:name w:val="RTF_Num 530 8"/>
    <w:rsid w:val="00867F94"/>
  </w:style>
  <w:style w:type="character" w:customStyle="1" w:styleId="RTFNum5309">
    <w:name w:val="RTF_Num 530 9"/>
    <w:rsid w:val="00867F94"/>
  </w:style>
  <w:style w:type="character" w:customStyle="1" w:styleId="RTFNum5311">
    <w:name w:val="RTF_Num 531 1"/>
    <w:rsid w:val="00867F94"/>
  </w:style>
  <w:style w:type="character" w:customStyle="1" w:styleId="RTFNum5321">
    <w:name w:val="RTF_Num 532 1"/>
    <w:rsid w:val="00867F94"/>
    <w:rPr>
      <w:rFonts w:ascii="Symbol" w:eastAsia="Times New Roman" w:hAnsi="Symbol"/>
    </w:rPr>
  </w:style>
  <w:style w:type="character" w:customStyle="1" w:styleId="RTFNum5331">
    <w:name w:val="RTF_Num 533 1"/>
    <w:rsid w:val="00867F94"/>
    <w:rPr>
      <w:rFonts w:ascii="Symbol" w:eastAsia="Times New Roman" w:hAnsi="Symbol"/>
    </w:rPr>
  </w:style>
  <w:style w:type="character" w:customStyle="1" w:styleId="RTFNum5341">
    <w:name w:val="RTF_Num 534 1"/>
    <w:rsid w:val="00867F94"/>
    <w:rPr>
      <w:rFonts w:ascii="Arial" w:eastAsia="Times New Roman" w:hAnsi="Arial"/>
      <w:b/>
    </w:rPr>
  </w:style>
  <w:style w:type="character" w:customStyle="1" w:styleId="RTFNum5342">
    <w:name w:val="RTF_Num 534 2"/>
    <w:rsid w:val="00867F94"/>
    <w:rPr>
      <w:rFonts w:ascii="Arial" w:eastAsia="Times New Roman" w:hAnsi="Arial"/>
      <w:b/>
    </w:rPr>
  </w:style>
  <w:style w:type="character" w:customStyle="1" w:styleId="RTFNum5343">
    <w:name w:val="RTF_Num 534 3"/>
    <w:rsid w:val="00867F94"/>
    <w:rPr>
      <w:rFonts w:ascii="Arial" w:eastAsia="Times New Roman" w:hAnsi="Arial"/>
      <w:b/>
    </w:rPr>
  </w:style>
  <w:style w:type="character" w:customStyle="1" w:styleId="RTFNum5344">
    <w:name w:val="RTF_Num 534 4"/>
    <w:rsid w:val="00867F94"/>
    <w:rPr>
      <w:rFonts w:ascii="Arial" w:eastAsia="Times New Roman" w:hAnsi="Arial"/>
      <w:sz w:val="22"/>
    </w:rPr>
  </w:style>
  <w:style w:type="character" w:customStyle="1" w:styleId="RTFNum5345">
    <w:name w:val="RTF_Num 534 5"/>
    <w:rsid w:val="00867F94"/>
  </w:style>
  <w:style w:type="character" w:customStyle="1" w:styleId="RTFNum5346">
    <w:name w:val="RTF_Num 534 6"/>
    <w:rsid w:val="00867F94"/>
  </w:style>
  <w:style w:type="character" w:customStyle="1" w:styleId="RTFNum5347">
    <w:name w:val="RTF_Num 534 7"/>
    <w:rsid w:val="00867F94"/>
  </w:style>
  <w:style w:type="character" w:customStyle="1" w:styleId="RTFNum5348">
    <w:name w:val="RTF_Num 534 8"/>
    <w:rsid w:val="00867F94"/>
  </w:style>
  <w:style w:type="character" w:customStyle="1" w:styleId="RTFNum5349">
    <w:name w:val="RTF_Num 534 9"/>
    <w:rsid w:val="00867F94"/>
  </w:style>
  <w:style w:type="character" w:customStyle="1" w:styleId="RTFNum5351">
    <w:name w:val="RTF_Num 535 1"/>
    <w:rsid w:val="00867F94"/>
    <w:rPr>
      <w:rFonts w:ascii="Symbol" w:eastAsia="Times New Roman" w:hAnsi="Symbol"/>
    </w:rPr>
  </w:style>
  <w:style w:type="character" w:customStyle="1" w:styleId="RTFNum5352">
    <w:name w:val="RTF_Num 535 2"/>
    <w:rsid w:val="00867F94"/>
    <w:rPr>
      <w:rFonts w:ascii="Arial" w:eastAsia="Times New Roman" w:hAnsi="Arial"/>
      <w:b/>
    </w:rPr>
  </w:style>
  <w:style w:type="character" w:customStyle="1" w:styleId="RTFNum5353">
    <w:name w:val="RTF_Num 535 3"/>
    <w:rsid w:val="00867F94"/>
    <w:rPr>
      <w:rFonts w:ascii="Arial" w:eastAsia="Times New Roman" w:hAnsi="Arial"/>
      <w:b/>
    </w:rPr>
  </w:style>
  <w:style w:type="character" w:customStyle="1" w:styleId="RTFNum5354">
    <w:name w:val="RTF_Num 535 4"/>
    <w:rsid w:val="00867F94"/>
    <w:rPr>
      <w:rFonts w:ascii="Arial" w:eastAsia="Times New Roman" w:hAnsi="Arial"/>
      <w:b/>
      <w:sz w:val="22"/>
    </w:rPr>
  </w:style>
  <w:style w:type="character" w:customStyle="1" w:styleId="RTFNum5355">
    <w:name w:val="RTF_Num 535 5"/>
    <w:rsid w:val="00867F94"/>
  </w:style>
  <w:style w:type="character" w:customStyle="1" w:styleId="RTFNum5356">
    <w:name w:val="RTF_Num 535 6"/>
    <w:rsid w:val="00867F94"/>
  </w:style>
  <w:style w:type="character" w:customStyle="1" w:styleId="RTFNum5357">
    <w:name w:val="RTF_Num 535 7"/>
    <w:rsid w:val="00867F94"/>
  </w:style>
  <w:style w:type="character" w:customStyle="1" w:styleId="RTFNum5358">
    <w:name w:val="RTF_Num 535 8"/>
    <w:rsid w:val="00867F94"/>
  </w:style>
  <w:style w:type="character" w:customStyle="1" w:styleId="RTFNum5359">
    <w:name w:val="RTF_Num 535 9"/>
    <w:rsid w:val="00867F94"/>
  </w:style>
  <w:style w:type="character" w:customStyle="1" w:styleId="RTFNum5361">
    <w:name w:val="RTF_Num 536 1"/>
    <w:rsid w:val="00867F94"/>
  </w:style>
  <w:style w:type="character" w:customStyle="1" w:styleId="RTFNum5371">
    <w:name w:val="RTF_Num 537 1"/>
    <w:rsid w:val="00867F94"/>
    <w:rPr>
      <w:rFonts w:ascii="Symbol" w:eastAsia="Times New Roman" w:hAnsi="Symbol"/>
    </w:rPr>
  </w:style>
  <w:style w:type="character" w:customStyle="1" w:styleId="RTFNum5381">
    <w:name w:val="RTF_Num 538 1"/>
    <w:rsid w:val="00867F94"/>
    <w:rPr>
      <w:rFonts w:ascii="Symbol" w:eastAsia="Times New Roman" w:hAnsi="Symbol"/>
    </w:rPr>
  </w:style>
  <w:style w:type="character" w:customStyle="1" w:styleId="RTFNum5391">
    <w:name w:val="RTF_Num 539 1"/>
    <w:rsid w:val="00867F94"/>
    <w:rPr>
      <w:rFonts w:ascii="Symbol" w:eastAsia="Times New Roman" w:hAnsi="Symbol"/>
    </w:rPr>
  </w:style>
  <w:style w:type="character" w:customStyle="1" w:styleId="RTFNum5401">
    <w:name w:val="RTF_Num 540 1"/>
    <w:rsid w:val="00867F94"/>
    <w:rPr>
      <w:rFonts w:ascii="Times New Roman" w:hAnsi="Times New Roman"/>
    </w:rPr>
  </w:style>
  <w:style w:type="character" w:customStyle="1" w:styleId="RTFNum5411">
    <w:name w:val="RTF_Num 541 1"/>
    <w:rsid w:val="00867F94"/>
    <w:rPr>
      <w:rFonts w:ascii="Symbol" w:eastAsia="Times New Roman" w:hAnsi="Symbol"/>
    </w:rPr>
  </w:style>
  <w:style w:type="character" w:customStyle="1" w:styleId="RTFNum5412">
    <w:name w:val="RTF_Num 541 2"/>
    <w:rsid w:val="00867F94"/>
    <w:rPr>
      <w:rFonts w:ascii="Courier New" w:eastAsia="Times New Roman" w:hAnsi="Courier New"/>
    </w:rPr>
  </w:style>
  <w:style w:type="character" w:customStyle="1" w:styleId="RTFNum5413">
    <w:name w:val="RTF_Num 541 3"/>
    <w:rsid w:val="00867F94"/>
    <w:rPr>
      <w:rFonts w:ascii="Wingdings" w:eastAsia="Times New Roman" w:hAnsi="Wingdings"/>
    </w:rPr>
  </w:style>
  <w:style w:type="character" w:customStyle="1" w:styleId="RTFNum5414">
    <w:name w:val="RTF_Num 541 4"/>
    <w:rsid w:val="00867F94"/>
    <w:rPr>
      <w:rFonts w:ascii="Symbol" w:eastAsia="Times New Roman" w:hAnsi="Symbol"/>
    </w:rPr>
  </w:style>
  <w:style w:type="character" w:customStyle="1" w:styleId="RTFNum5415">
    <w:name w:val="RTF_Num 541 5"/>
    <w:rsid w:val="00867F94"/>
    <w:rPr>
      <w:rFonts w:ascii="Courier New" w:eastAsia="Times New Roman" w:hAnsi="Courier New"/>
    </w:rPr>
  </w:style>
  <w:style w:type="character" w:customStyle="1" w:styleId="RTFNum5416">
    <w:name w:val="RTF_Num 541 6"/>
    <w:rsid w:val="00867F94"/>
    <w:rPr>
      <w:rFonts w:ascii="Wingdings" w:eastAsia="Times New Roman" w:hAnsi="Wingdings"/>
    </w:rPr>
  </w:style>
  <w:style w:type="character" w:customStyle="1" w:styleId="RTFNum5417">
    <w:name w:val="RTF_Num 541 7"/>
    <w:rsid w:val="00867F94"/>
    <w:rPr>
      <w:rFonts w:ascii="Symbol" w:eastAsia="Times New Roman" w:hAnsi="Symbol"/>
    </w:rPr>
  </w:style>
  <w:style w:type="character" w:customStyle="1" w:styleId="RTFNum5418">
    <w:name w:val="RTF_Num 541 8"/>
    <w:rsid w:val="00867F94"/>
    <w:rPr>
      <w:rFonts w:ascii="Courier New" w:eastAsia="Times New Roman" w:hAnsi="Courier New"/>
    </w:rPr>
  </w:style>
  <w:style w:type="character" w:customStyle="1" w:styleId="RTFNum5419">
    <w:name w:val="RTF_Num 541 9"/>
    <w:rsid w:val="00867F94"/>
    <w:rPr>
      <w:rFonts w:ascii="Wingdings" w:eastAsia="Times New Roman" w:hAnsi="Wingdings"/>
    </w:rPr>
  </w:style>
  <w:style w:type="character" w:customStyle="1" w:styleId="RTFNum5421">
    <w:name w:val="RTF_Num 542 1"/>
    <w:rsid w:val="00867F94"/>
  </w:style>
  <w:style w:type="character" w:customStyle="1" w:styleId="RTFNum5431">
    <w:name w:val="RTF_Num 543 1"/>
    <w:rsid w:val="00867F94"/>
    <w:rPr>
      <w:rFonts w:ascii="Symbol" w:eastAsia="Times New Roman" w:hAnsi="Symbol"/>
    </w:rPr>
  </w:style>
  <w:style w:type="character" w:customStyle="1" w:styleId="RTFNum5432">
    <w:name w:val="RTF_Num 543 2"/>
    <w:rsid w:val="00867F94"/>
    <w:rPr>
      <w:rFonts w:ascii="Courier New" w:eastAsia="Times New Roman" w:hAnsi="Courier New"/>
    </w:rPr>
  </w:style>
  <w:style w:type="character" w:customStyle="1" w:styleId="RTFNum5433">
    <w:name w:val="RTF_Num 543 3"/>
    <w:rsid w:val="00867F94"/>
    <w:rPr>
      <w:rFonts w:ascii="Wingdings" w:eastAsia="Times New Roman" w:hAnsi="Wingdings"/>
    </w:rPr>
  </w:style>
  <w:style w:type="character" w:customStyle="1" w:styleId="RTFNum5434">
    <w:name w:val="RTF_Num 543 4"/>
    <w:rsid w:val="00867F94"/>
    <w:rPr>
      <w:rFonts w:ascii="Symbol" w:eastAsia="Times New Roman" w:hAnsi="Symbol"/>
    </w:rPr>
  </w:style>
  <w:style w:type="character" w:customStyle="1" w:styleId="RTFNum5435">
    <w:name w:val="RTF_Num 543 5"/>
    <w:rsid w:val="00867F94"/>
    <w:rPr>
      <w:rFonts w:ascii="Courier New" w:eastAsia="Times New Roman" w:hAnsi="Courier New"/>
    </w:rPr>
  </w:style>
  <w:style w:type="character" w:customStyle="1" w:styleId="RTFNum5436">
    <w:name w:val="RTF_Num 543 6"/>
    <w:rsid w:val="00867F94"/>
    <w:rPr>
      <w:rFonts w:ascii="Wingdings" w:eastAsia="Times New Roman" w:hAnsi="Wingdings"/>
    </w:rPr>
  </w:style>
  <w:style w:type="character" w:customStyle="1" w:styleId="RTFNum5437">
    <w:name w:val="RTF_Num 543 7"/>
    <w:rsid w:val="00867F94"/>
    <w:rPr>
      <w:rFonts w:ascii="Symbol" w:eastAsia="Times New Roman" w:hAnsi="Symbol"/>
    </w:rPr>
  </w:style>
  <w:style w:type="character" w:customStyle="1" w:styleId="RTFNum5438">
    <w:name w:val="RTF_Num 543 8"/>
    <w:rsid w:val="00867F94"/>
    <w:rPr>
      <w:rFonts w:ascii="Courier New" w:eastAsia="Times New Roman" w:hAnsi="Courier New"/>
    </w:rPr>
  </w:style>
  <w:style w:type="character" w:customStyle="1" w:styleId="RTFNum5439">
    <w:name w:val="RTF_Num 543 9"/>
    <w:rsid w:val="00867F94"/>
    <w:rPr>
      <w:rFonts w:ascii="Wingdings" w:eastAsia="Times New Roman" w:hAnsi="Wingdings"/>
    </w:rPr>
  </w:style>
  <w:style w:type="character" w:customStyle="1" w:styleId="RTFNum5441">
    <w:name w:val="RTF_Num 544 1"/>
    <w:rsid w:val="00867F94"/>
    <w:rPr>
      <w:rFonts w:ascii="Symbol" w:eastAsia="Times New Roman" w:hAnsi="Symbol"/>
      <w:sz w:val="20"/>
    </w:rPr>
  </w:style>
  <w:style w:type="character" w:customStyle="1" w:styleId="RTFNum5442">
    <w:name w:val="RTF_Num 544 2"/>
    <w:rsid w:val="00867F94"/>
    <w:rPr>
      <w:rFonts w:ascii="Courier New" w:eastAsia="Times New Roman" w:hAnsi="Courier New"/>
      <w:sz w:val="20"/>
    </w:rPr>
  </w:style>
  <w:style w:type="character" w:customStyle="1" w:styleId="RTFNum5443">
    <w:name w:val="RTF_Num 544 3"/>
    <w:rsid w:val="00867F94"/>
    <w:rPr>
      <w:rFonts w:ascii="Wingdings" w:eastAsia="Times New Roman" w:hAnsi="Wingdings"/>
      <w:sz w:val="20"/>
    </w:rPr>
  </w:style>
  <w:style w:type="character" w:customStyle="1" w:styleId="RTFNum5444">
    <w:name w:val="RTF_Num 544 4"/>
    <w:rsid w:val="00867F94"/>
    <w:rPr>
      <w:rFonts w:ascii="Wingdings" w:eastAsia="Times New Roman" w:hAnsi="Wingdings"/>
      <w:sz w:val="20"/>
    </w:rPr>
  </w:style>
  <w:style w:type="character" w:customStyle="1" w:styleId="RTFNum5445">
    <w:name w:val="RTF_Num 544 5"/>
    <w:rsid w:val="00867F94"/>
    <w:rPr>
      <w:rFonts w:ascii="Wingdings" w:eastAsia="Times New Roman" w:hAnsi="Wingdings"/>
      <w:sz w:val="20"/>
    </w:rPr>
  </w:style>
  <w:style w:type="character" w:customStyle="1" w:styleId="RTFNum5446">
    <w:name w:val="RTF_Num 544 6"/>
    <w:rsid w:val="00867F94"/>
    <w:rPr>
      <w:rFonts w:ascii="Wingdings" w:eastAsia="Times New Roman" w:hAnsi="Wingdings"/>
      <w:sz w:val="20"/>
    </w:rPr>
  </w:style>
  <w:style w:type="character" w:customStyle="1" w:styleId="RTFNum5447">
    <w:name w:val="RTF_Num 544 7"/>
    <w:rsid w:val="00867F94"/>
    <w:rPr>
      <w:rFonts w:ascii="Wingdings" w:eastAsia="Times New Roman" w:hAnsi="Wingdings"/>
      <w:sz w:val="20"/>
    </w:rPr>
  </w:style>
  <w:style w:type="character" w:customStyle="1" w:styleId="RTFNum5448">
    <w:name w:val="RTF_Num 544 8"/>
    <w:rsid w:val="00867F94"/>
    <w:rPr>
      <w:rFonts w:ascii="Wingdings" w:eastAsia="Times New Roman" w:hAnsi="Wingdings"/>
      <w:sz w:val="20"/>
    </w:rPr>
  </w:style>
  <w:style w:type="character" w:customStyle="1" w:styleId="RTFNum5449">
    <w:name w:val="RTF_Num 544 9"/>
    <w:rsid w:val="00867F94"/>
    <w:rPr>
      <w:rFonts w:ascii="Wingdings" w:eastAsia="Times New Roman" w:hAnsi="Wingdings"/>
      <w:sz w:val="20"/>
    </w:rPr>
  </w:style>
  <w:style w:type="character" w:customStyle="1" w:styleId="RTFNum5451">
    <w:name w:val="RTF_Num 545 1"/>
    <w:rsid w:val="00867F94"/>
    <w:rPr>
      <w:rFonts w:ascii="Symbol" w:eastAsia="Times New Roman" w:hAnsi="Symbol"/>
    </w:rPr>
  </w:style>
  <w:style w:type="character" w:customStyle="1" w:styleId="RTFNum5461">
    <w:name w:val="RTF_Num 546 1"/>
    <w:rsid w:val="00867F94"/>
    <w:rPr>
      <w:rFonts w:ascii="Arial" w:eastAsia="Times New Roman" w:hAnsi="Arial"/>
      <w:b/>
    </w:rPr>
  </w:style>
  <w:style w:type="character" w:customStyle="1" w:styleId="RTFNum5462">
    <w:name w:val="RTF_Num 546 2"/>
    <w:rsid w:val="00867F94"/>
    <w:rPr>
      <w:rFonts w:ascii="Arial" w:eastAsia="Times New Roman" w:hAnsi="Arial"/>
      <w:b/>
    </w:rPr>
  </w:style>
  <w:style w:type="character" w:customStyle="1" w:styleId="RTFNum5463">
    <w:name w:val="RTF_Num 546 3"/>
    <w:rsid w:val="00867F94"/>
    <w:rPr>
      <w:rFonts w:ascii="Arial" w:eastAsia="Times New Roman" w:hAnsi="Arial"/>
      <w:b/>
    </w:rPr>
  </w:style>
  <w:style w:type="character" w:customStyle="1" w:styleId="RTFNum5464">
    <w:name w:val="RTF_Num 546 4"/>
    <w:rsid w:val="00867F94"/>
    <w:rPr>
      <w:rFonts w:ascii="Arial" w:eastAsia="Times New Roman" w:hAnsi="Arial"/>
      <w:sz w:val="22"/>
    </w:rPr>
  </w:style>
  <w:style w:type="character" w:customStyle="1" w:styleId="RTFNum5465">
    <w:name w:val="RTF_Num 546 5"/>
    <w:rsid w:val="00867F94"/>
  </w:style>
  <w:style w:type="character" w:customStyle="1" w:styleId="RTFNum5466">
    <w:name w:val="RTF_Num 546 6"/>
    <w:rsid w:val="00867F94"/>
  </w:style>
  <w:style w:type="character" w:customStyle="1" w:styleId="RTFNum5467">
    <w:name w:val="RTF_Num 546 7"/>
    <w:rsid w:val="00867F94"/>
  </w:style>
  <w:style w:type="character" w:customStyle="1" w:styleId="RTFNum5468">
    <w:name w:val="RTF_Num 546 8"/>
    <w:rsid w:val="00867F94"/>
  </w:style>
  <w:style w:type="character" w:customStyle="1" w:styleId="RTFNum5469">
    <w:name w:val="RTF_Num 546 9"/>
    <w:rsid w:val="00867F94"/>
  </w:style>
  <w:style w:type="character" w:customStyle="1" w:styleId="RTFNum5471">
    <w:name w:val="RTF_Num 547 1"/>
    <w:rsid w:val="00867F94"/>
    <w:rPr>
      <w:rFonts w:ascii="Symbol" w:eastAsia="Times New Roman" w:hAnsi="Symbol"/>
    </w:rPr>
  </w:style>
  <w:style w:type="character" w:customStyle="1" w:styleId="RTFNum5481">
    <w:name w:val="RTF_Num 548 1"/>
    <w:rsid w:val="00867F94"/>
    <w:rPr>
      <w:rFonts w:ascii="Symbol" w:eastAsia="Times New Roman" w:hAnsi="Symbol"/>
    </w:rPr>
  </w:style>
  <w:style w:type="character" w:customStyle="1" w:styleId="RTFNum5491">
    <w:name w:val="RTF_Num 549 1"/>
    <w:rsid w:val="00867F94"/>
    <w:rPr>
      <w:rFonts w:ascii="Symbol" w:eastAsia="Times New Roman" w:hAnsi="Symbol"/>
    </w:rPr>
  </w:style>
  <w:style w:type="character" w:customStyle="1" w:styleId="RTFNum5492">
    <w:name w:val="RTF_Num 549 2"/>
    <w:rsid w:val="00867F94"/>
    <w:rPr>
      <w:rFonts w:ascii="Courier New" w:eastAsia="Times New Roman" w:hAnsi="Courier New"/>
    </w:rPr>
  </w:style>
  <w:style w:type="character" w:customStyle="1" w:styleId="RTFNum5493">
    <w:name w:val="RTF_Num 549 3"/>
    <w:rsid w:val="00867F94"/>
    <w:rPr>
      <w:rFonts w:ascii="Wingdings" w:eastAsia="Times New Roman" w:hAnsi="Wingdings"/>
    </w:rPr>
  </w:style>
  <w:style w:type="character" w:customStyle="1" w:styleId="RTFNum5494">
    <w:name w:val="RTF_Num 549 4"/>
    <w:rsid w:val="00867F94"/>
    <w:rPr>
      <w:rFonts w:ascii="Symbol" w:eastAsia="Times New Roman" w:hAnsi="Symbol"/>
    </w:rPr>
  </w:style>
  <w:style w:type="character" w:customStyle="1" w:styleId="RTFNum5495">
    <w:name w:val="RTF_Num 549 5"/>
    <w:rsid w:val="00867F94"/>
    <w:rPr>
      <w:rFonts w:ascii="Courier New" w:eastAsia="Times New Roman" w:hAnsi="Courier New"/>
    </w:rPr>
  </w:style>
  <w:style w:type="character" w:customStyle="1" w:styleId="RTFNum5496">
    <w:name w:val="RTF_Num 549 6"/>
    <w:rsid w:val="00867F94"/>
    <w:rPr>
      <w:rFonts w:ascii="Wingdings" w:eastAsia="Times New Roman" w:hAnsi="Wingdings"/>
    </w:rPr>
  </w:style>
  <w:style w:type="character" w:customStyle="1" w:styleId="RTFNum5497">
    <w:name w:val="RTF_Num 549 7"/>
    <w:rsid w:val="00867F94"/>
    <w:rPr>
      <w:rFonts w:ascii="Symbol" w:eastAsia="Times New Roman" w:hAnsi="Symbol"/>
    </w:rPr>
  </w:style>
  <w:style w:type="character" w:customStyle="1" w:styleId="RTFNum5498">
    <w:name w:val="RTF_Num 549 8"/>
    <w:rsid w:val="00867F94"/>
    <w:rPr>
      <w:rFonts w:ascii="Courier New" w:eastAsia="Times New Roman" w:hAnsi="Courier New"/>
    </w:rPr>
  </w:style>
  <w:style w:type="character" w:customStyle="1" w:styleId="RTFNum5499">
    <w:name w:val="RTF_Num 549 9"/>
    <w:rsid w:val="00867F94"/>
    <w:rPr>
      <w:rFonts w:ascii="Wingdings" w:eastAsia="Times New Roman" w:hAnsi="Wingdings"/>
    </w:rPr>
  </w:style>
  <w:style w:type="character" w:customStyle="1" w:styleId="RTFNum5501">
    <w:name w:val="RTF_Num 550 1"/>
    <w:rsid w:val="00867F94"/>
    <w:rPr>
      <w:rFonts w:ascii="Arial" w:eastAsia="Times New Roman" w:hAnsi="Arial"/>
      <w:b/>
    </w:rPr>
  </w:style>
  <w:style w:type="character" w:customStyle="1" w:styleId="RTFNum5502">
    <w:name w:val="RTF_Num 550 2"/>
    <w:rsid w:val="00867F94"/>
    <w:rPr>
      <w:rFonts w:ascii="Arial" w:eastAsia="Times New Roman" w:hAnsi="Arial"/>
      <w:b/>
    </w:rPr>
  </w:style>
  <w:style w:type="character" w:customStyle="1" w:styleId="RTFNum5503">
    <w:name w:val="RTF_Num 550 3"/>
    <w:rsid w:val="00867F94"/>
    <w:rPr>
      <w:rFonts w:ascii="Arial" w:eastAsia="Times New Roman" w:hAnsi="Arial"/>
      <w:b/>
    </w:rPr>
  </w:style>
  <w:style w:type="character" w:customStyle="1" w:styleId="RTFNum5504">
    <w:name w:val="RTF_Num 550 4"/>
    <w:rsid w:val="00867F94"/>
    <w:rPr>
      <w:rFonts w:ascii="Arial" w:eastAsia="Times New Roman" w:hAnsi="Arial"/>
      <w:sz w:val="22"/>
    </w:rPr>
  </w:style>
  <w:style w:type="character" w:customStyle="1" w:styleId="RTFNum5505">
    <w:name w:val="RTF_Num 550 5"/>
    <w:rsid w:val="00867F94"/>
  </w:style>
  <w:style w:type="character" w:customStyle="1" w:styleId="RTFNum5506">
    <w:name w:val="RTF_Num 550 6"/>
    <w:rsid w:val="00867F94"/>
  </w:style>
  <w:style w:type="character" w:customStyle="1" w:styleId="RTFNum5507">
    <w:name w:val="RTF_Num 550 7"/>
    <w:rsid w:val="00867F94"/>
  </w:style>
  <w:style w:type="character" w:customStyle="1" w:styleId="RTFNum5508">
    <w:name w:val="RTF_Num 550 8"/>
    <w:rsid w:val="00867F94"/>
  </w:style>
  <w:style w:type="character" w:customStyle="1" w:styleId="RTFNum5509">
    <w:name w:val="RTF_Num 550 9"/>
    <w:rsid w:val="00867F94"/>
  </w:style>
  <w:style w:type="character" w:customStyle="1" w:styleId="RTFNum5511">
    <w:name w:val="RTF_Num 551 1"/>
    <w:rsid w:val="00867F94"/>
    <w:rPr>
      <w:rFonts w:ascii="Times New Roman" w:hAnsi="Times New Roman"/>
      <w:b/>
    </w:rPr>
  </w:style>
  <w:style w:type="character" w:customStyle="1" w:styleId="RTFNum5521">
    <w:name w:val="RTF_Num 552 1"/>
    <w:rsid w:val="00867F94"/>
    <w:rPr>
      <w:rFonts w:ascii="Arial" w:eastAsia="Times New Roman" w:hAnsi="Arial"/>
      <w:b/>
    </w:rPr>
  </w:style>
  <w:style w:type="character" w:customStyle="1" w:styleId="RTFNum5522">
    <w:name w:val="RTF_Num 552 2"/>
    <w:rsid w:val="00867F94"/>
    <w:rPr>
      <w:rFonts w:ascii="Arial" w:eastAsia="Times New Roman" w:hAnsi="Arial"/>
      <w:b/>
    </w:rPr>
  </w:style>
  <w:style w:type="character" w:customStyle="1" w:styleId="RTFNum5523">
    <w:name w:val="RTF_Num 552 3"/>
    <w:rsid w:val="00867F94"/>
    <w:rPr>
      <w:rFonts w:ascii="Arial" w:eastAsia="Times New Roman" w:hAnsi="Arial"/>
      <w:b/>
    </w:rPr>
  </w:style>
  <w:style w:type="character" w:customStyle="1" w:styleId="RTFNum5524">
    <w:name w:val="RTF_Num 552 4"/>
    <w:rsid w:val="00867F94"/>
    <w:rPr>
      <w:rFonts w:ascii="Arial" w:eastAsia="Times New Roman" w:hAnsi="Arial"/>
      <w:sz w:val="22"/>
    </w:rPr>
  </w:style>
  <w:style w:type="character" w:customStyle="1" w:styleId="RTFNum5525">
    <w:name w:val="RTF_Num 552 5"/>
    <w:rsid w:val="00867F94"/>
  </w:style>
  <w:style w:type="character" w:customStyle="1" w:styleId="RTFNum5526">
    <w:name w:val="RTF_Num 552 6"/>
    <w:rsid w:val="00867F94"/>
  </w:style>
  <w:style w:type="character" w:customStyle="1" w:styleId="RTFNum5527">
    <w:name w:val="RTF_Num 552 7"/>
    <w:rsid w:val="00867F94"/>
  </w:style>
  <w:style w:type="character" w:customStyle="1" w:styleId="RTFNum5528">
    <w:name w:val="RTF_Num 552 8"/>
    <w:rsid w:val="00867F94"/>
  </w:style>
  <w:style w:type="character" w:customStyle="1" w:styleId="RTFNum5529">
    <w:name w:val="RTF_Num 552 9"/>
    <w:rsid w:val="00867F94"/>
  </w:style>
  <w:style w:type="character" w:customStyle="1" w:styleId="RTFNum5531">
    <w:name w:val="RTF_Num 553 1"/>
    <w:rsid w:val="00867F94"/>
  </w:style>
  <w:style w:type="character" w:customStyle="1" w:styleId="RTFNum5541">
    <w:name w:val="RTF_Num 554 1"/>
    <w:rsid w:val="00867F94"/>
  </w:style>
  <w:style w:type="character" w:customStyle="1" w:styleId="RTFNum5551">
    <w:name w:val="RTF_Num 555 1"/>
    <w:rsid w:val="00867F94"/>
  </w:style>
  <w:style w:type="character" w:customStyle="1" w:styleId="RTFNum5561">
    <w:name w:val="RTF_Num 556 1"/>
    <w:rsid w:val="00867F94"/>
  </w:style>
  <w:style w:type="character" w:customStyle="1" w:styleId="RTFNum5571">
    <w:name w:val="RTF_Num 557 1"/>
    <w:rsid w:val="00867F94"/>
  </w:style>
  <w:style w:type="character" w:customStyle="1" w:styleId="RTFNum5572">
    <w:name w:val="RTF_Num 557 2"/>
    <w:rsid w:val="00867F94"/>
  </w:style>
  <w:style w:type="character" w:customStyle="1" w:styleId="RTFNum5573">
    <w:name w:val="RTF_Num 557 3"/>
    <w:rsid w:val="00867F94"/>
  </w:style>
  <w:style w:type="character" w:customStyle="1" w:styleId="RTFNum5574">
    <w:name w:val="RTF_Num 557 4"/>
    <w:rsid w:val="00867F94"/>
  </w:style>
  <w:style w:type="character" w:customStyle="1" w:styleId="RTFNum5575">
    <w:name w:val="RTF_Num 557 5"/>
    <w:rsid w:val="00867F94"/>
  </w:style>
  <w:style w:type="character" w:customStyle="1" w:styleId="RTFNum5576">
    <w:name w:val="RTF_Num 557 6"/>
    <w:rsid w:val="00867F94"/>
  </w:style>
  <w:style w:type="character" w:customStyle="1" w:styleId="RTFNum5577">
    <w:name w:val="RTF_Num 557 7"/>
    <w:rsid w:val="00867F94"/>
  </w:style>
  <w:style w:type="character" w:customStyle="1" w:styleId="RTFNum5578">
    <w:name w:val="RTF_Num 557 8"/>
    <w:rsid w:val="00867F94"/>
  </w:style>
  <w:style w:type="character" w:customStyle="1" w:styleId="RTFNum5579">
    <w:name w:val="RTF_Num 557 9"/>
    <w:rsid w:val="00867F94"/>
  </w:style>
  <w:style w:type="character" w:customStyle="1" w:styleId="RTFNum5581">
    <w:name w:val="RTF_Num 558 1"/>
    <w:rsid w:val="00867F94"/>
    <w:rPr>
      <w:rFonts w:ascii="Arial" w:eastAsia="Times New Roman" w:hAnsi="Arial"/>
      <w:b/>
    </w:rPr>
  </w:style>
  <w:style w:type="character" w:customStyle="1" w:styleId="RTFNum5582">
    <w:name w:val="RTF_Num 558 2"/>
    <w:rsid w:val="00867F94"/>
    <w:rPr>
      <w:rFonts w:ascii="Arial" w:eastAsia="Times New Roman" w:hAnsi="Arial"/>
      <w:b/>
    </w:rPr>
  </w:style>
  <w:style w:type="character" w:customStyle="1" w:styleId="RTFNum5583">
    <w:name w:val="RTF_Num 558 3"/>
    <w:rsid w:val="00867F94"/>
    <w:rPr>
      <w:rFonts w:ascii="Arial" w:eastAsia="Times New Roman" w:hAnsi="Arial"/>
      <w:b/>
    </w:rPr>
  </w:style>
  <w:style w:type="character" w:customStyle="1" w:styleId="RTFNum5584">
    <w:name w:val="RTF_Num 558 4"/>
    <w:rsid w:val="00867F94"/>
    <w:rPr>
      <w:rFonts w:ascii="Arial" w:eastAsia="Times New Roman" w:hAnsi="Arial"/>
      <w:sz w:val="22"/>
    </w:rPr>
  </w:style>
  <w:style w:type="character" w:customStyle="1" w:styleId="RTFNum5585">
    <w:name w:val="RTF_Num 558 5"/>
    <w:rsid w:val="00867F94"/>
  </w:style>
  <w:style w:type="character" w:customStyle="1" w:styleId="RTFNum5586">
    <w:name w:val="RTF_Num 558 6"/>
    <w:rsid w:val="00867F94"/>
  </w:style>
  <w:style w:type="character" w:customStyle="1" w:styleId="RTFNum5587">
    <w:name w:val="RTF_Num 558 7"/>
    <w:rsid w:val="00867F94"/>
  </w:style>
  <w:style w:type="character" w:customStyle="1" w:styleId="RTFNum5588">
    <w:name w:val="RTF_Num 558 8"/>
    <w:rsid w:val="00867F94"/>
  </w:style>
  <w:style w:type="character" w:customStyle="1" w:styleId="RTFNum5589">
    <w:name w:val="RTF_Num 558 9"/>
    <w:rsid w:val="00867F94"/>
  </w:style>
  <w:style w:type="character" w:customStyle="1" w:styleId="RTFNum5591">
    <w:name w:val="RTF_Num 559 1"/>
    <w:rsid w:val="00867F94"/>
    <w:rPr>
      <w:rFonts w:ascii="Times New Roman" w:hAnsi="Times New Roman"/>
    </w:rPr>
  </w:style>
  <w:style w:type="character" w:customStyle="1" w:styleId="RTFNum5601">
    <w:name w:val="RTF_Num 560 1"/>
    <w:rsid w:val="00867F94"/>
  </w:style>
  <w:style w:type="character" w:customStyle="1" w:styleId="RTFNum5602">
    <w:name w:val="RTF_Num 560 2"/>
    <w:rsid w:val="00867F94"/>
  </w:style>
  <w:style w:type="character" w:customStyle="1" w:styleId="RTFNum5603">
    <w:name w:val="RTF_Num 560 3"/>
    <w:rsid w:val="00867F94"/>
  </w:style>
  <w:style w:type="character" w:customStyle="1" w:styleId="RTFNum5604">
    <w:name w:val="RTF_Num 560 4"/>
    <w:rsid w:val="00867F94"/>
  </w:style>
  <w:style w:type="character" w:customStyle="1" w:styleId="RTFNum5605">
    <w:name w:val="RTF_Num 560 5"/>
    <w:rsid w:val="00867F94"/>
  </w:style>
  <w:style w:type="character" w:customStyle="1" w:styleId="RTFNum5606">
    <w:name w:val="RTF_Num 560 6"/>
    <w:rsid w:val="00867F94"/>
  </w:style>
  <w:style w:type="character" w:customStyle="1" w:styleId="RTFNum5607">
    <w:name w:val="RTF_Num 560 7"/>
    <w:rsid w:val="00867F94"/>
  </w:style>
  <w:style w:type="character" w:customStyle="1" w:styleId="RTFNum5608">
    <w:name w:val="RTF_Num 560 8"/>
    <w:rsid w:val="00867F94"/>
  </w:style>
  <w:style w:type="character" w:customStyle="1" w:styleId="RTFNum5609">
    <w:name w:val="RTF_Num 560 9"/>
    <w:rsid w:val="00867F94"/>
  </w:style>
  <w:style w:type="character" w:customStyle="1" w:styleId="RTFNum5611">
    <w:name w:val="RTF_Num 561 1"/>
    <w:rsid w:val="00867F94"/>
    <w:rPr>
      <w:rFonts w:ascii="Symbol" w:eastAsia="Times New Roman" w:hAnsi="Symbol"/>
    </w:rPr>
  </w:style>
  <w:style w:type="character" w:customStyle="1" w:styleId="RTFNum5612">
    <w:name w:val="RTF_Num 561 2"/>
    <w:rsid w:val="00867F94"/>
    <w:rPr>
      <w:rFonts w:ascii="Courier New" w:eastAsia="Times New Roman" w:hAnsi="Courier New"/>
    </w:rPr>
  </w:style>
  <w:style w:type="character" w:customStyle="1" w:styleId="RTFNum5613">
    <w:name w:val="RTF_Num 561 3"/>
    <w:rsid w:val="00867F94"/>
    <w:rPr>
      <w:rFonts w:ascii="Wingdings" w:eastAsia="Times New Roman" w:hAnsi="Wingdings"/>
    </w:rPr>
  </w:style>
  <w:style w:type="character" w:customStyle="1" w:styleId="RTFNum5614">
    <w:name w:val="RTF_Num 561 4"/>
    <w:rsid w:val="00867F94"/>
    <w:rPr>
      <w:rFonts w:ascii="Symbol" w:eastAsia="Times New Roman" w:hAnsi="Symbol"/>
    </w:rPr>
  </w:style>
  <w:style w:type="character" w:customStyle="1" w:styleId="RTFNum5615">
    <w:name w:val="RTF_Num 561 5"/>
    <w:rsid w:val="00867F94"/>
    <w:rPr>
      <w:rFonts w:ascii="Courier New" w:eastAsia="Times New Roman" w:hAnsi="Courier New"/>
    </w:rPr>
  </w:style>
  <w:style w:type="character" w:customStyle="1" w:styleId="RTFNum5616">
    <w:name w:val="RTF_Num 561 6"/>
    <w:rsid w:val="00867F94"/>
    <w:rPr>
      <w:rFonts w:ascii="Wingdings" w:eastAsia="Times New Roman" w:hAnsi="Wingdings"/>
    </w:rPr>
  </w:style>
  <w:style w:type="character" w:customStyle="1" w:styleId="RTFNum5617">
    <w:name w:val="RTF_Num 561 7"/>
    <w:rsid w:val="00867F94"/>
    <w:rPr>
      <w:rFonts w:ascii="Symbol" w:eastAsia="Times New Roman" w:hAnsi="Symbol"/>
    </w:rPr>
  </w:style>
  <w:style w:type="character" w:customStyle="1" w:styleId="RTFNum5618">
    <w:name w:val="RTF_Num 561 8"/>
    <w:rsid w:val="00867F94"/>
    <w:rPr>
      <w:rFonts w:ascii="Courier New" w:eastAsia="Times New Roman" w:hAnsi="Courier New"/>
    </w:rPr>
  </w:style>
  <w:style w:type="character" w:customStyle="1" w:styleId="RTFNum5619">
    <w:name w:val="RTF_Num 561 9"/>
    <w:rsid w:val="00867F94"/>
    <w:rPr>
      <w:rFonts w:ascii="Wingdings" w:eastAsia="Times New Roman" w:hAnsi="Wingdings"/>
    </w:rPr>
  </w:style>
  <w:style w:type="character" w:customStyle="1" w:styleId="RTFNum5621">
    <w:name w:val="RTF_Num 562 1"/>
    <w:rsid w:val="00867F94"/>
    <w:rPr>
      <w:rFonts w:ascii="Symbol" w:eastAsia="Times New Roman" w:hAnsi="Symbol"/>
    </w:rPr>
  </w:style>
  <w:style w:type="character" w:customStyle="1" w:styleId="RTFNum5631">
    <w:name w:val="RTF_Num 563 1"/>
    <w:rsid w:val="00867F94"/>
    <w:rPr>
      <w:rFonts w:ascii="Symbol" w:eastAsia="Times New Roman" w:hAnsi="Symbol"/>
    </w:rPr>
  </w:style>
  <w:style w:type="character" w:customStyle="1" w:styleId="RTFNum5641">
    <w:name w:val="RTF_Num 564 1"/>
    <w:rsid w:val="00867F94"/>
  </w:style>
  <w:style w:type="character" w:customStyle="1" w:styleId="RTFNum5651">
    <w:name w:val="RTF_Num 565 1"/>
    <w:rsid w:val="00867F94"/>
    <w:rPr>
      <w:rFonts w:ascii="Arial" w:eastAsia="Times New Roman" w:hAnsi="Arial"/>
      <w:b/>
    </w:rPr>
  </w:style>
  <w:style w:type="character" w:customStyle="1" w:styleId="RTFNum5652">
    <w:name w:val="RTF_Num 565 2"/>
    <w:rsid w:val="00867F94"/>
    <w:rPr>
      <w:rFonts w:ascii="Arial" w:eastAsia="Times New Roman" w:hAnsi="Arial"/>
      <w:b/>
    </w:rPr>
  </w:style>
  <w:style w:type="character" w:customStyle="1" w:styleId="RTFNum5653">
    <w:name w:val="RTF_Num 565 3"/>
    <w:rsid w:val="00867F94"/>
    <w:rPr>
      <w:rFonts w:ascii="Arial" w:eastAsia="Times New Roman" w:hAnsi="Arial"/>
      <w:b/>
    </w:rPr>
  </w:style>
  <w:style w:type="character" w:customStyle="1" w:styleId="RTFNum5654">
    <w:name w:val="RTF_Num 565 4"/>
    <w:rsid w:val="00867F94"/>
    <w:rPr>
      <w:rFonts w:ascii="Arial" w:eastAsia="Times New Roman" w:hAnsi="Arial"/>
      <w:sz w:val="22"/>
    </w:rPr>
  </w:style>
  <w:style w:type="character" w:customStyle="1" w:styleId="RTFNum5655">
    <w:name w:val="RTF_Num 565 5"/>
    <w:rsid w:val="00867F94"/>
  </w:style>
  <w:style w:type="character" w:customStyle="1" w:styleId="RTFNum5656">
    <w:name w:val="RTF_Num 565 6"/>
    <w:rsid w:val="00867F94"/>
  </w:style>
  <w:style w:type="character" w:customStyle="1" w:styleId="RTFNum5657">
    <w:name w:val="RTF_Num 565 7"/>
    <w:rsid w:val="00867F94"/>
  </w:style>
  <w:style w:type="character" w:customStyle="1" w:styleId="RTFNum5658">
    <w:name w:val="RTF_Num 565 8"/>
    <w:rsid w:val="00867F94"/>
  </w:style>
  <w:style w:type="character" w:customStyle="1" w:styleId="RTFNum5659">
    <w:name w:val="RTF_Num 565 9"/>
    <w:rsid w:val="00867F94"/>
  </w:style>
  <w:style w:type="character" w:customStyle="1" w:styleId="RTFNum5661">
    <w:name w:val="RTF_Num 566 1"/>
    <w:rsid w:val="00867F94"/>
  </w:style>
  <w:style w:type="character" w:customStyle="1" w:styleId="RTFNum5662">
    <w:name w:val="RTF_Num 566 2"/>
    <w:rsid w:val="00867F94"/>
  </w:style>
  <w:style w:type="character" w:customStyle="1" w:styleId="RTFNum5663">
    <w:name w:val="RTF_Num 566 3"/>
    <w:rsid w:val="00867F94"/>
  </w:style>
  <w:style w:type="character" w:customStyle="1" w:styleId="RTFNum5664">
    <w:name w:val="RTF_Num 566 4"/>
    <w:rsid w:val="00867F94"/>
  </w:style>
  <w:style w:type="character" w:customStyle="1" w:styleId="RTFNum5665">
    <w:name w:val="RTF_Num 566 5"/>
    <w:rsid w:val="00867F94"/>
  </w:style>
  <w:style w:type="character" w:customStyle="1" w:styleId="RTFNum5666">
    <w:name w:val="RTF_Num 566 6"/>
    <w:rsid w:val="00867F94"/>
  </w:style>
  <w:style w:type="character" w:customStyle="1" w:styleId="RTFNum5667">
    <w:name w:val="RTF_Num 566 7"/>
    <w:rsid w:val="00867F94"/>
  </w:style>
  <w:style w:type="character" w:customStyle="1" w:styleId="RTFNum5668">
    <w:name w:val="RTF_Num 566 8"/>
    <w:rsid w:val="00867F94"/>
  </w:style>
  <w:style w:type="character" w:customStyle="1" w:styleId="RTFNum5669">
    <w:name w:val="RTF_Num 566 9"/>
    <w:rsid w:val="00867F94"/>
  </w:style>
  <w:style w:type="character" w:customStyle="1" w:styleId="RTFNum5671">
    <w:name w:val="RTF_Num 567 1"/>
    <w:rsid w:val="00867F94"/>
    <w:rPr>
      <w:rFonts w:ascii="Symbol" w:eastAsia="Times New Roman" w:hAnsi="Symbol"/>
    </w:rPr>
  </w:style>
  <w:style w:type="character" w:customStyle="1" w:styleId="RTFNum5681">
    <w:name w:val="RTF_Num 568 1"/>
    <w:rsid w:val="00867F94"/>
    <w:rPr>
      <w:rFonts w:ascii="Symbol" w:eastAsia="Times New Roman" w:hAnsi="Symbol"/>
    </w:rPr>
  </w:style>
  <w:style w:type="character" w:customStyle="1" w:styleId="RTFNum5691">
    <w:name w:val="RTF_Num 569 1"/>
    <w:rsid w:val="00867F94"/>
  </w:style>
  <w:style w:type="character" w:customStyle="1" w:styleId="RTFNum5701">
    <w:name w:val="RTF_Num 570 1"/>
    <w:rsid w:val="00867F94"/>
    <w:rPr>
      <w:rFonts w:ascii="Arial" w:eastAsia="Times New Roman" w:hAnsi="Arial"/>
      <w:b/>
      <w:sz w:val="20"/>
    </w:rPr>
  </w:style>
  <w:style w:type="character" w:customStyle="1" w:styleId="RTFNum5711">
    <w:name w:val="RTF_Num 571 1"/>
    <w:rsid w:val="00867F94"/>
    <w:rPr>
      <w:rFonts w:ascii="Symbol" w:eastAsia="Times New Roman" w:hAnsi="Symbol"/>
    </w:rPr>
  </w:style>
  <w:style w:type="character" w:customStyle="1" w:styleId="RTFNum5712">
    <w:name w:val="RTF_Num 571 2"/>
    <w:rsid w:val="00867F94"/>
    <w:rPr>
      <w:rFonts w:ascii="Courier New" w:eastAsia="Times New Roman" w:hAnsi="Courier New"/>
    </w:rPr>
  </w:style>
  <w:style w:type="character" w:customStyle="1" w:styleId="RTFNum5713">
    <w:name w:val="RTF_Num 571 3"/>
    <w:rsid w:val="00867F94"/>
    <w:rPr>
      <w:rFonts w:ascii="Wingdings" w:eastAsia="Times New Roman" w:hAnsi="Wingdings"/>
    </w:rPr>
  </w:style>
  <w:style w:type="character" w:customStyle="1" w:styleId="RTFNum5714">
    <w:name w:val="RTF_Num 571 4"/>
    <w:rsid w:val="00867F94"/>
    <w:rPr>
      <w:rFonts w:ascii="Symbol" w:eastAsia="Times New Roman" w:hAnsi="Symbol"/>
    </w:rPr>
  </w:style>
  <w:style w:type="character" w:customStyle="1" w:styleId="RTFNum5715">
    <w:name w:val="RTF_Num 571 5"/>
    <w:rsid w:val="00867F94"/>
    <w:rPr>
      <w:rFonts w:ascii="Courier New" w:eastAsia="Times New Roman" w:hAnsi="Courier New"/>
    </w:rPr>
  </w:style>
  <w:style w:type="character" w:customStyle="1" w:styleId="RTFNum5716">
    <w:name w:val="RTF_Num 571 6"/>
    <w:rsid w:val="00867F94"/>
    <w:rPr>
      <w:rFonts w:ascii="Wingdings" w:eastAsia="Times New Roman" w:hAnsi="Wingdings"/>
    </w:rPr>
  </w:style>
  <w:style w:type="character" w:customStyle="1" w:styleId="RTFNum5717">
    <w:name w:val="RTF_Num 571 7"/>
    <w:rsid w:val="00867F94"/>
    <w:rPr>
      <w:rFonts w:ascii="Symbol" w:eastAsia="Times New Roman" w:hAnsi="Symbol"/>
    </w:rPr>
  </w:style>
  <w:style w:type="character" w:customStyle="1" w:styleId="RTFNum5718">
    <w:name w:val="RTF_Num 571 8"/>
    <w:rsid w:val="00867F94"/>
    <w:rPr>
      <w:rFonts w:ascii="Courier New" w:eastAsia="Times New Roman" w:hAnsi="Courier New"/>
    </w:rPr>
  </w:style>
  <w:style w:type="character" w:customStyle="1" w:styleId="RTFNum5719">
    <w:name w:val="RTF_Num 571 9"/>
    <w:rsid w:val="00867F94"/>
    <w:rPr>
      <w:rFonts w:ascii="Wingdings" w:eastAsia="Times New Roman" w:hAnsi="Wingdings"/>
    </w:rPr>
  </w:style>
  <w:style w:type="character" w:customStyle="1" w:styleId="RTFNum5721">
    <w:name w:val="RTF_Num 572 1"/>
    <w:rsid w:val="00867F94"/>
    <w:rPr>
      <w:rFonts w:ascii="Symbol" w:eastAsia="Times New Roman" w:hAnsi="Symbol"/>
    </w:rPr>
  </w:style>
  <w:style w:type="character" w:customStyle="1" w:styleId="RTFNum5722">
    <w:name w:val="RTF_Num 572 2"/>
    <w:rsid w:val="00867F94"/>
    <w:rPr>
      <w:rFonts w:ascii="Courier New" w:eastAsia="Times New Roman" w:hAnsi="Courier New"/>
    </w:rPr>
  </w:style>
  <w:style w:type="character" w:customStyle="1" w:styleId="RTFNum5723">
    <w:name w:val="RTF_Num 572 3"/>
    <w:rsid w:val="00867F94"/>
    <w:rPr>
      <w:rFonts w:ascii="Wingdings" w:eastAsia="Times New Roman" w:hAnsi="Wingdings"/>
    </w:rPr>
  </w:style>
  <w:style w:type="character" w:customStyle="1" w:styleId="RTFNum5724">
    <w:name w:val="RTF_Num 572 4"/>
    <w:rsid w:val="00867F94"/>
    <w:rPr>
      <w:rFonts w:ascii="Symbol" w:eastAsia="Times New Roman" w:hAnsi="Symbol"/>
    </w:rPr>
  </w:style>
  <w:style w:type="character" w:customStyle="1" w:styleId="RTFNum5725">
    <w:name w:val="RTF_Num 572 5"/>
    <w:rsid w:val="00867F94"/>
    <w:rPr>
      <w:rFonts w:ascii="Courier New" w:eastAsia="Times New Roman" w:hAnsi="Courier New"/>
    </w:rPr>
  </w:style>
  <w:style w:type="character" w:customStyle="1" w:styleId="RTFNum5726">
    <w:name w:val="RTF_Num 572 6"/>
    <w:rsid w:val="00867F94"/>
    <w:rPr>
      <w:rFonts w:ascii="Wingdings" w:eastAsia="Times New Roman" w:hAnsi="Wingdings"/>
    </w:rPr>
  </w:style>
  <w:style w:type="character" w:customStyle="1" w:styleId="RTFNum5727">
    <w:name w:val="RTF_Num 572 7"/>
    <w:rsid w:val="00867F94"/>
    <w:rPr>
      <w:rFonts w:ascii="Symbol" w:eastAsia="Times New Roman" w:hAnsi="Symbol"/>
    </w:rPr>
  </w:style>
  <w:style w:type="character" w:customStyle="1" w:styleId="RTFNum5728">
    <w:name w:val="RTF_Num 572 8"/>
    <w:rsid w:val="00867F94"/>
    <w:rPr>
      <w:rFonts w:ascii="Courier New" w:eastAsia="Times New Roman" w:hAnsi="Courier New"/>
    </w:rPr>
  </w:style>
  <w:style w:type="character" w:customStyle="1" w:styleId="RTFNum5729">
    <w:name w:val="RTF_Num 572 9"/>
    <w:rsid w:val="00867F94"/>
    <w:rPr>
      <w:rFonts w:ascii="Wingdings" w:eastAsia="Times New Roman" w:hAnsi="Wingdings"/>
    </w:rPr>
  </w:style>
  <w:style w:type="character" w:customStyle="1" w:styleId="RTFNum5731">
    <w:name w:val="RTF_Num 573 1"/>
    <w:rsid w:val="00867F94"/>
    <w:rPr>
      <w:rFonts w:ascii="Symbol" w:eastAsia="Times New Roman" w:hAnsi="Symbol"/>
      <w:color w:val="auto"/>
    </w:rPr>
  </w:style>
  <w:style w:type="character" w:customStyle="1" w:styleId="RTFNum5741">
    <w:name w:val="RTF_Num 574 1"/>
    <w:rsid w:val="00867F94"/>
    <w:rPr>
      <w:rFonts w:ascii="Times New Roman" w:hAnsi="Times New Roman"/>
    </w:rPr>
  </w:style>
  <w:style w:type="character" w:customStyle="1" w:styleId="RTFNum5751">
    <w:name w:val="RTF_Num 575 1"/>
    <w:rsid w:val="00867F94"/>
  </w:style>
  <w:style w:type="character" w:customStyle="1" w:styleId="RTFNum5752">
    <w:name w:val="RTF_Num 575 2"/>
    <w:rsid w:val="00867F94"/>
  </w:style>
  <w:style w:type="character" w:customStyle="1" w:styleId="RTFNum5753">
    <w:name w:val="RTF_Num 575 3"/>
    <w:rsid w:val="00867F94"/>
  </w:style>
  <w:style w:type="character" w:customStyle="1" w:styleId="RTFNum5754">
    <w:name w:val="RTF_Num 575 4"/>
    <w:rsid w:val="00867F94"/>
  </w:style>
  <w:style w:type="character" w:customStyle="1" w:styleId="RTFNum5755">
    <w:name w:val="RTF_Num 575 5"/>
    <w:rsid w:val="00867F94"/>
  </w:style>
  <w:style w:type="character" w:customStyle="1" w:styleId="RTFNum5756">
    <w:name w:val="RTF_Num 575 6"/>
    <w:rsid w:val="00867F94"/>
  </w:style>
  <w:style w:type="character" w:customStyle="1" w:styleId="RTFNum5757">
    <w:name w:val="RTF_Num 575 7"/>
    <w:rsid w:val="00867F94"/>
  </w:style>
  <w:style w:type="character" w:customStyle="1" w:styleId="RTFNum5758">
    <w:name w:val="RTF_Num 575 8"/>
    <w:rsid w:val="00867F94"/>
  </w:style>
  <w:style w:type="character" w:customStyle="1" w:styleId="RTFNum5759">
    <w:name w:val="RTF_Num 575 9"/>
    <w:rsid w:val="00867F94"/>
  </w:style>
  <w:style w:type="character" w:customStyle="1" w:styleId="RTFNum5761">
    <w:name w:val="RTF_Num 576 1"/>
    <w:rsid w:val="00867F94"/>
  </w:style>
  <w:style w:type="character" w:customStyle="1" w:styleId="RTFNum5771">
    <w:name w:val="RTF_Num 577 1"/>
    <w:rsid w:val="00867F94"/>
  </w:style>
  <w:style w:type="character" w:customStyle="1" w:styleId="RTFNum5772">
    <w:name w:val="RTF_Num 577 2"/>
    <w:rsid w:val="00867F94"/>
  </w:style>
  <w:style w:type="character" w:customStyle="1" w:styleId="RTFNum5773">
    <w:name w:val="RTF_Num 577 3"/>
    <w:rsid w:val="00867F94"/>
  </w:style>
  <w:style w:type="character" w:customStyle="1" w:styleId="RTFNum5774">
    <w:name w:val="RTF_Num 577 4"/>
    <w:rsid w:val="00867F94"/>
  </w:style>
  <w:style w:type="character" w:customStyle="1" w:styleId="RTFNum5775">
    <w:name w:val="RTF_Num 577 5"/>
    <w:rsid w:val="00867F94"/>
  </w:style>
  <w:style w:type="character" w:customStyle="1" w:styleId="RTFNum5776">
    <w:name w:val="RTF_Num 577 6"/>
    <w:rsid w:val="00867F94"/>
  </w:style>
  <w:style w:type="character" w:customStyle="1" w:styleId="RTFNum5777">
    <w:name w:val="RTF_Num 577 7"/>
    <w:rsid w:val="00867F94"/>
  </w:style>
  <w:style w:type="character" w:customStyle="1" w:styleId="RTFNum5778">
    <w:name w:val="RTF_Num 577 8"/>
    <w:rsid w:val="00867F94"/>
  </w:style>
  <w:style w:type="character" w:customStyle="1" w:styleId="RTFNum5779">
    <w:name w:val="RTF_Num 577 9"/>
    <w:rsid w:val="00867F94"/>
  </w:style>
  <w:style w:type="character" w:customStyle="1" w:styleId="RTFNum5781">
    <w:name w:val="RTF_Num 578 1"/>
    <w:rsid w:val="00867F94"/>
  </w:style>
  <w:style w:type="character" w:customStyle="1" w:styleId="RTFNum5791">
    <w:name w:val="RTF_Num 579 1"/>
    <w:rsid w:val="00867F94"/>
  </w:style>
  <w:style w:type="character" w:customStyle="1" w:styleId="RTFNum5801">
    <w:name w:val="RTF_Num 580 1"/>
    <w:rsid w:val="00867F94"/>
    <w:rPr>
      <w:rFonts w:ascii="Symbol" w:eastAsia="Times New Roman" w:hAnsi="Symbol"/>
    </w:rPr>
  </w:style>
  <w:style w:type="character" w:customStyle="1" w:styleId="RTFNum5811">
    <w:name w:val="RTF_Num 581 1"/>
    <w:rsid w:val="00867F94"/>
    <w:rPr>
      <w:rFonts w:ascii="Symbol" w:eastAsia="Times New Roman" w:hAnsi="Symbol"/>
    </w:rPr>
  </w:style>
  <w:style w:type="character" w:customStyle="1" w:styleId="RTFNum5812">
    <w:name w:val="RTF_Num 581 2"/>
    <w:rsid w:val="00867F94"/>
    <w:rPr>
      <w:rFonts w:ascii="Courier New" w:eastAsia="Times New Roman" w:hAnsi="Courier New"/>
    </w:rPr>
  </w:style>
  <w:style w:type="character" w:customStyle="1" w:styleId="RTFNum5813">
    <w:name w:val="RTF_Num 581 3"/>
    <w:rsid w:val="00867F94"/>
    <w:rPr>
      <w:rFonts w:ascii="Wingdings" w:eastAsia="Times New Roman" w:hAnsi="Wingdings"/>
    </w:rPr>
  </w:style>
  <w:style w:type="character" w:customStyle="1" w:styleId="RTFNum5814">
    <w:name w:val="RTF_Num 581 4"/>
    <w:rsid w:val="00867F94"/>
    <w:rPr>
      <w:rFonts w:ascii="Symbol" w:eastAsia="Times New Roman" w:hAnsi="Symbol"/>
    </w:rPr>
  </w:style>
  <w:style w:type="character" w:customStyle="1" w:styleId="RTFNum5815">
    <w:name w:val="RTF_Num 581 5"/>
    <w:rsid w:val="00867F94"/>
    <w:rPr>
      <w:rFonts w:ascii="Courier New" w:eastAsia="Times New Roman" w:hAnsi="Courier New"/>
    </w:rPr>
  </w:style>
  <w:style w:type="character" w:customStyle="1" w:styleId="RTFNum5816">
    <w:name w:val="RTF_Num 581 6"/>
    <w:rsid w:val="00867F94"/>
    <w:rPr>
      <w:rFonts w:ascii="Wingdings" w:eastAsia="Times New Roman" w:hAnsi="Wingdings"/>
    </w:rPr>
  </w:style>
  <w:style w:type="character" w:customStyle="1" w:styleId="RTFNum5817">
    <w:name w:val="RTF_Num 581 7"/>
    <w:rsid w:val="00867F94"/>
    <w:rPr>
      <w:rFonts w:ascii="Symbol" w:eastAsia="Times New Roman" w:hAnsi="Symbol"/>
    </w:rPr>
  </w:style>
  <w:style w:type="character" w:customStyle="1" w:styleId="RTFNum5818">
    <w:name w:val="RTF_Num 581 8"/>
    <w:rsid w:val="00867F94"/>
    <w:rPr>
      <w:rFonts w:ascii="Courier New" w:eastAsia="Times New Roman" w:hAnsi="Courier New"/>
    </w:rPr>
  </w:style>
  <w:style w:type="character" w:customStyle="1" w:styleId="RTFNum5819">
    <w:name w:val="RTF_Num 581 9"/>
    <w:rsid w:val="00867F94"/>
    <w:rPr>
      <w:rFonts w:ascii="Wingdings" w:eastAsia="Times New Roman" w:hAnsi="Wingdings"/>
    </w:rPr>
  </w:style>
  <w:style w:type="character" w:customStyle="1" w:styleId="RTFNum5821">
    <w:name w:val="RTF_Num 582 1"/>
    <w:rsid w:val="00867F94"/>
    <w:rPr>
      <w:rFonts w:ascii="Arial" w:eastAsia="Times New Roman" w:hAnsi="Arial"/>
      <w:b/>
    </w:rPr>
  </w:style>
  <w:style w:type="character" w:customStyle="1" w:styleId="RTFNum5822">
    <w:name w:val="RTF_Num 582 2"/>
    <w:rsid w:val="00867F94"/>
    <w:rPr>
      <w:rFonts w:ascii="Arial" w:eastAsia="Times New Roman" w:hAnsi="Arial"/>
      <w:b/>
    </w:rPr>
  </w:style>
  <w:style w:type="character" w:customStyle="1" w:styleId="RTFNum5823">
    <w:name w:val="RTF_Num 582 3"/>
    <w:rsid w:val="00867F94"/>
    <w:rPr>
      <w:rFonts w:ascii="Arial" w:eastAsia="Times New Roman" w:hAnsi="Arial"/>
      <w:b/>
    </w:rPr>
  </w:style>
  <w:style w:type="character" w:customStyle="1" w:styleId="RTFNum5824">
    <w:name w:val="RTF_Num 582 4"/>
    <w:rsid w:val="00867F94"/>
    <w:rPr>
      <w:rFonts w:ascii="Arial" w:eastAsia="Times New Roman" w:hAnsi="Arial"/>
      <w:sz w:val="22"/>
    </w:rPr>
  </w:style>
  <w:style w:type="character" w:customStyle="1" w:styleId="RTFNum5825">
    <w:name w:val="RTF_Num 582 5"/>
    <w:rsid w:val="00867F94"/>
  </w:style>
  <w:style w:type="character" w:customStyle="1" w:styleId="RTFNum5826">
    <w:name w:val="RTF_Num 582 6"/>
    <w:rsid w:val="00867F94"/>
  </w:style>
  <w:style w:type="character" w:customStyle="1" w:styleId="RTFNum5827">
    <w:name w:val="RTF_Num 582 7"/>
    <w:rsid w:val="00867F94"/>
  </w:style>
  <w:style w:type="character" w:customStyle="1" w:styleId="RTFNum5828">
    <w:name w:val="RTF_Num 582 8"/>
    <w:rsid w:val="00867F94"/>
  </w:style>
  <w:style w:type="character" w:customStyle="1" w:styleId="RTFNum5829">
    <w:name w:val="RTF_Num 582 9"/>
    <w:rsid w:val="00867F94"/>
  </w:style>
  <w:style w:type="character" w:customStyle="1" w:styleId="RTFNum5831">
    <w:name w:val="RTF_Num 583 1"/>
    <w:rsid w:val="00867F94"/>
    <w:rPr>
      <w:rFonts w:ascii="Symbol" w:eastAsia="Times New Roman" w:hAnsi="Symbol"/>
    </w:rPr>
  </w:style>
  <w:style w:type="character" w:customStyle="1" w:styleId="RTFNum5832">
    <w:name w:val="RTF_Num 583 2"/>
    <w:rsid w:val="00867F94"/>
    <w:rPr>
      <w:rFonts w:ascii="Courier New" w:eastAsia="Times New Roman" w:hAnsi="Courier New"/>
    </w:rPr>
  </w:style>
  <w:style w:type="character" w:customStyle="1" w:styleId="RTFNum5833">
    <w:name w:val="RTF_Num 583 3"/>
    <w:rsid w:val="00867F94"/>
    <w:rPr>
      <w:rFonts w:ascii="Wingdings" w:eastAsia="Times New Roman" w:hAnsi="Wingdings"/>
    </w:rPr>
  </w:style>
  <w:style w:type="character" w:customStyle="1" w:styleId="RTFNum5834">
    <w:name w:val="RTF_Num 583 4"/>
    <w:rsid w:val="00867F94"/>
    <w:rPr>
      <w:rFonts w:ascii="Symbol" w:eastAsia="Times New Roman" w:hAnsi="Symbol"/>
    </w:rPr>
  </w:style>
  <w:style w:type="character" w:customStyle="1" w:styleId="RTFNum5835">
    <w:name w:val="RTF_Num 583 5"/>
    <w:rsid w:val="00867F94"/>
    <w:rPr>
      <w:rFonts w:ascii="Courier New" w:eastAsia="Times New Roman" w:hAnsi="Courier New"/>
    </w:rPr>
  </w:style>
  <w:style w:type="character" w:customStyle="1" w:styleId="RTFNum5836">
    <w:name w:val="RTF_Num 583 6"/>
    <w:rsid w:val="00867F94"/>
    <w:rPr>
      <w:rFonts w:ascii="Wingdings" w:eastAsia="Times New Roman" w:hAnsi="Wingdings"/>
    </w:rPr>
  </w:style>
  <w:style w:type="character" w:customStyle="1" w:styleId="RTFNum5837">
    <w:name w:val="RTF_Num 583 7"/>
    <w:rsid w:val="00867F94"/>
    <w:rPr>
      <w:rFonts w:ascii="Symbol" w:eastAsia="Times New Roman" w:hAnsi="Symbol"/>
    </w:rPr>
  </w:style>
  <w:style w:type="character" w:customStyle="1" w:styleId="RTFNum5838">
    <w:name w:val="RTF_Num 583 8"/>
    <w:rsid w:val="00867F94"/>
    <w:rPr>
      <w:rFonts w:ascii="Courier New" w:eastAsia="Times New Roman" w:hAnsi="Courier New"/>
    </w:rPr>
  </w:style>
  <w:style w:type="character" w:customStyle="1" w:styleId="RTFNum5839">
    <w:name w:val="RTF_Num 583 9"/>
    <w:rsid w:val="00867F94"/>
    <w:rPr>
      <w:rFonts w:ascii="Wingdings" w:eastAsia="Times New Roman" w:hAnsi="Wingdings"/>
    </w:rPr>
  </w:style>
  <w:style w:type="character" w:customStyle="1" w:styleId="RTFNum5841">
    <w:name w:val="RTF_Num 584 1"/>
    <w:rsid w:val="00867F94"/>
  </w:style>
  <w:style w:type="character" w:customStyle="1" w:styleId="RTFNum5851">
    <w:name w:val="RTF_Num 585 1"/>
    <w:rsid w:val="00867F94"/>
    <w:rPr>
      <w:rFonts w:ascii="Symbol" w:eastAsia="Times New Roman" w:hAnsi="Symbol"/>
    </w:rPr>
  </w:style>
  <w:style w:type="character" w:customStyle="1" w:styleId="RTFNum5861">
    <w:name w:val="RTF_Num 586 1"/>
    <w:rsid w:val="00867F94"/>
    <w:rPr>
      <w:rFonts w:ascii="Wingdings" w:eastAsia="Times New Roman" w:hAnsi="Wingdings"/>
    </w:rPr>
  </w:style>
  <w:style w:type="character" w:customStyle="1" w:styleId="RTFNum5871">
    <w:name w:val="RTF_Num 587 1"/>
    <w:rsid w:val="00867F94"/>
  </w:style>
  <w:style w:type="character" w:customStyle="1" w:styleId="RTFNum5881">
    <w:name w:val="RTF_Num 588 1"/>
    <w:rsid w:val="00867F94"/>
    <w:rPr>
      <w:rFonts w:ascii="Symbol" w:eastAsia="Times New Roman" w:hAnsi="Symbol"/>
    </w:rPr>
  </w:style>
  <w:style w:type="character" w:customStyle="1" w:styleId="RTFNum5891">
    <w:name w:val="RTF_Num 589 1"/>
    <w:rsid w:val="00867F94"/>
    <w:rPr>
      <w:rFonts w:ascii="Symbol" w:eastAsia="Times New Roman" w:hAnsi="Symbol"/>
    </w:rPr>
  </w:style>
  <w:style w:type="character" w:customStyle="1" w:styleId="RTFNum5901">
    <w:name w:val="RTF_Num 590 1"/>
    <w:rsid w:val="00867F94"/>
    <w:rPr>
      <w:rFonts w:ascii="Symbol" w:eastAsia="Times New Roman" w:hAnsi="Symbol"/>
    </w:rPr>
  </w:style>
  <w:style w:type="character" w:customStyle="1" w:styleId="RTFNum5911">
    <w:name w:val="RTF_Num 591 1"/>
    <w:rsid w:val="00867F94"/>
  </w:style>
  <w:style w:type="character" w:customStyle="1" w:styleId="RTFNum5921">
    <w:name w:val="RTF_Num 592 1"/>
    <w:rsid w:val="00867F94"/>
  </w:style>
  <w:style w:type="character" w:customStyle="1" w:styleId="RTFNum5931">
    <w:name w:val="RTF_Num 593 1"/>
    <w:rsid w:val="00867F94"/>
    <w:rPr>
      <w:rFonts w:ascii="Arial" w:eastAsia="Times New Roman" w:hAnsi="Arial"/>
      <w:b/>
    </w:rPr>
  </w:style>
  <w:style w:type="character" w:customStyle="1" w:styleId="RTFNum5932">
    <w:name w:val="RTF_Num 593 2"/>
    <w:rsid w:val="00867F94"/>
    <w:rPr>
      <w:rFonts w:ascii="Arial" w:eastAsia="Times New Roman" w:hAnsi="Arial"/>
      <w:b/>
    </w:rPr>
  </w:style>
  <w:style w:type="character" w:customStyle="1" w:styleId="RTFNum5933">
    <w:name w:val="RTF_Num 593 3"/>
    <w:rsid w:val="00867F94"/>
    <w:rPr>
      <w:rFonts w:ascii="Arial" w:eastAsia="Times New Roman" w:hAnsi="Arial"/>
      <w:b/>
    </w:rPr>
  </w:style>
  <w:style w:type="character" w:customStyle="1" w:styleId="RTFNum5934">
    <w:name w:val="RTF_Num 593 4"/>
    <w:rsid w:val="00867F94"/>
    <w:rPr>
      <w:rFonts w:ascii="Arial" w:eastAsia="Times New Roman" w:hAnsi="Arial"/>
      <w:sz w:val="22"/>
    </w:rPr>
  </w:style>
  <w:style w:type="character" w:customStyle="1" w:styleId="RTFNum5935">
    <w:name w:val="RTF_Num 593 5"/>
    <w:rsid w:val="00867F94"/>
  </w:style>
  <w:style w:type="character" w:customStyle="1" w:styleId="RTFNum5936">
    <w:name w:val="RTF_Num 593 6"/>
    <w:rsid w:val="00867F94"/>
  </w:style>
  <w:style w:type="character" w:customStyle="1" w:styleId="RTFNum5937">
    <w:name w:val="RTF_Num 593 7"/>
    <w:rsid w:val="00867F94"/>
  </w:style>
  <w:style w:type="character" w:customStyle="1" w:styleId="RTFNum5938">
    <w:name w:val="RTF_Num 593 8"/>
    <w:rsid w:val="00867F94"/>
  </w:style>
  <w:style w:type="character" w:customStyle="1" w:styleId="RTFNum5939">
    <w:name w:val="RTF_Num 593 9"/>
    <w:rsid w:val="00867F94"/>
  </w:style>
  <w:style w:type="character" w:customStyle="1" w:styleId="RTFNum5941">
    <w:name w:val="RTF_Num 594 1"/>
    <w:rsid w:val="00867F94"/>
    <w:rPr>
      <w:rFonts w:ascii="Arial" w:eastAsia="Times New Roman" w:hAnsi="Arial"/>
      <w:b/>
    </w:rPr>
  </w:style>
  <w:style w:type="character" w:customStyle="1" w:styleId="RTFNum5942">
    <w:name w:val="RTF_Num 594 2"/>
    <w:rsid w:val="00867F94"/>
    <w:rPr>
      <w:rFonts w:ascii="Arial" w:eastAsia="Times New Roman" w:hAnsi="Arial"/>
      <w:b/>
    </w:rPr>
  </w:style>
  <w:style w:type="character" w:customStyle="1" w:styleId="RTFNum5943">
    <w:name w:val="RTF_Num 594 3"/>
    <w:rsid w:val="00867F94"/>
    <w:rPr>
      <w:rFonts w:ascii="Arial" w:eastAsia="Times New Roman" w:hAnsi="Arial"/>
      <w:b/>
    </w:rPr>
  </w:style>
  <w:style w:type="character" w:customStyle="1" w:styleId="RTFNum5944">
    <w:name w:val="RTF_Num 594 4"/>
    <w:rsid w:val="00867F94"/>
    <w:rPr>
      <w:rFonts w:ascii="Arial" w:eastAsia="Times New Roman" w:hAnsi="Arial"/>
      <w:sz w:val="22"/>
    </w:rPr>
  </w:style>
  <w:style w:type="character" w:customStyle="1" w:styleId="RTFNum5945">
    <w:name w:val="RTF_Num 594 5"/>
    <w:rsid w:val="00867F94"/>
  </w:style>
  <w:style w:type="character" w:customStyle="1" w:styleId="RTFNum5946">
    <w:name w:val="RTF_Num 594 6"/>
    <w:rsid w:val="00867F94"/>
  </w:style>
  <w:style w:type="character" w:customStyle="1" w:styleId="RTFNum5947">
    <w:name w:val="RTF_Num 594 7"/>
    <w:rsid w:val="00867F94"/>
  </w:style>
  <w:style w:type="character" w:customStyle="1" w:styleId="RTFNum5948">
    <w:name w:val="RTF_Num 594 8"/>
    <w:rsid w:val="00867F94"/>
  </w:style>
  <w:style w:type="character" w:customStyle="1" w:styleId="RTFNum5949">
    <w:name w:val="RTF_Num 594 9"/>
    <w:rsid w:val="00867F94"/>
  </w:style>
  <w:style w:type="character" w:customStyle="1" w:styleId="RTFNum5951">
    <w:name w:val="RTF_Num 595 1"/>
    <w:rsid w:val="00867F94"/>
    <w:rPr>
      <w:rFonts w:ascii="Symbol" w:eastAsia="Times New Roman" w:hAnsi="Symbol"/>
    </w:rPr>
  </w:style>
  <w:style w:type="character" w:customStyle="1" w:styleId="RTFNum5952">
    <w:name w:val="RTF_Num 595 2"/>
    <w:rsid w:val="00867F94"/>
    <w:rPr>
      <w:rFonts w:ascii="Courier New" w:eastAsia="Times New Roman" w:hAnsi="Courier New"/>
    </w:rPr>
  </w:style>
  <w:style w:type="character" w:customStyle="1" w:styleId="RTFNum5953">
    <w:name w:val="RTF_Num 595 3"/>
    <w:rsid w:val="00867F94"/>
    <w:rPr>
      <w:rFonts w:ascii="Wingdings" w:eastAsia="Times New Roman" w:hAnsi="Wingdings"/>
    </w:rPr>
  </w:style>
  <w:style w:type="character" w:customStyle="1" w:styleId="RTFNum5954">
    <w:name w:val="RTF_Num 595 4"/>
    <w:rsid w:val="00867F94"/>
    <w:rPr>
      <w:rFonts w:ascii="Symbol" w:eastAsia="Times New Roman" w:hAnsi="Symbol"/>
    </w:rPr>
  </w:style>
  <w:style w:type="character" w:customStyle="1" w:styleId="RTFNum5955">
    <w:name w:val="RTF_Num 595 5"/>
    <w:rsid w:val="00867F94"/>
    <w:rPr>
      <w:rFonts w:ascii="Courier New" w:eastAsia="Times New Roman" w:hAnsi="Courier New"/>
    </w:rPr>
  </w:style>
  <w:style w:type="character" w:customStyle="1" w:styleId="RTFNum5956">
    <w:name w:val="RTF_Num 595 6"/>
    <w:rsid w:val="00867F94"/>
    <w:rPr>
      <w:rFonts w:ascii="Wingdings" w:eastAsia="Times New Roman" w:hAnsi="Wingdings"/>
    </w:rPr>
  </w:style>
  <w:style w:type="character" w:customStyle="1" w:styleId="RTFNum5957">
    <w:name w:val="RTF_Num 595 7"/>
    <w:rsid w:val="00867F94"/>
    <w:rPr>
      <w:rFonts w:ascii="Symbol" w:eastAsia="Times New Roman" w:hAnsi="Symbol"/>
    </w:rPr>
  </w:style>
  <w:style w:type="character" w:customStyle="1" w:styleId="RTFNum5958">
    <w:name w:val="RTF_Num 595 8"/>
    <w:rsid w:val="00867F94"/>
    <w:rPr>
      <w:rFonts w:ascii="Courier New" w:eastAsia="Times New Roman" w:hAnsi="Courier New"/>
    </w:rPr>
  </w:style>
  <w:style w:type="character" w:customStyle="1" w:styleId="RTFNum5959">
    <w:name w:val="RTF_Num 595 9"/>
    <w:rsid w:val="00867F94"/>
    <w:rPr>
      <w:rFonts w:ascii="Wingdings" w:eastAsia="Times New Roman" w:hAnsi="Wingdings"/>
    </w:rPr>
  </w:style>
  <w:style w:type="character" w:customStyle="1" w:styleId="RTFNum5961">
    <w:name w:val="RTF_Num 596 1"/>
    <w:rsid w:val="00867F94"/>
    <w:rPr>
      <w:rFonts w:ascii="Arial" w:eastAsia="Times New Roman" w:hAnsi="Arial"/>
      <w:b/>
    </w:rPr>
  </w:style>
  <w:style w:type="character" w:customStyle="1" w:styleId="RTFNum5962">
    <w:name w:val="RTF_Num 596 2"/>
    <w:rsid w:val="00867F94"/>
    <w:rPr>
      <w:rFonts w:ascii="Arial" w:eastAsia="Times New Roman" w:hAnsi="Arial"/>
      <w:b/>
    </w:rPr>
  </w:style>
  <w:style w:type="character" w:customStyle="1" w:styleId="RTFNum5963">
    <w:name w:val="RTF_Num 596 3"/>
    <w:rsid w:val="00867F94"/>
    <w:rPr>
      <w:rFonts w:ascii="Arial" w:eastAsia="Times New Roman" w:hAnsi="Arial"/>
      <w:b/>
    </w:rPr>
  </w:style>
  <w:style w:type="character" w:customStyle="1" w:styleId="RTFNum5964">
    <w:name w:val="RTF_Num 596 4"/>
    <w:rsid w:val="00867F94"/>
    <w:rPr>
      <w:rFonts w:ascii="Arial" w:eastAsia="Times New Roman" w:hAnsi="Arial"/>
      <w:sz w:val="22"/>
    </w:rPr>
  </w:style>
  <w:style w:type="character" w:customStyle="1" w:styleId="RTFNum5965">
    <w:name w:val="RTF_Num 596 5"/>
    <w:rsid w:val="00867F94"/>
  </w:style>
  <w:style w:type="character" w:customStyle="1" w:styleId="RTFNum5966">
    <w:name w:val="RTF_Num 596 6"/>
    <w:rsid w:val="00867F94"/>
  </w:style>
  <w:style w:type="character" w:customStyle="1" w:styleId="RTFNum5967">
    <w:name w:val="RTF_Num 596 7"/>
    <w:rsid w:val="00867F94"/>
  </w:style>
  <w:style w:type="character" w:customStyle="1" w:styleId="RTFNum5968">
    <w:name w:val="RTF_Num 596 8"/>
    <w:rsid w:val="00867F94"/>
  </w:style>
  <w:style w:type="character" w:customStyle="1" w:styleId="RTFNum5969">
    <w:name w:val="RTF_Num 596 9"/>
    <w:rsid w:val="00867F94"/>
  </w:style>
  <w:style w:type="character" w:customStyle="1" w:styleId="RTFNum5971">
    <w:name w:val="RTF_Num 597 1"/>
    <w:rsid w:val="00867F94"/>
    <w:rPr>
      <w:rFonts w:ascii="Wingdings" w:eastAsia="Times New Roman" w:hAnsi="Wingdings"/>
    </w:rPr>
  </w:style>
  <w:style w:type="character" w:customStyle="1" w:styleId="RTFNum5981">
    <w:name w:val="RTF_Num 598 1"/>
    <w:rsid w:val="00867F94"/>
    <w:rPr>
      <w:rFonts w:ascii="Symbol" w:eastAsia="Times New Roman" w:hAnsi="Symbol"/>
    </w:rPr>
  </w:style>
  <w:style w:type="character" w:customStyle="1" w:styleId="RTFNum5982">
    <w:name w:val="RTF_Num 598 2"/>
    <w:rsid w:val="00867F94"/>
    <w:rPr>
      <w:rFonts w:ascii="Courier New" w:eastAsia="Times New Roman" w:hAnsi="Courier New"/>
    </w:rPr>
  </w:style>
  <w:style w:type="character" w:customStyle="1" w:styleId="RTFNum5983">
    <w:name w:val="RTF_Num 598 3"/>
    <w:rsid w:val="00867F94"/>
    <w:rPr>
      <w:rFonts w:ascii="Wingdings" w:eastAsia="Times New Roman" w:hAnsi="Wingdings"/>
    </w:rPr>
  </w:style>
  <w:style w:type="character" w:customStyle="1" w:styleId="RTFNum5984">
    <w:name w:val="RTF_Num 598 4"/>
    <w:rsid w:val="00867F94"/>
    <w:rPr>
      <w:rFonts w:ascii="Symbol" w:eastAsia="Times New Roman" w:hAnsi="Symbol"/>
    </w:rPr>
  </w:style>
  <w:style w:type="character" w:customStyle="1" w:styleId="RTFNum5985">
    <w:name w:val="RTF_Num 598 5"/>
    <w:rsid w:val="00867F94"/>
    <w:rPr>
      <w:rFonts w:ascii="Courier New" w:eastAsia="Times New Roman" w:hAnsi="Courier New"/>
    </w:rPr>
  </w:style>
  <w:style w:type="character" w:customStyle="1" w:styleId="RTFNum5986">
    <w:name w:val="RTF_Num 598 6"/>
    <w:rsid w:val="00867F94"/>
    <w:rPr>
      <w:rFonts w:ascii="Wingdings" w:eastAsia="Times New Roman" w:hAnsi="Wingdings"/>
    </w:rPr>
  </w:style>
  <w:style w:type="character" w:customStyle="1" w:styleId="RTFNum5987">
    <w:name w:val="RTF_Num 598 7"/>
    <w:rsid w:val="00867F94"/>
    <w:rPr>
      <w:rFonts w:ascii="Symbol" w:eastAsia="Times New Roman" w:hAnsi="Symbol"/>
    </w:rPr>
  </w:style>
  <w:style w:type="character" w:customStyle="1" w:styleId="RTFNum5988">
    <w:name w:val="RTF_Num 598 8"/>
    <w:rsid w:val="00867F94"/>
    <w:rPr>
      <w:rFonts w:ascii="Courier New" w:eastAsia="Times New Roman" w:hAnsi="Courier New"/>
    </w:rPr>
  </w:style>
  <w:style w:type="character" w:customStyle="1" w:styleId="RTFNum5989">
    <w:name w:val="RTF_Num 598 9"/>
    <w:rsid w:val="00867F94"/>
    <w:rPr>
      <w:rFonts w:ascii="Wingdings" w:eastAsia="Times New Roman" w:hAnsi="Wingdings"/>
    </w:rPr>
  </w:style>
  <w:style w:type="character" w:customStyle="1" w:styleId="RTFNum5991">
    <w:name w:val="RTF_Num 599 1"/>
    <w:rsid w:val="00867F94"/>
  </w:style>
  <w:style w:type="character" w:customStyle="1" w:styleId="RTFNum6001">
    <w:name w:val="RTF_Num 600 1"/>
    <w:rsid w:val="00867F94"/>
    <w:rPr>
      <w:rFonts w:ascii="Symbol" w:eastAsia="Times New Roman" w:hAnsi="Symbol"/>
      <w:color w:val="auto"/>
    </w:rPr>
  </w:style>
  <w:style w:type="character" w:customStyle="1" w:styleId="RTFNum6011">
    <w:name w:val="RTF_Num 601 1"/>
    <w:rsid w:val="00867F94"/>
  </w:style>
  <w:style w:type="character" w:customStyle="1" w:styleId="RTFNum6021">
    <w:name w:val="RTF_Num 602 1"/>
    <w:rsid w:val="00867F94"/>
    <w:rPr>
      <w:rFonts w:ascii="Symbol" w:eastAsia="Times New Roman" w:hAnsi="Symbol"/>
    </w:rPr>
  </w:style>
  <w:style w:type="character" w:customStyle="1" w:styleId="RTFNum6022">
    <w:name w:val="RTF_Num 602 2"/>
    <w:rsid w:val="00867F94"/>
    <w:rPr>
      <w:rFonts w:ascii="Courier New" w:eastAsia="Times New Roman" w:hAnsi="Courier New"/>
    </w:rPr>
  </w:style>
  <w:style w:type="character" w:customStyle="1" w:styleId="RTFNum6023">
    <w:name w:val="RTF_Num 602 3"/>
    <w:rsid w:val="00867F94"/>
    <w:rPr>
      <w:rFonts w:ascii="Wingdings" w:eastAsia="Times New Roman" w:hAnsi="Wingdings"/>
    </w:rPr>
  </w:style>
  <w:style w:type="character" w:customStyle="1" w:styleId="RTFNum6024">
    <w:name w:val="RTF_Num 602 4"/>
    <w:rsid w:val="00867F94"/>
    <w:rPr>
      <w:rFonts w:ascii="Symbol" w:eastAsia="Times New Roman" w:hAnsi="Symbol"/>
    </w:rPr>
  </w:style>
  <w:style w:type="character" w:customStyle="1" w:styleId="RTFNum6025">
    <w:name w:val="RTF_Num 602 5"/>
    <w:rsid w:val="00867F94"/>
    <w:rPr>
      <w:rFonts w:ascii="Courier New" w:eastAsia="Times New Roman" w:hAnsi="Courier New"/>
    </w:rPr>
  </w:style>
  <w:style w:type="character" w:customStyle="1" w:styleId="RTFNum6026">
    <w:name w:val="RTF_Num 602 6"/>
    <w:rsid w:val="00867F94"/>
    <w:rPr>
      <w:rFonts w:ascii="Wingdings" w:eastAsia="Times New Roman" w:hAnsi="Wingdings"/>
    </w:rPr>
  </w:style>
  <w:style w:type="character" w:customStyle="1" w:styleId="RTFNum6027">
    <w:name w:val="RTF_Num 602 7"/>
    <w:rsid w:val="00867F94"/>
    <w:rPr>
      <w:rFonts w:ascii="Symbol" w:eastAsia="Times New Roman" w:hAnsi="Symbol"/>
    </w:rPr>
  </w:style>
  <w:style w:type="character" w:customStyle="1" w:styleId="RTFNum6028">
    <w:name w:val="RTF_Num 602 8"/>
    <w:rsid w:val="00867F94"/>
    <w:rPr>
      <w:rFonts w:ascii="Courier New" w:eastAsia="Times New Roman" w:hAnsi="Courier New"/>
    </w:rPr>
  </w:style>
  <w:style w:type="character" w:customStyle="1" w:styleId="RTFNum6029">
    <w:name w:val="RTF_Num 602 9"/>
    <w:rsid w:val="00867F94"/>
    <w:rPr>
      <w:rFonts w:ascii="Wingdings" w:eastAsia="Times New Roman" w:hAnsi="Wingdings"/>
    </w:rPr>
  </w:style>
  <w:style w:type="character" w:customStyle="1" w:styleId="RTFNum6031">
    <w:name w:val="RTF_Num 603 1"/>
    <w:rsid w:val="00867F94"/>
    <w:rPr>
      <w:rFonts w:ascii="Arial" w:eastAsia="Times New Roman" w:hAnsi="Arial"/>
      <w:b/>
    </w:rPr>
  </w:style>
  <w:style w:type="character" w:customStyle="1" w:styleId="RTFNum6032">
    <w:name w:val="RTF_Num 603 2"/>
    <w:rsid w:val="00867F94"/>
    <w:rPr>
      <w:rFonts w:ascii="Arial" w:eastAsia="Times New Roman" w:hAnsi="Arial"/>
      <w:b/>
    </w:rPr>
  </w:style>
  <w:style w:type="character" w:customStyle="1" w:styleId="RTFNum6033">
    <w:name w:val="RTF_Num 603 3"/>
    <w:rsid w:val="00867F94"/>
    <w:rPr>
      <w:rFonts w:ascii="Arial" w:eastAsia="Times New Roman" w:hAnsi="Arial"/>
      <w:b/>
    </w:rPr>
  </w:style>
  <w:style w:type="character" w:customStyle="1" w:styleId="RTFNum6034">
    <w:name w:val="RTF_Num 603 4"/>
    <w:rsid w:val="00867F94"/>
    <w:rPr>
      <w:rFonts w:ascii="Arial" w:eastAsia="Times New Roman" w:hAnsi="Arial"/>
      <w:sz w:val="22"/>
    </w:rPr>
  </w:style>
  <w:style w:type="character" w:customStyle="1" w:styleId="RTFNum6035">
    <w:name w:val="RTF_Num 603 5"/>
    <w:rsid w:val="00867F94"/>
  </w:style>
  <w:style w:type="character" w:customStyle="1" w:styleId="RTFNum6036">
    <w:name w:val="RTF_Num 603 6"/>
    <w:rsid w:val="00867F94"/>
  </w:style>
  <w:style w:type="character" w:customStyle="1" w:styleId="RTFNum6037">
    <w:name w:val="RTF_Num 603 7"/>
    <w:rsid w:val="00867F94"/>
  </w:style>
  <w:style w:type="character" w:customStyle="1" w:styleId="RTFNum6038">
    <w:name w:val="RTF_Num 603 8"/>
    <w:rsid w:val="00867F94"/>
  </w:style>
  <w:style w:type="character" w:customStyle="1" w:styleId="RTFNum6039">
    <w:name w:val="RTF_Num 603 9"/>
    <w:rsid w:val="00867F94"/>
  </w:style>
  <w:style w:type="character" w:customStyle="1" w:styleId="RTFNum6041">
    <w:name w:val="RTF_Num 604 1"/>
    <w:rsid w:val="00867F94"/>
  </w:style>
  <w:style w:type="character" w:customStyle="1" w:styleId="RTFNum6051">
    <w:name w:val="RTF_Num 605 1"/>
    <w:rsid w:val="00867F94"/>
    <w:rPr>
      <w:rFonts w:ascii="Symbol" w:eastAsia="Times New Roman" w:hAnsi="Symbol"/>
    </w:rPr>
  </w:style>
  <w:style w:type="character" w:customStyle="1" w:styleId="RTFNum6061">
    <w:name w:val="RTF_Num 606 1"/>
    <w:rsid w:val="00867F94"/>
    <w:rPr>
      <w:rFonts w:ascii="Arial" w:eastAsia="Times New Roman" w:hAnsi="Arial"/>
      <w:b/>
      <w:sz w:val="20"/>
    </w:rPr>
  </w:style>
  <w:style w:type="character" w:customStyle="1" w:styleId="RTFNum6071">
    <w:name w:val="RTF_Num 607 1"/>
    <w:rsid w:val="00867F94"/>
    <w:rPr>
      <w:rFonts w:ascii="Symbol" w:eastAsia="Times New Roman" w:hAnsi="Symbol"/>
    </w:rPr>
  </w:style>
  <w:style w:type="character" w:customStyle="1" w:styleId="RTFNum6081">
    <w:name w:val="RTF_Num 608 1"/>
    <w:rsid w:val="00867F94"/>
    <w:rPr>
      <w:rFonts w:ascii="Symbol" w:eastAsia="Times New Roman" w:hAnsi="Symbol"/>
    </w:rPr>
  </w:style>
  <w:style w:type="character" w:customStyle="1" w:styleId="RTFNum6091">
    <w:name w:val="RTF_Num 609 1"/>
    <w:rsid w:val="00867F94"/>
    <w:rPr>
      <w:rFonts w:ascii="Symbol" w:eastAsia="Times New Roman" w:hAnsi="Symbol"/>
    </w:rPr>
  </w:style>
  <w:style w:type="character" w:customStyle="1" w:styleId="RTFNum6092">
    <w:name w:val="RTF_Num 609 2"/>
    <w:rsid w:val="00867F94"/>
    <w:rPr>
      <w:rFonts w:ascii="Courier New" w:eastAsia="Times New Roman" w:hAnsi="Courier New"/>
    </w:rPr>
  </w:style>
  <w:style w:type="character" w:customStyle="1" w:styleId="RTFNum6093">
    <w:name w:val="RTF_Num 609 3"/>
    <w:rsid w:val="00867F94"/>
    <w:rPr>
      <w:rFonts w:ascii="Wingdings" w:eastAsia="Times New Roman" w:hAnsi="Wingdings"/>
    </w:rPr>
  </w:style>
  <w:style w:type="character" w:customStyle="1" w:styleId="RTFNum6094">
    <w:name w:val="RTF_Num 609 4"/>
    <w:rsid w:val="00867F94"/>
    <w:rPr>
      <w:rFonts w:ascii="Symbol" w:eastAsia="Times New Roman" w:hAnsi="Symbol"/>
    </w:rPr>
  </w:style>
  <w:style w:type="character" w:customStyle="1" w:styleId="RTFNum6095">
    <w:name w:val="RTF_Num 609 5"/>
    <w:rsid w:val="00867F94"/>
    <w:rPr>
      <w:rFonts w:ascii="Courier New" w:eastAsia="Times New Roman" w:hAnsi="Courier New"/>
    </w:rPr>
  </w:style>
  <w:style w:type="character" w:customStyle="1" w:styleId="RTFNum6096">
    <w:name w:val="RTF_Num 609 6"/>
    <w:rsid w:val="00867F94"/>
    <w:rPr>
      <w:rFonts w:ascii="Wingdings" w:eastAsia="Times New Roman" w:hAnsi="Wingdings"/>
    </w:rPr>
  </w:style>
  <w:style w:type="character" w:customStyle="1" w:styleId="RTFNum6097">
    <w:name w:val="RTF_Num 609 7"/>
    <w:rsid w:val="00867F94"/>
    <w:rPr>
      <w:rFonts w:ascii="Symbol" w:eastAsia="Times New Roman" w:hAnsi="Symbol"/>
    </w:rPr>
  </w:style>
  <w:style w:type="character" w:customStyle="1" w:styleId="RTFNum6098">
    <w:name w:val="RTF_Num 609 8"/>
    <w:rsid w:val="00867F94"/>
    <w:rPr>
      <w:rFonts w:ascii="Courier New" w:eastAsia="Times New Roman" w:hAnsi="Courier New"/>
    </w:rPr>
  </w:style>
  <w:style w:type="character" w:customStyle="1" w:styleId="RTFNum6099">
    <w:name w:val="RTF_Num 609 9"/>
    <w:rsid w:val="00867F94"/>
    <w:rPr>
      <w:rFonts w:ascii="Wingdings" w:eastAsia="Times New Roman" w:hAnsi="Wingdings"/>
    </w:rPr>
  </w:style>
  <w:style w:type="character" w:customStyle="1" w:styleId="RTFNum6101">
    <w:name w:val="RTF_Num 610 1"/>
    <w:rsid w:val="00867F94"/>
    <w:rPr>
      <w:rFonts w:ascii="Times New Roman" w:hAnsi="Times New Roman"/>
    </w:rPr>
  </w:style>
  <w:style w:type="character" w:customStyle="1" w:styleId="RTFNum6111">
    <w:name w:val="RTF_Num 611 1"/>
    <w:rsid w:val="00867F94"/>
    <w:rPr>
      <w:rFonts w:ascii="Symbol" w:eastAsia="Times New Roman" w:hAnsi="Symbol"/>
    </w:rPr>
  </w:style>
  <w:style w:type="character" w:customStyle="1" w:styleId="RTFNum6112">
    <w:name w:val="RTF_Num 611 2"/>
    <w:rsid w:val="00867F94"/>
    <w:rPr>
      <w:rFonts w:ascii="Courier New" w:eastAsia="Times New Roman" w:hAnsi="Courier New"/>
    </w:rPr>
  </w:style>
  <w:style w:type="character" w:customStyle="1" w:styleId="RTFNum6113">
    <w:name w:val="RTF_Num 611 3"/>
    <w:rsid w:val="00867F94"/>
    <w:rPr>
      <w:rFonts w:ascii="Wingdings" w:eastAsia="Times New Roman" w:hAnsi="Wingdings"/>
    </w:rPr>
  </w:style>
  <w:style w:type="character" w:customStyle="1" w:styleId="RTFNum6114">
    <w:name w:val="RTF_Num 611 4"/>
    <w:rsid w:val="00867F94"/>
    <w:rPr>
      <w:rFonts w:ascii="Symbol" w:eastAsia="Times New Roman" w:hAnsi="Symbol"/>
    </w:rPr>
  </w:style>
  <w:style w:type="character" w:customStyle="1" w:styleId="RTFNum6115">
    <w:name w:val="RTF_Num 611 5"/>
    <w:rsid w:val="00867F94"/>
    <w:rPr>
      <w:rFonts w:ascii="Courier New" w:eastAsia="Times New Roman" w:hAnsi="Courier New"/>
    </w:rPr>
  </w:style>
  <w:style w:type="character" w:customStyle="1" w:styleId="RTFNum6116">
    <w:name w:val="RTF_Num 611 6"/>
    <w:rsid w:val="00867F94"/>
    <w:rPr>
      <w:rFonts w:ascii="Wingdings" w:eastAsia="Times New Roman" w:hAnsi="Wingdings"/>
    </w:rPr>
  </w:style>
  <w:style w:type="character" w:customStyle="1" w:styleId="RTFNum6117">
    <w:name w:val="RTF_Num 611 7"/>
    <w:rsid w:val="00867F94"/>
    <w:rPr>
      <w:rFonts w:ascii="Symbol" w:eastAsia="Times New Roman" w:hAnsi="Symbol"/>
    </w:rPr>
  </w:style>
  <w:style w:type="character" w:customStyle="1" w:styleId="RTFNum6118">
    <w:name w:val="RTF_Num 611 8"/>
    <w:rsid w:val="00867F94"/>
    <w:rPr>
      <w:rFonts w:ascii="Courier New" w:eastAsia="Times New Roman" w:hAnsi="Courier New"/>
    </w:rPr>
  </w:style>
  <w:style w:type="character" w:customStyle="1" w:styleId="RTFNum6119">
    <w:name w:val="RTF_Num 611 9"/>
    <w:rsid w:val="00867F94"/>
    <w:rPr>
      <w:rFonts w:ascii="Wingdings" w:eastAsia="Times New Roman" w:hAnsi="Wingdings"/>
    </w:rPr>
  </w:style>
  <w:style w:type="character" w:customStyle="1" w:styleId="RTFNum6121">
    <w:name w:val="RTF_Num 612 1"/>
    <w:rsid w:val="00867F94"/>
  </w:style>
  <w:style w:type="character" w:customStyle="1" w:styleId="RTFNum6122">
    <w:name w:val="RTF_Num 612 2"/>
    <w:rsid w:val="00867F94"/>
  </w:style>
  <w:style w:type="character" w:customStyle="1" w:styleId="RTFNum6123">
    <w:name w:val="RTF_Num 612 3"/>
    <w:rsid w:val="00867F94"/>
  </w:style>
  <w:style w:type="character" w:customStyle="1" w:styleId="RTFNum6124">
    <w:name w:val="RTF_Num 612 4"/>
    <w:rsid w:val="00867F94"/>
  </w:style>
  <w:style w:type="character" w:customStyle="1" w:styleId="RTFNum6125">
    <w:name w:val="RTF_Num 612 5"/>
    <w:rsid w:val="00867F94"/>
  </w:style>
  <w:style w:type="character" w:customStyle="1" w:styleId="RTFNum6126">
    <w:name w:val="RTF_Num 612 6"/>
    <w:rsid w:val="00867F94"/>
  </w:style>
  <w:style w:type="character" w:customStyle="1" w:styleId="RTFNum6127">
    <w:name w:val="RTF_Num 612 7"/>
    <w:rsid w:val="00867F94"/>
  </w:style>
  <w:style w:type="character" w:customStyle="1" w:styleId="RTFNum6128">
    <w:name w:val="RTF_Num 612 8"/>
    <w:rsid w:val="00867F94"/>
  </w:style>
  <w:style w:type="character" w:customStyle="1" w:styleId="RTFNum6129">
    <w:name w:val="RTF_Num 612 9"/>
    <w:rsid w:val="00867F94"/>
  </w:style>
  <w:style w:type="character" w:customStyle="1" w:styleId="RTFNum6131">
    <w:name w:val="RTF_Num 613 1"/>
    <w:rsid w:val="00867F94"/>
    <w:rPr>
      <w:rFonts w:ascii="Symbol" w:eastAsia="Times New Roman" w:hAnsi="Symbol"/>
    </w:rPr>
  </w:style>
  <w:style w:type="character" w:customStyle="1" w:styleId="RTFNum6141">
    <w:name w:val="RTF_Num 614 1"/>
    <w:rsid w:val="00867F94"/>
  </w:style>
  <w:style w:type="character" w:customStyle="1" w:styleId="RTFNum6151">
    <w:name w:val="RTF_Num 615 1"/>
    <w:rsid w:val="00867F94"/>
    <w:rPr>
      <w:rFonts w:ascii="Arial" w:eastAsia="Times New Roman" w:hAnsi="Arial"/>
      <w:b/>
    </w:rPr>
  </w:style>
  <w:style w:type="character" w:customStyle="1" w:styleId="RTFNum6152">
    <w:name w:val="RTF_Num 615 2"/>
    <w:rsid w:val="00867F94"/>
    <w:rPr>
      <w:rFonts w:ascii="Arial" w:eastAsia="Times New Roman" w:hAnsi="Arial"/>
      <w:b/>
    </w:rPr>
  </w:style>
  <w:style w:type="character" w:customStyle="1" w:styleId="RTFNum6153">
    <w:name w:val="RTF_Num 615 3"/>
    <w:rsid w:val="00867F94"/>
    <w:rPr>
      <w:rFonts w:ascii="Arial" w:eastAsia="Times New Roman" w:hAnsi="Arial"/>
      <w:b/>
    </w:rPr>
  </w:style>
  <w:style w:type="character" w:customStyle="1" w:styleId="RTFNum6154">
    <w:name w:val="RTF_Num 615 4"/>
    <w:rsid w:val="00867F94"/>
    <w:rPr>
      <w:rFonts w:ascii="Arial" w:eastAsia="Times New Roman" w:hAnsi="Arial"/>
      <w:sz w:val="22"/>
    </w:rPr>
  </w:style>
  <w:style w:type="character" w:customStyle="1" w:styleId="RTFNum6155">
    <w:name w:val="RTF_Num 615 5"/>
    <w:rsid w:val="00867F94"/>
  </w:style>
  <w:style w:type="character" w:customStyle="1" w:styleId="RTFNum6156">
    <w:name w:val="RTF_Num 615 6"/>
    <w:rsid w:val="00867F94"/>
  </w:style>
  <w:style w:type="character" w:customStyle="1" w:styleId="RTFNum6157">
    <w:name w:val="RTF_Num 615 7"/>
    <w:rsid w:val="00867F94"/>
  </w:style>
  <w:style w:type="character" w:customStyle="1" w:styleId="RTFNum6158">
    <w:name w:val="RTF_Num 615 8"/>
    <w:rsid w:val="00867F94"/>
  </w:style>
  <w:style w:type="character" w:customStyle="1" w:styleId="RTFNum6159">
    <w:name w:val="RTF_Num 615 9"/>
    <w:rsid w:val="00867F94"/>
  </w:style>
  <w:style w:type="character" w:customStyle="1" w:styleId="RTFNum6161">
    <w:name w:val="RTF_Num 616 1"/>
    <w:rsid w:val="00867F94"/>
    <w:rPr>
      <w:rFonts w:ascii="Symbol" w:eastAsia="Times New Roman" w:hAnsi="Symbol"/>
    </w:rPr>
  </w:style>
  <w:style w:type="character" w:customStyle="1" w:styleId="RTFNum6162">
    <w:name w:val="RTF_Num 616 2"/>
    <w:rsid w:val="00867F94"/>
    <w:rPr>
      <w:rFonts w:ascii="Courier New" w:eastAsia="Times New Roman" w:hAnsi="Courier New"/>
    </w:rPr>
  </w:style>
  <w:style w:type="character" w:customStyle="1" w:styleId="RTFNum6163">
    <w:name w:val="RTF_Num 616 3"/>
    <w:rsid w:val="00867F94"/>
    <w:rPr>
      <w:rFonts w:ascii="Wingdings" w:eastAsia="Times New Roman" w:hAnsi="Wingdings"/>
    </w:rPr>
  </w:style>
  <w:style w:type="character" w:customStyle="1" w:styleId="RTFNum6164">
    <w:name w:val="RTF_Num 616 4"/>
    <w:rsid w:val="00867F94"/>
    <w:rPr>
      <w:rFonts w:ascii="Symbol" w:eastAsia="Times New Roman" w:hAnsi="Symbol"/>
    </w:rPr>
  </w:style>
  <w:style w:type="character" w:customStyle="1" w:styleId="RTFNum6165">
    <w:name w:val="RTF_Num 616 5"/>
    <w:rsid w:val="00867F94"/>
    <w:rPr>
      <w:rFonts w:ascii="Courier New" w:eastAsia="Times New Roman" w:hAnsi="Courier New"/>
    </w:rPr>
  </w:style>
  <w:style w:type="character" w:customStyle="1" w:styleId="RTFNum6166">
    <w:name w:val="RTF_Num 616 6"/>
    <w:rsid w:val="00867F94"/>
    <w:rPr>
      <w:rFonts w:ascii="Wingdings" w:eastAsia="Times New Roman" w:hAnsi="Wingdings"/>
    </w:rPr>
  </w:style>
  <w:style w:type="character" w:customStyle="1" w:styleId="RTFNum6167">
    <w:name w:val="RTF_Num 616 7"/>
    <w:rsid w:val="00867F94"/>
    <w:rPr>
      <w:rFonts w:ascii="Symbol" w:eastAsia="Times New Roman" w:hAnsi="Symbol"/>
    </w:rPr>
  </w:style>
  <w:style w:type="character" w:customStyle="1" w:styleId="RTFNum6168">
    <w:name w:val="RTF_Num 616 8"/>
    <w:rsid w:val="00867F94"/>
    <w:rPr>
      <w:rFonts w:ascii="Courier New" w:eastAsia="Times New Roman" w:hAnsi="Courier New"/>
    </w:rPr>
  </w:style>
  <w:style w:type="character" w:customStyle="1" w:styleId="RTFNum6169">
    <w:name w:val="RTF_Num 616 9"/>
    <w:rsid w:val="00867F94"/>
    <w:rPr>
      <w:rFonts w:ascii="Wingdings" w:eastAsia="Times New Roman" w:hAnsi="Wingdings"/>
    </w:rPr>
  </w:style>
  <w:style w:type="character" w:customStyle="1" w:styleId="RTFNum6171">
    <w:name w:val="RTF_Num 617 1"/>
    <w:rsid w:val="00867F94"/>
  </w:style>
  <w:style w:type="character" w:customStyle="1" w:styleId="RTFNum6172">
    <w:name w:val="RTF_Num 617 2"/>
    <w:rsid w:val="00867F94"/>
    <w:rPr>
      <w:rFonts w:ascii="Courier New" w:eastAsia="Times New Roman" w:hAnsi="Courier New"/>
    </w:rPr>
  </w:style>
  <w:style w:type="character" w:customStyle="1" w:styleId="RTFNum6173">
    <w:name w:val="RTF_Num 617 3"/>
    <w:rsid w:val="00867F94"/>
    <w:rPr>
      <w:rFonts w:ascii="Wingdings" w:eastAsia="Times New Roman" w:hAnsi="Wingdings"/>
    </w:rPr>
  </w:style>
  <w:style w:type="character" w:customStyle="1" w:styleId="RTFNum6174">
    <w:name w:val="RTF_Num 617 4"/>
    <w:rsid w:val="00867F94"/>
    <w:rPr>
      <w:rFonts w:ascii="Symbol" w:eastAsia="Times New Roman" w:hAnsi="Symbol"/>
    </w:rPr>
  </w:style>
  <w:style w:type="character" w:customStyle="1" w:styleId="RTFNum6175">
    <w:name w:val="RTF_Num 617 5"/>
    <w:rsid w:val="00867F94"/>
    <w:rPr>
      <w:rFonts w:ascii="Courier New" w:eastAsia="Times New Roman" w:hAnsi="Courier New"/>
    </w:rPr>
  </w:style>
  <w:style w:type="character" w:customStyle="1" w:styleId="RTFNum6176">
    <w:name w:val="RTF_Num 617 6"/>
    <w:rsid w:val="00867F94"/>
    <w:rPr>
      <w:rFonts w:ascii="Wingdings" w:eastAsia="Times New Roman" w:hAnsi="Wingdings"/>
    </w:rPr>
  </w:style>
  <w:style w:type="character" w:customStyle="1" w:styleId="RTFNum6177">
    <w:name w:val="RTF_Num 617 7"/>
    <w:rsid w:val="00867F94"/>
    <w:rPr>
      <w:rFonts w:ascii="Symbol" w:eastAsia="Times New Roman" w:hAnsi="Symbol"/>
    </w:rPr>
  </w:style>
  <w:style w:type="character" w:customStyle="1" w:styleId="RTFNum6178">
    <w:name w:val="RTF_Num 617 8"/>
    <w:rsid w:val="00867F94"/>
    <w:rPr>
      <w:rFonts w:ascii="Courier New" w:eastAsia="Times New Roman" w:hAnsi="Courier New"/>
    </w:rPr>
  </w:style>
  <w:style w:type="character" w:customStyle="1" w:styleId="RTFNum6179">
    <w:name w:val="RTF_Num 617 9"/>
    <w:rsid w:val="00867F94"/>
    <w:rPr>
      <w:rFonts w:ascii="Wingdings" w:eastAsia="Times New Roman" w:hAnsi="Wingdings"/>
    </w:rPr>
  </w:style>
  <w:style w:type="character" w:customStyle="1" w:styleId="RTFNum6181">
    <w:name w:val="RTF_Num 618 1"/>
    <w:rsid w:val="00867F94"/>
  </w:style>
  <w:style w:type="character" w:customStyle="1" w:styleId="RTFNum6191">
    <w:name w:val="RTF_Num 619 1"/>
    <w:rsid w:val="00867F94"/>
    <w:rPr>
      <w:rFonts w:ascii="Symbol" w:eastAsia="Times New Roman" w:hAnsi="Symbol"/>
    </w:rPr>
  </w:style>
  <w:style w:type="character" w:customStyle="1" w:styleId="RTFNum6192">
    <w:name w:val="RTF_Num 619 2"/>
    <w:rsid w:val="00867F94"/>
    <w:rPr>
      <w:rFonts w:ascii="Courier New" w:eastAsia="Times New Roman" w:hAnsi="Courier New"/>
    </w:rPr>
  </w:style>
  <w:style w:type="character" w:customStyle="1" w:styleId="RTFNum6193">
    <w:name w:val="RTF_Num 619 3"/>
    <w:rsid w:val="00867F94"/>
    <w:rPr>
      <w:rFonts w:ascii="Wingdings" w:eastAsia="Times New Roman" w:hAnsi="Wingdings"/>
    </w:rPr>
  </w:style>
  <w:style w:type="character" w:customStyle="1" w:styleId="RTFNum6194">
    <w:name w:val="RTF_Num 619 4"/>
    <w:rsid w:val="00867F94"/>
    <w:rPr>
      <w:rFonts w:ascii="Symbol" w:eastAsia="Times New Roman" w:hAnsi="Symbol"/>
    </w:rPr>
  </w:style>
  <w:style w:type="character" w:customStyle="1" w:styleId="RTFNum6195">
    <w:name w:val="RTF_Num 619 5"/>
    <w:rsid w:val="00867F94"/>
    <w:rPr>
      <w:rFonts w:ascii="Courier New" w:eastAsia="Times New Roman" w:hAnsi="Courier New"/>
    </w:rPr>
  </w:style>
  <w:style w:type="character" w:customStyle="1" w:styleId="RTFNum6196">
    <w:name w:val="RTF_Num 619 6"/>
    <w:rsid w:val="00867F94"/>
    <w:rPr>
      <w:rFonts w:ascii="Wingdings" w:eastAsia="Times New Roman" w:hAnsi="Wingdings"/>
    </w:rPr>
  </w:style>
  <w:style w:type="character" w:customStyle="1" w:styleId="RTFNum6197">
    <w:name w:val="RTF_Num 619 7"/>
    <w:rsid w:val="00867F94"/>
    <w:rPr>
      <w:rFonts w:ascii="Symbol" w:eastAsia="Times New Roman" w:hAnsi="Symbol"/>
    </w:rPr>
  </w:style>
  <w:style w:type="character" w:customStyle="1" w:styleId="RTFNum6198">
    <w:name w:val="RTF_Num 619 8"/>
    <w:rsid w:val="00867F94"/>
    <w:rPr>
      <w:rFonts w:ascii="Courier New" w:eastAsia="Times New Roman" w:hAnsi="Courier New"/>
    </w:rPr>
  </w:style>
  <w:style w:type="character" w:customStyle="1" w:styleId="RTFNum6199">
    <w:name w:val="RTF_Num 619 9"/>
    <w:rsid w:val="00867F94"/>
    <w:rPr>
      <w:rFonts w:ascii="Wingdings" w:eastAsia="Times New Roman" w:hAnsi="Wingdings"/>
    </w:rPr>
  </w:style>
  <w:style w:type="character" w:customStyle="1" w:styleId="RTFNum6201">
    <w:name w:val="RTF_Num 620 1"/>
    <w:rsid w:val="00867F94"/>
    <w:rPr>
      <w:rFonts w:ascii="Symbol" w:eastAsia="Times New Roman" w:hAnsi="Symbol"/>
    </w:rPr>
  </w:style>
  <w:style w:type="character" w:customStyle="1" w:styleId="RTFNum6202">
    <w:name w:val="RTF_Num 620 2"/>
    <w:rsid w:val="00867F94"/>
    <w:rPr>
      <w:rFonts w:ascii="Times New Roman" w:hAnsi="Times New Roman"/>
    </w:rPr>
  </w:style>
  <w:style w:type="character" w:customStyle="1" w:styleId="RTFNum6203">
    <w:name w:val="RTF_Num 620 3"/>
    <w:rsid w:val="00867F94"/>
    <w:rPr>
      <w:rFonts w:ascii="Wingdings" w:eastAsia="Times New Roman" w:hAnsi="Wingdings"/>
    </w:rPr>
  </w:style>
  <w:style w:type="character" w:customStyle="1" w:styleId="RTFNum6204">
    <w:name w:val="RTF_Num 620 4"/>
    <w:rsid w:val="00867F94"/>
    <w:rPr>
      <w:rFonts w:ascii="Symbol" w:eastAsia="Times New Roman" w:hAnsi="Symbol"/>
    </w:rPr>
  </w:style>
  <w:style w:type="character" w:customStyle="1" w:styleId="RTFNum6205">
    <w:name w:val="RTF_Num 620 5"/>
    <w:rsid w:val="00867F94"/>
    <w:rPr>
      <w:rFonts w:ascii="Courier New" w:eastAsia="Times New Roman" w:hAnsi="Courier New"/>
    </w:rPr>
  </w:style>
  <w:style w:type="character" w:customStyle="1" w:styleId="RTFNum6206">
    <w:name w:val="RTF_Num 620 6"/>
    <w:rsid w:val="00867F94"/>
    <w:rPr>
      <w:rFonts w:ascii="Wingdings" w:eastAsia="Times New Roman" w:hAnsi="Wingdings"/>
    </w:rPr>
  </w:style>
  <w:style w:type="character" w:customStyle="1" w:styleId="RTFNum6207">
    <w:name w:val="RTF_Num 620 7"/>
    <w:rsid w:val="00867F94"/>
    <w:rPr>
      <w:rFonts w:ascii="Symbol" w:eastAsia="Times New Roman" w:hAnsi="Symbol"/>
    </w:rPr>
  </w:style>
  <w:style w:type="character" w:customStyle="1" w:styleId="RTFNum6208">
    <w:name w:val="RTF_Num 620 8"/>
    <w:rsid w:val="00867F94"/>
    <w:rPr>
      <w:rFonts w:ascii="Courier New" w:eastAsia="Times New Roman" w:hAnsi="Courier New"/>
    </w:rPr>
  </w:style>
  <w:style w:type="character" w:customStyle="1" w:styleId="RTFNum6209">
    <w:name w:val="RTF_Num 620 9"/>
    <w:rsid w:val="00867F94"/>
    <w:rPr>
      <w:rFonts w:ascii="Wingdings" w:eastAsia="Times New Roman" w:hAnsi="Wingdings"/>
    </w:rPr>
  </w:style>
  <w:style w:type="character" w:customStyle="1" w:styleId="RTFNum6211">
    <w:name w:val="RTF_Num 621 1"/>
    <w:rsid w:val="00867F94"/>
    <w:rPr>
      <w:rFonts w:ascii="Symbol" w:eastAsia="Times New Roman" w:hAnsi="Symbol"/>
    </w:rPr>
  </w:style>
  <w:style w:type="character" w:customStyle="1" w:styleId="RTFNum6212">
    <w:name w:val="RTF_Num 621 2"/>
    <w:rsid w:val="00867F94"/>
    <w:rPr>
      <w:rFonts w:ascii="Courier New" w:eastAsia="Times New Roman" w:hAnsi="Courier New"/>
    </w:rPr>
  </w:style>
  <w:style w:type="character" w:customStyle="1" w:styleId="RTFNum6213">
    <w:name w:val="RTF_Num 621 3"/>
    <w:rsid w:val="00867F94"/>
    <w:rPr>
      <w:rFonts w:ascii="Wingdings" w:eastAsia="Times New Roman" w:hAnsi="Wingdings"/>
    </w:rPr>
  </w:style>
  <w:style w:type="character" w:customStyle="1" w:styleId="RTFNum6214">
    <w:name w:val="RTF_Num 621 4"/>
    <w:rsid w:val="00867F94"/>
    <w:rPr>
      <w:rFonts w:ascii="Symbol" w:eastAsia="Times New Roman" w:hAnsi="Symbol"/>
    </w:rPr>
  </w:style>
  <w:style w:type="character" w:customStyle="1" w:styleId="RTFNum6215">
    <w:name w:val="RTF_Num 621 5"/>
    <w:rsid w:val="00867F94"/>
    <w:rPr>
      <w:rFonts w:ascii="Courier New" w:eastAsia="Times New Roman" w:hAnsi="Courier New"/>
    </w:rPr>
  </w:style>
  <w:style w:type="character" w:customStyle="1" w:styleId="RTFNum6216">
    <w:name w:val="RTF_Num 621 6"/>
    <w:rsid w:val="00867F94"/>
    <w:rPr>
      <w:rFonts w:ascii="Wingdings" w:eastAsia="Times New Roman" w:hAnsi="Wingdings"/>
    </w:rPr>
  </w:style>
  <w:style w:type="character" w:customStyle="1" w:styleId="RTFNum6217">
    <w:name w:val="RTF_Num 621 7"/>
    <w:rsid w:val="00867F94"/>
    <w:rPr>
      <w:rFonts w:ascii="Symbol" w:eastAsia="Times New Roman" w:hAnsi="Symbol"/>
    </w:rPr>
  </w:style>
  <w:style w:type="character" w:customStyle="1" w:styleId="RTFNum6218">
    <w:name w:val="RTF_Num 621 8"/>
    <w:rsid w:val="00867F94"/>
    <w:rPr>
      <w:rFonts w:ascii="Courier New" w:eastAsia="Times New Roman" w:hAnsi="Courier New"/>
    </w:rPr>
  </w:style>
  <w:style w:type="character" w:customStyle="1" w:styleId="RTFNum6219">
    <w:name w:val="RTF_Num 621 9"/>
    <w:rsid w:val="00867F94"/>
    <w:rPr>
      <w:rFonts w:ascii="Wingdings" w:eastAsia="Times New Roman" w:hAnsi="Wingdings"/>
    </w:rPr>
  </w:style>
  <w:style w:type="character" w:customStyle="1" w:styleId="RTFNum6221">
    <w:name w:val="RTF_Num 622 1"/>
    <w:rsid w:val="00867F94"/>
    <w:rPr>
      <w:rFonts w:ascii="Symbol" w:eastAsia="Times New Roman" w:hAnsi="Symbol"/>
    </w:rPr>
  </w:style>
  <w:style w:type="character" w:customStyle="1" w:styleId="RTFNum6231">
    <w:name w:val="RTF_Num 623 1"/>
    <w:rsid w:val="00867F94"/>
  </w:style>
  <w:style w:type="character" w:customStyle="1" w:styleId="RTFNum6241">
    <w:name w:val="RTF_Num 624 1"/>
    <w:rsid w:val="00867F94"/>
    <w:rPr>
      <w:rFonts w:ascii="Symbol" w:eastAsia="Times New Roman" w:hAnsi="Symbol"/>
    </w:rPr>
  </w:style>
  <w:style w:type="character" w:customStyle="1" w:styleId="RTFNum6242">
    <w:name w:val="RTF_Num 624 2"/>
    <w:rsid w:val="00867F94"/>
    <w:rPr>
      <w:rFonts w:ascii="Courier New" w:eastAsia="Times New Roman" w:hAnsi="Courier New"/>
    </w:rPr>
  </w:style>
  <w:style w:type="character" w:customStyle="1" w:styleId="RTFNum6243">
    <w:name w:val="RTF_Num 624 3"/>
    <w:rsid w:val="00867F94"/>
    <w:rPr>
      <w:rFonts w:ascii="Wingdings" w:eastAsia="Times New Roman" w:hAnsi="Wingdings"/>
    </w:rPr>
  </w:style>
  <w:style w:type="character" w:customStyle="1" w:styleId="RTFNum6244">
    <w:name w:val="RTF_Num 624 4"/>
    <w:rsid w:val="00867F94"/>
    <w:rPr>
      <w:rFonts w:ascii="Symbol" w:eastAsia="Times New Roman" w:hAnsi="Symbol"/>
    </w:rPr>
  </w:style>
  <w:style w:type="character" w:customStyle="1" w:styleId="RTFNum6245">
    <w:name w:val="RTF_Num 624 5"/>
    <w:rsid w:val="00867F94"/>
    <w:rPr>
      <w:rFonts w:ascii="Courier New" w:eastAsia="Times New Roman" w:hAnsi="Courier New"/>
    </w:rPr>
  </w:style>
  <w:style w:type="character" w:customStyle="1" w:styleId="RTFNum6246">
    <w:name w:val="RTF_Num 624 6"/>
    <w:rsid w:val="00867F94"/>
    <w:rPr>
      <w:rFonts w:ascii="Wingdings" w:eastAsia="Times New Roman" w:hAnsi="Wingdings"/>
    </w:rPr>
  </w:style>
  <w:style w:type="character" w:customStyle="1" w:styleId="RTFNum6247">
    <w:name w:val="RTF_Num 624 7"/>
    <w:rsid w:val="00867F94"/>
    <w:rPr>
      <w:rFonts w:ascii="Symbol" w:eastAsia="Times New Roman" w:hAnsi="Symbol"/>
    </w:rPr>
  </w:style>
  <w:style w:type="character" w:customStyle="1" w:styleId="RTFNum6248">
    <w:name w:val="RTF_Num 624 8"/>
    <w:rsid w:val="00867F94"/>
    <w:rPr>
      <w:rFonts w:ascii="Courier New" w:eastAsia="Times New Roman" w:hAnsi="Courier New"/>
    </w:rPr>
  </w:style>
  <w:style w:type="character" w:customStyle="1" w:styleId="RTFNum6249">
    <w:name w:val="RTF_Num 624 9"/>
    <w:rsid w:val="00867F94"/>
    <w:rPr>
      <w:rFonts w:ascii="Wingdings" w:eastAsia="Times New Roman" w:hAnsi="Wingdings"/>
    </w:rPr>
  </w:style>
  <w:style w:type="character" w:customStyle="1" w:styleId="RTFNum6251">
    <w:name w:val="RTF_Num 625 1"/>
    <w:rsid w:val="00867F94"/>
    <w:rPr>
      <w:rFonts w:ascii="Symbol" w:eastAsia="Times New Roman" w:hAnsi="Symbol"/>
    </w:rPr>
  </w:style>
  <w:style w:type="character" w:customStyle="1" w:styleId="RTFNum6252">
    <w:name w:val="RTF_Num 625 2"/>
    <w:rsid w:val="00867F94"/>
    <w:rPr>
      <w:rFonts w:ascii="Courier New" w:eastAsia="Times New Roman" w:hAnsi="Courier New"/>
    </w:rPr>
  </w:style>
  <w:style w:type="character" w:customStyle="1" w:styleId="RTFNum6253">
    <w:name w:val="RTF_Num 625 3"/>
    <w:rsid w:val="00867F94"/>
    <w:rPr>
      <w:rFonts w:ascii="Wingdings" w:eastAsia="Times New Roman" w:hAnsi="Wingdings"/>
    </w:rPr>
  </w:style>
  <w:style w:type="character" w:customStyle="1" w:styleId="RTFNum6254">
    <w:name w:val="RTF_Num 625 4"/>
    <w:rsid w:val="00867F94"/>
    <w:rPr>
      <w:rFonts w:ascii="Symbol" w:eastAsia="Times New Roman" w:hAnsi="Symbol"/>
    </w:rPr>
  </w:style>
  <w:style w:type="character" w:customStyle="1" w:styleId="RTFNum6255">
    <w:name w:val="RTF_Num 625 5"/>
    <w:rsid w:val="00867F94"/>
    <w:rPr>
      <w:rFonts w:ascii="Courier New" w:eastAsia="Times New Roman" w:hAnsi="Courier New"/>
    </w:rPr>
  </w:style>
  <w:style w:type="character" w:customStyle="1" w:styleId="RTFNum6256">
    <w:name w:val="RTF_Num 625 6"/>
    <w:rsid w:val="00867F94"/>
    <w:rPr>
      <w:rFonts w:ascii="Wingdings" w:eastAsia="Times New Roman" w:hAnsi="Wingdings"/>
    </w:rPr>
  </w:style>
  <w:style w:type="character" w:customStyle="1" w:styleId="RTFNum6257">
    <w:name w:val="RTF_Num 625 7"/>
    <w:rsid w:val="00867F94"/>
    <w:rPr>
      <w:rFonts w:ascii="Symbol" w:eastAsia="Times New Roman" w:hAnsi="Symbol"/>
    </w:rPr>
  </w:style>
  <w:style w:type="character" w:customStyle="1" w:styleId="RTFNum6258">
    <w:name w:val="RTF_Num 625 8"/>
    <w:rsid w:val="00867F94"/>
    <w:rPr>
      <w:rFonts w:ascii="Courier New" w:eastAsia="Times New Roman" w:hAnsi="Courier New"/>
    </w:rPr>
  </w:style>
  <w:style w:type="character" w:customStyle="1" w:styleId="RTFNum6259">
    <w:name w:val="RTF_Num 625 9"/>
    <w:rsid w:val="00867F94"/>
    <w:rPr>
      <w:rFonts w:ascii="Wingdings" w:eastAsia="Times New Roman" w:hAnsi="Wingdings"/>
    </w:rPr>
  </w:style>
  <w:style w:type="character" w:customStyle="1" w:styleId="RTFNum6261">
    <w:name w:val="RTF_Num 626 1"/>
    <w:rsid w:val="00867F94"/>
  </w:style>
  <w:style w:type="character" w:customStyle="1" w:styleId="RTFNum6271">
    <w:name w:val="RTF_Num 627 1"/>
    <w:rsid w:val="00867F94"/>
    <w:rPr>
      <w:rFonts w:ascii="Symbol" w:eastAsia="Times New Roman" w:hAnsi="Symbol"/>
    </w:rPr>
  </w:style>
  <w:style w:type="character" w:customStyle="1" w:styleId="RTFNum6272">
    <w:name w:val="RTF_Num 627 2"/>
    <w:rsid w:val="00867F94"/>
    <w:rPr>
      <w:rFonts w:ascii="Courier New" w:eastAsia="Times New Roman" w:hAnsi="Courier New"/>
    </w:rPr>
  </w:style>
  <w:style w:type="character" w:customStyle="1" w:styleId="RTFNum6273">
    <w:name w:val="RTF_Num 627 3"/>
    <w:rsid w:val="00867F94"/>
    <w:rPr>
      <w:rFonts w:ascii="Wingdings" w:eastAsia="Times New Roman" w:hAnsi="Wingdings"/>
    </w:rPr>
  </w:style>
  <w:style w:type="character" w:customStyle="1" w:styleId="RTFNum6274">
    <w:name w:val="RTF_Num 627 4"/>
    <w:rsid w:val="00867F94"/>
    <w:rPr>
      <w:rFonts w:ascii="Symbol" w:eastAsia="Times New Roman" w:hAnsi="Symbol"/>
    </w:rPr>
  </w:style>
  <w:style w:type="character" w:customStyle="1" w:styleId="RTFNum6275">
    <w:name w:val="RTF_Num 627 5"/>
    <w:rsid w:val="00867F94"/>
    <w:rPr>
      <w:rFonts w:ascii="Courier New" w:eastAsia="Times New Roman" w:hAnsi="Courier New"/>
    </w:rPr>
  </w:style>
  <w:style w:type="character" w:customStyle="1" w:styleId="RTFNum6276">
    <w:name w:val="RTF_Num 627 6"/>
    <w:rsid w:val="00867F94"/>
    <w:rPr>
      <w:rFonts w:ascii="Wingdings" w:eastAsia="Times New Roman" w:hAnsi="Wingdings"/>
    </w:rPr>
  </w:style>
  <w:style w:type="character" w:customStyle="1" w:styleId="RTFNum6277">
    <w:name w:val="RTF_Num 627 7"/>
    <w:rsid w:val="00867F94"/>
    <w:rPr>
      <w:rFonts w:ascii="Symbol" w:eastAsia="Times New Roman" w:hAnsi="Symbol"/>
    </w:rPr>
  </w:style>
  <w:style w:type="character" w:customStyle="1" w:styleId="RTFNum6278">
    <w:name w:val="RTF_Num 627 8"/>
    <w:rsid w:val="00867F94"/>
    <w:rPr>
      <w:rFonts w:ascii="Courier New" w:eastAsia="Times New Roman" w:hAnsi="Courier New"/>
    </w:rPr>
  </w:style>
  <w:style w:type="character" w:customStyle="1" w:styleId="RTFNum6279">
    <w:name w:val="RTF_Num 627 9"/>
    <w:rsid w:val="00867F94"/>
    <w:rPr>
      <w:rFonts w:ascii="Wingdings" w:eastAsia="Times New Roman" w:hAnsi="Wingdings"/>
    </w:rPr>
  </w:style>
  <w:style w:type="character" w:customStyle="1" w:styleId="RTFNum6281">
    <w:name w:val="RTF_Num 628 1"/>
    <w:rsid w:val="00867F94"/>
    <w:rPr>
      <w:rFonts w:ascii="Symbol" w:eastAsia="Times New Roman" w:hAnsi="Symbol"/>
    </w:rPr>
  </w:style>
  <w:style w:type="character" w:customStyle="1" w:styleId="RTFNum6291">
    <w:name w:val="RTF_Num 629 1"/>
    <w:rsid w:val="00867F94"/>
    <w:rPr>
      <w:rFonts w:ascii="Symbol" w:eastAsia="Times New Roman" w:hAnsi="Symbol"/>
    </w:rPr>
  </w:style>
  <w:style w:type="character" w:customStyle="1" w:styleId="RTFNum6301">
    <w:name w:val="RTF_Num 630 1"/>
    <w:rsid w:val="00867F94"/>
    <w:rPr>
      <w:rFonts w:ascii="Symbol" w:eastAsia="Times New Roman" w:hAnsi="Symbol"/>
    </w:rPr>
  </w:style>
  <w:style w:type="character" w:customStyle="1" w:styleId="RTFNum6302">
    <w:name w:val="RTF_Num 630 2"/>
    <w:rsid w:val="00867F94"/>
    <w:rPr>
      <w:rFonts w:ascii="Courier New" w:eastAsia="Times New Roman" w:hAnsi="Courier New"/>
    </w:rPr>
  </w:style>
  <w:style w:type="character" w:customStyle="1" w:styleId="RTFNum6303">
    <w:name w:val="RTF_Num 630 3"/>
    <w:rsid w:val="00867F94"/>
    <w:rPr>
      <w:rFonts w:ascii="Wingdings" w:eastAsia="Times New Roman" w:hAnsi="Wingdings"/>
    </w:rPr>
  </w:style>
  <w:style w:type="character" w:customStyle="1" w:styleId="RTFNum6304">
    <w:name w:val="RTF_Num 630 4"/>
    <w:rsid w:val="00867F94"/>
    <w:rPr>
      <w:rFonts w:ascii="Symbol" w:eastAsia="Times New Roman" w:hAnsi="Symbol"/>
    </w:rPr>
  </w:style>
  <w:style w:type="character" w:customStyle="1" w:styleId="RTFNum6305">
    <w:name w:val="RTF_Num 630 5"/>
    <w:rsid w:val="00867F94"/>
    <w:rPr>
      <w:rFonts w:ascii="Courier New" w:eastAsia="Times New Roman" w:hAnsi="Courier New"/>
    </w:rPr>
  </w:style>
  <w:style w:type="character" w:customStyle="1" w:styleId="RTFNum6306">
    <w:name w:val="RTF_Num 630 6"/>
    <w:rsid w:val="00867F94"/>
    <w:rPr>
      <w:rFonts w:ascii="Wingdings" w:eastAsia="Times New Roman" w:hAnsi="Wingdings"/>
    </w:rPr>
  </w:style>
  <w:style w:type="character" w:customStyle="1" w:styleId="RTFNum6307">
    <w:name w:val="RTF_Num 630 7"/>
    <w:rsid w:val="00867F94"/>
    <w:rPr>
      <w:rFonts w:ascii="Symbol" w:eastAsia="Times New Roman" w:hAnsi="Symbol"/>
    </w:rPr>
  </w:style>
  <w:style w:type="character" w:customStyle="1" w:styleId="RTFNum6308">
    <w:name w:val="RTF_Num 630 8"/>
    <w:rsid w:val="00867F94"/>
    <w:rPr>
      <w:rFonts w:ascii="Courier New" w:eastAsia="Times New Roman" w:hAnsi="Courier New"/>
    </w:rPr>
  </w:style>
  <w:style w:type="character" w:customStyle="1" w:styleId="RTFNum6309">
    <w:name w:val="RTF_Num 630 9"/>
    <w:rsid w:val="00867F94"/>
    <w:rPr>
      <w:rFonts w:ascii="Wingdings" w:eastAsia="Times New Roman" w:hAnsi="Wingdings"/>
    </w:rPr>
  </w:style>
  <w:style w:type="character" w:customStyle="1" w:styleId="RTFNum6311">
    <w:name w:val="RTF_Num 631 1"/>
    <w:rsid w:val="00867F94"/>
    <w:rPr>
      <w:rFonts w:ascii="Arial" w:eastAsia="Times New Roman" w:hAnsi="Arial"/>
      <w:b/>
    </w:rPr>
  </w:style>
  <w:style w:type="character" w:customStyle="1" w:styleId="RTFNum6312">
    <w:name w:val="RTF_Num 631 2"/>
    <w:rsid w:val="00867F94"/>
    <w:rPr>
      <w:rFonts w:ascii="Arial" w:eastAsia="Times New Roman" w:hAnsi="Arial"/>
      <w:b/>
    </w:rPr>
  </w:style>
  <w:style w:type="character" w:customStyle="1" w:styleId="RTFNum6313">
    <w:name w:val="RTF_Num 631 3"/>
    <w:rsid w:val="00867F94"/>
    <w:rPr>
      <w:rFonts w:ascii="Arial" w:eastAsia="Times New Roman" w:hAnsi="Arial"/>
      <w:b/>
    </w:rPr>
  </w:style>
  <w:style w:type="character" w:customStyle="1" w:styleId="RTFNum6314">
    <w:name w:val="RTF_Num 631 4"/>
    <w:rsid w:val="00867F94"/>
    <w:rPr>
      <w:rFonts w:ascii="Arial" w:eastAsia="Times New Roman" w:hAnsi="Arial"/>
      <w:sz w:val="22"/>
    </w:rPr>
  </w:style>
  <w:style w:type="character" w:customStyle="1" w:styleId="RTFNum6315">
    <w:name w:val="RTF_Num 631 5"/>
    <w:rsid w:val="00867F94"/>
  </w:style>
  <w:style w:type="character" w:customStyle="1" w:styleId="RTFNum6316">
    <w:name w:val="RTF_Num 631 6"/>
    <w:rsid w:val="00867F94"/>
  </w:style>
  <w:style w:type="character" w:customStyle="1" w:styleId="RTFNum6317">
    <w:name w:val="RTF_Num 631 7"/>
    <w:rsid w:val="00867F94"/>
  </w:style>
  <w:style w:type="character" w:customStyle="1" w:styleId="RTFNum6318">
    <w:name w:val="RTF_Num 631 8"/>
    <w:rsid w:val="00867F94"/>
  </w:style>
  <w:style w:type="character" w:customStyle="1" w:styleId="RTFNum6319">
    <w:name w:val="RTF_Num 631 9"/>
    <w:rsid w:val="00867F94"/>
  </w:style>
  <w:style w:type="character" w:customStyle="1" w:styleId="RTFNum6321">
    <w:name w:val="RTF_Num 632 1"/>
    <w:rsid w:val="00867F94"/>
  </w:style>
  <w:style w:type="character" w:customStyle="1" w:styleId="RTFNum6322">
    <w:name w:val="RTF_Num 632 2"/>
    <w:rsid w:val="00867F94"/>
    <w:rPr>
      <w:rFonts w:ascii="Symbol" w:eastAsia="Times New Roman" w:hAnsi="Symbol"/>
    </w:rPr>
  </w:style>
  <w:style w:type="character" w:customStyle="1" w:styleId="RTFNum6323">
    <w:name w:val="RTF_Num 632 3"/>
    <w:rsid w:val="00867F94"/>
    <w:rPr>
      <w:rFonts w:ascii="Wingdings" w:eastAsia="Times New Roman" w:hAnsi="Wingdings"/>
    </w:rPr>
  </w:style>
  <w:style w:type="character" w:customStyle="1" w:styleId="RTFNum6324">
    <w:name w:val="RTF_Num 632 4"/>
    <w:rsid w:val="00867F94"/>
    <w:rPr>
      <w:rFonts w:ascii="Symbol" w:eastAsia="Times New Roman" w:hAnsi="Symbol"/>
    </w:rPr>
  </w:style>
  <w:style w:type="character" w:customStyle="1" w:styleId="RTFNum6325">
    <w:name w:val="RTF_Num 632 5"/>
    <w:rsid w:val="00867F94"/>
    <w:rPr>
      <w:rFonts w:ascii="Courier New" w:eastAsia="Times New Roman" w:hAnsi="Courier New"/>
    </w:rPr>
  </w:style>
  <w:style w:type="character" w:customStyle="1" w:styleId="RTFNum6326">
    <w:name w:val="RTF_Num 632 6"/>
    <w:rsid w:val="00867F94"/>
    <w:rPr>
      <w:rFonts w:ascii="Wingdings" w:eastAsia="Times New Roman" w:hAnsi="Wingdings"/>
    </w:rPr>
  </w:style>
  <w:style w:type="character" w:customStyle="1" w:styleId="RTFNum6327">
    <w:name w:val="RTF_Num 632 7"/>
    <w:rsid w:val="00867F94"/>
    <w:rPr>
      <w:rFonts w:ascii="Symbol" w:eastAsia="Times New Roman" w:hAnsi="Symbol"/>
    </w:rPr>
  </w:style>
  <w:style w:type="character" w:customStyle="1" w:styleId="RTFNum6328">
    <w:name w:val="RTF_Num 632 8"/>
    <w:rsid w:val="00867F94"/>
    <w:rPr>
      <w:rFonts w:ascii="Courier New" w:eastAsia="Times New Roman" w:hAnsi="Courier New"/>
    </w:rPr>
  </w:style>
  <w:style w:type="character" w:customStyle="1" w:styleId="RTFNum6329">
    <w:name w:val="RTF_Num 632 9"/>
    <w:rsid w:val="00867F94"/>
    <w:rPr>
      <w:rFonts w:ascii="Wingdings" w:eastAsia="Times New Roman" w:hAnsi="Wingdings"/>
    </w:rPr>
  </w:style>
  <w:style w:type="character" w:customStyle="1" w:styleId="RTFNum6331">
    <w:name w:val="RTF_Num 633 1"/>
    <w:rsid w:val="00867F94"/>
  </w:style>
  <w:style w:type="character" w:customStyle="1" w:styleId="RTFNum6341">
    <w:name w:val="RTF_Num 634 1"/>
    <w:rsid w:val="00867F94"/>
  </w:style>
  <w:style w:type="character" w:customStyle="1" w:styleId="RTFNum6351">
    <w:name w:val="RTF_Num 635 1"/>
    <w:rsid w:val="00867F94"/>
  </w:style>
  <w:style w:type="character" w:customStyle="1" w:styleId="RTFNum6361">
    <w:name w:val="RTF_Num 636 1"/>
    <w:rsid w:val="00867F94"/>
    <w:rPr>
      <w:rFonts w:ascii="Symbol" w:eastAsia="Times New Roman" w:hAnsi="Symbol"/>
    </w:rPr>
  </w:style>
  <w:style w:type="character" w:customStyle="1" w:styleId="RTFNum6371">
    <w:name w:val="RTF_Num 637 1"/>
    <w:rsid w:val="00867F94"/>
    <w:rPr>
      <w:b/>
      <w:u w:val="single"/>
    </w:rPr>
  </w:style>
  <w:style w:type="character" w:customStyle="1" w:styleId="RTFNum6372">
    <w:name w:val="RTF_Num 637 2"/>
    <w:rsid w:val="00867F94"/>
    <w:rPr>
      <w:b/>
      <w:u w:val="single"/>
    </w:rPr>
  </w:style>
  <w:style w:type="character" w:customStyle="1" w:styleId="RTFNum6373">
    <w:name w:val="RTF_Num 637 3"/>
    <w:rsid w:val="00867F94"/>
    <w:rPr>
      <w:b/>
      <w:u w:val="single"/>
    </w:rPr>
  </w:style>
  <w:style w:type="character" w:customStyle="1" w:styleId="RTFNum6374">
    <w:name w:val="RTF_Num 637 4"/>
    <w:rsid w:val="00867F94"/>
    <w:rPr>
      <w:b/>
      <w:u w:val="single"/>
    </w:rPr>
  </w:style>
  <w:style w:type="character" w:customStyle="1" w:styleId="RTFNum6375">
    <w:name w:val="RTF_Num 637 5"/>
    <w:rsid w:val="00867F94"/>
    <w:rPr>
      <w:b/>
      <w:u w:val="single"/>
    </w:rPr>
  </w:style>
  <w:style w:type="character" w:customStyle="1" w:styleId="RTFNum6376">
    <w:name w:val="RTF_Num 637 6"/>
    <w:rsid w:val="00867F94"/>
    <w:rPr>
      <w:b/>
      <w:u w:val="single"/>
    </w:rPr>
  </w:style>
  <w:style w:type="character" w:customStyle="1" w:styleId="RTFNum6377">
    <w:name w:val="RTF_Num 637 7"/>
    <w:rsid w:val="00867F94"/>
    <w:rPr>
      <w:b/>
      <w:u w:val="single"/>
    </w:rPr>
  </w:style>
  <w:style w:type="character" w:customStyle="1" w:styleId="RTFNum6378">
    <w:name w:val="RTF_Num 637 8"/>
    <w:rsid w:val="00867F94"/>
    <w:rPr>
      <w:b/>
      <w:u w:val="single"/>
    </w:rPr>
  </w:style>
  <w:style w:type="character" w:customStyle="1" w:styleId="RTFNum6379">
    <w:name w:val="RTF_Num 637 9"/>
    <w:rsid w:val="00867F94"/>
    <w:rPr>
      <w:b/>
      <w:u w:val="single"/>
    </w:rPr>
  </w:style>
  <w:style w:type="character" w:customStyle="1" w:styleId="RTFNum6381">
    <w:name w:val="RTF_Num 638 1"/>
    <w:rsid w:val="00867F94"/>
  </w:style>
  <w:style w:type="character" w:customStyle="1" w:styleId="RTFNum6391">
    <w:name w:val="RTF_Num 639 1"/>
    <w:rsid w:val="00867F94"/>
    <w:rPr>
      <w:rFonts w:ascii="Symbol" w:eastAsia="Times New Roman" w:hAnsi="Symbol"/>
    </w:rPr>
  </w:style>
  <w:style w:type="character" w:customStyle="1" w:styleId="RTFNum6401">
    <w:name w:val="RTF_Num 640 1"/>
    <w:rsid w:val="00867F94"/>
    <w:rPr>
      <w:rFonts w:ascii="Times New Roman" w:hAnsi="Times New Roman"/>
      <w:b/>
    </w:rPr>
  </w:style>
  <w:style w:type="character" w:customStyle="1" w:styleId="RTFNum6411">
    <w:name w:val="RTF_Num 641 1"/>
    <w:rsid w:val="00867F94"/>
  </w:style>
  <w:style w:type="character" w:customStyle="1" w:styleId="RTFNum6421">
    <w:name w:val="RTF_Num 642 1"/>
    <w:rsid w:val="00867F94"/>
    <w:rPr>
      <w:rFonts w:ascii="Symbol" w:eastAsia="Times New Roman" w:hAnsi="Symbol"/>
    </w:rPr>
  </w:style>
  <w:style w:type="character" w:customStyle="1" w:styleId="RTFNum6431">
    <w:name w:val="RTF_Num 643 1"/>
    <w:rsid w:val="00867F94"/>
    <w:rPr>
      <w:rFonts w:ascii="Symbol" w:eastAsia="Times New Roman" w:hAnsi="Symbol"/>
    </w:rPr>
  </w:style>
  <w:style w:type="character" w:customStyle="1" w:styleId="RTFNum6441">
    <w:name w:val="RTF_Num 644 1"/>
    <w:rsid w:val="00867F94"/>
    <w:rPr>
      <w:rFonts w:ascii="Arial" w:eastAsia="Times New Roman" w:hAnsi="Arial"/>
      <w:b/>
    </w:rPr>
  </w:style>
  <w:style w:type="character" w:customStyle="1" w:styleId="RTFNum6442">
    <w:name w:val="RTF_Num 644 2"/>
    <w:rsid w:val="00867F94"/>
    <w:rPr>
      <w:rFonts w:ascii="Arial" w:eastAsia="Times New Roman" w:hAnsi="Arial"/>
      <w:b/>
    </w:rPr>
  </w:style>
  <w:style w:type="character" w:customStyle="1" w:styleId="RTFNum6443">
    <w:name w:val="RTF_Num 644 3"/>
    <w:rsid w:val="00867F94"/>
    <w:rPr>
      <w:rFonts w:ascii="Arial" w:eastAsia="Times New Roman" w:hAnsi="Arial"/>
      <w:b/>
    </w:rPr>
  </w:style>
  <w:style w:type="character" w:customStyle="1" w:styleId="RTFNum6444">
    <w:name w:val="RTF_Num 644 4"/>
    <w:rsid w:val="00867F94"/>
    <w:rPr>
      <w:rFonts w:ascii="Arial" w:eastAsia="Times New Roman" w:hAnsi="Arial"/>
      <w:sz w:val="22"/>
    </w:rPr>
  </w:style>
  <w:style w:type="character" w:customStyle="1" w:styleId="RTFNum6445">
    <w:name w:val="RTF_Num 644 5"/>
    <w:rsid w:val="00867F94"/>
  </w:style>
  <w:style w:type="character" w:customStyle="1" w:styleId="RTFNum6446">
    <w:name w:val="RTF_Num 644 6"/>
    <w:rsid w:val="00867F94"/>
  </w:style>
  <w:style w:type="character" w:customStyle="1" w:styleId="RTFNum6447">
    <w:name w:val="RTF_Num 644 7"/>
    <w:rsid w:val="00867F94"/>
  </w:style>
  <w:style w:type="character" w:customStyle="1" w:styleId="RTFNum6448">
    <w:name w:val="RTF_Num 644 8"/>
    <w:rsid w:val="00867F94"/>
  </w:style>
  <w:style w:type="character" w:customStyle="1" w:styleId="RTFNum6449">
    <w:name w:val="RTF_Num 644 9"/>
    <w:rsid w:val="00867F94"/>
  </w:style>
  <w:style w:type="character" w:customStyle="1" w:styleId="RTFNum6451">
    <w:name w:val="RTF_Num 645 1"/>
    <w:rsid w:val="00867F94"/>
  </w:style>
  <w:style w:type="character" w:customStyle="1" w:styleId="RTFNum6461">
    <w:name w:val="RTF_Num 646 1"/>
    <w:rsid w:val="00867F94"/>
    <w:rPr>
      <w:rFonts w:ascii="Symbol" w:eastAsia="Times New Roman" w:hAnsi="Symbol"/>
    </w:rPr>
  </w:style>
  <w:style w:type="character" w:customStyle="1" w:styleId="RTFNum6462">
    <w:name w:val="RTF_Num 646 2"/>
    <w:rsid w:val="00867F94"/>
    <w:rPr>
      <w:rFonts w:ascii="Courier New" w:eastAsia="Times New Roman" w:hAnsi="Courier New"/>
    </w:rPr>
  </w:style>
  <w:style w:type="character" w:customStyle="1" w:styleId="RTFNum6463">
    <w:name w:val="RTF_Num 646 3"/>
    <w:rsid w:val="00867F94"/>
    <w:rPr>
      <w:rFonts w:ascii="Wingdings" w:eastAsia="Times New Roman" w:hAnsi="Wingdings"/>
    </w:rPr>
  </w:style>
  <w:style w:type="character" w:customStyle="1" w:styleId="RTFNum6464">
    <w:name w:val="RTF_Num 646 4"/>
    <w:rsid w:val="00867F94"/>
    <w:rPr>
      <w:rFonts w:ascii="Symbol" w:eastAsia="Times New Roman" w:hAnsi="Symbol"/>
    </w:rPr>
  </w:style>
  <w:style w:type="character" w:customStyle="1" w:styleId="RTFNum6465">
    <w:name w:val="RTF_Num 646 5"/>
    <w:rsid w:val="00867F94"/>
    <w:rPr>
      <w:rFonts w:ascii="Courier New" w:eastAsia="Times New Roman" w:hAnsi="Courier New"/>
    </w:rPr>
  </w:style>
  <w:style w:type="character" w:customStyle="1" w:styleId="RTFNum6466">
    <w:name w:val="RTF_Num 646 6"/>
    <w:rsid w:val="00867F94"/>
    <w:rPr>
      <w:rFonts w:ascii="Wingdings" w:eastAsia="Times New Roman" w:hAnsi="Wingdings"/>
    </w:rPr>
  </w:style>
  <w:style w:type="character" w:customStyle="1" w:styleId="RTFNum6467">
    <w:name w:val="RTF_Num 646 7"/>
    <w:rsid w:val="00867F94"/>
    <w:rPr>
      <w:rFonts w:ascii="Symbol" w:eastAsia="Times New Roman" w:hAnsi="Symbol"/>
    </w:rPr>
  </w:style>
  <w:style w:type="character" w:customStyle="1" w:styleId="RTFNum6468">
    <w:name w:val="RTF_Num 646 8"/>
    <w:rsid w:val="00867F94"/>
    <w:rPr>
      <w:rFonts w:ascii="Courier New" w:eastAsia="Times New Roman" w:hAnsi="Courier New"/>
    </w:rPr>
  </w:style>
  <w:style w:type="character" w:customStyle="1" w:styleId="RTFNum6469">
    <w:name w:val="RTF_Num 646 9"/>
    <w:rsid w:val="00867F94"/>
    <w:rPr>
      <w:rFonts w:ascii="Wingdings" w:eastAsia="Times New Roman" w:hAnsi="Wingdings"/>
    </w:rPr>
  </w:style>
  <w:style w:type="character" w:customStyle="1" w:styleId="RTFNum6471">
    <w:name w:val="RTF_Num 647 1"/>
    <w:rsid w:val="00867F94"/>
    <w:rPr>
      <w:rFonts w:ascii="Times New Roman" w:hAnsi="Times New Roman"/>
    </w:rPr>
  </w:style>
  <w:style w:type="character" w:customStyle="1" w:styleId="RTFNum6481">
    <w:name w:val="RTF_Num 648 1"/>
    <w:rsid w:val="00867F94"/>
    <w:rPr>
      <w:rFonts w:ascii="Arial" w:eastAsia="Times New Roman" w:hAnsi="Arial"/>
      <w:b/>
      <w:sz w:val="22"/>
      <w:u w:val="single"/>
    </w:rPr>
  </w:style>
  <w:style w:type="character" w:customStyle="1" w:styleId="RTFNum6482">
    <w:name w:val="RTF_Num 648 2"/>
    <w:rsid w:val="00867F94"/>
    <w:rPr>
      <w:rFonts w:ascii="Arial" w:eastAsia="Times New Roman" w:hAnsi="Arial"/>
      <w:b/>
      <w:sz w:val="22"/>
      <w:u w:val="single"/>
    </w:rPr>
  </w:style>
  <w:style w:type="character" w:customStyle="1" w:styleId="RTFNum6483">
    <w:name w:val="RTF_Num 648 3"/>
    <w:rsid w:val="00867F94"/>
    <w:rPr>
      <w:rFonts w:ascii="Arial" w:eastAsia="Times New Roman" w:hAnsi="Arial"/>
      <w:b/>
      <w:sz w:val="22"/>
      <w:u w:val="single"/>
    </w:rPr>
  </w:style>
  <w:style w:type="character" w:customStyle="1" w:styleId="RTFNum6484">
    <w:name w:val="RTF_Num 648 4"/>
    <w:rsid w:val="00867F94"/>
    <w:rPr>
      <w:b/>
      <w:u w:val="single"/>
    </w:rPr>
  </w:style>
  <w:style w:type="character" w:customStyle="1" w:styleId="RTFNum6485">
    <w:name w:val="RTF_Num 648 5"/>
    <w:rsid w:val="00867F94"/>
    <w:rPr>
      <w:b/>
      <w:u w:val="single"/>
    </w:rPr>
  </w:style>
  <w:style w:type="character" w:customStyle="1" w:styleId="RTFNum6486">
    <w:name w:val="RTF_Num 648 6"/>
    <w:rsid w:val="00867F94"/>
    <w:rPr>
      <w:b/>
      <w:u w:val="single"/>
    </w:rPr>
  </w:style>
  <w:style w:type="character" w:customStyle="1" w:styleId="RTFNum6487">
    <w:name w:val="RTF_Num 648 7"/>
    <w:rsid w:val="00867F94"/>
    <w:rPr>
      <w:b/>
      <w:u w:val="single"/>
    </w:rPr>
  </w:style>
  <w:style w:type="character" w:customStyle="1" w:styleId="RTFNum6488">
    <w:name w:val="RTF_Num 648 8"/>
    <w:rsid w:val="00867F94"/>
    <w:rPr>
      <w:b/>
      <w:u w:val="single"/>
    </w:rPr>
  </w:style>
  <w:style w:type="character" w:customStyle="1" w:styleId="RTFNum6489">
    <w:name w:val="RTF_Num 648 9"/>
    <w:rsid w:val="00867F94"/>
    <w:rPr>
      <w:b/>
      <w:u w:val="single"/>
    </w:rPr>
  </w:style>
  <w:style w:type="character" w:customStyle="1" w:styleId="RTFNum6491">
    <w:name w:val="RTF_Num 649 1"/>
    <w:rsid w:val="00867F94"/>
  </w:style>
  <w:style w:type="character" w:customStyle="1" w:styleId="RTFNum6501">
    <w:name w:val="RTF_Num 650 1"/>
    <w:rsid w:val="00867F94"/>
  </w:style>
  <w:style w:type="character" w:customStyle="1" w:styleId="RTFNum6502">
    <w:name w:val="RTF_Num 650 2"/>
    <w:rsid w:val="00867F94"/>
  </w:style>
  <w:style w:type="character" w:customStyle="1" w:styleId="RTFNum6503">
    <w:name w:val="RTF_Num 650 3"/>
    <w:rsid w:val="00867F94"/>
  </w:style>
  <w:style w:type="character" w:customStyle="1" w:styleId="RTFNum6504">
    <w:name w:val="RTF_Num 650 4"/>
    <w:rsid w:val="00867F94"/>
  </w:style>
  <w:style w:type="character" w:customStyle="1" w:styleId="RTFNum6505">
    <w:name w:val="RTF_Num 650 5"/>
    <w:rsid w:val="00867F94"/>
  </w:style>
  <w:style w:type="character" w:customStyle="1" w:styleId="RTFNum6506">
    <w:name w:val="RTF_Num 650 6"/>
    <w:rsid w:val="00867F94"/>
  </w:style>
  <w:style w:type="character" w:customStyle="1" w:styleId="RTFNum6507">
    <w:name w:val="RTF_Num 650 7"/>
    <w:rsid w:val="00867F94"/>
  </w:style>
  <w:style w:type="character" w:customStyle="1" w:styleId="RTFNum6508">
    <w:name w:val="RTF_Num 650 8"/>
    <w:rsid w:val="00867F94"/>
  </w:style>
  <w:style w:type="character" w:customStyle="1" w:styleId="RTFNum6509">
    <w:name w:val="RTF_Num 650 9"/>
    <w:rsid w:val="00867F94"/>
  </w:style>
  <w:style w:type="character" w:customStyle="1" w:styleId="RTFNum6511">
    <w:name w:val="RTF_Num 651 1"/>
    <w:rsid w:val="00867F94"/>
  </w:style>
  <w:style w:type="character" w:customStyle="1" w:styleId="RTFNum6521">
    <w:name w:val="RTF_Num 652 1"/>
    <w:rsid w:val="00867F94"/>
  </w:style>
  <w:style w:type="character" w:customStyle="1" w:styleId="RTFNum6531">
    <w:name w:val="RTF_Num 653 1"/>
    <w:rsid w:val="00867F94"/>
    <w:rPr>
      <w:rFonts w:ascii="Symbol" w:eastAsia="Times New Roman" w:hAnsi="Symbol"/>
    </w:rPr>
  </w:style>
  <w:style w:type="character" w:customStyle="1" w:styleId="RTFNum6541">
    <w:name w:val="RTF_Num 654 1"/>
    <w:rsid w:val="00867F94"/>
    <w:rPr>
      <w:rFonts w:ascii="Symbol" w:eastAsia="Times New Roman" w:hAnsi="Symbol"/>
      <w:color w:val="auto"/>
      <w:sz w:val="28"/>
    </w:rPr>
  </w:style>
  <w:style w:type="character" w:customStyle="1" w:styleId="RTFNum6551">
    <w:name w:val="RTF_Num 655 1"/>
    <w:rsid w:val="00867F94"/>
    <w:rPr>
      <w:rFonts w:ascii="Symbol" w:eastAsia="Times New Roman" w:hAnsi="Symbol"/>
    </w:rPr>
  </w:style>
  <w:style w:type="character" w:customStyle="1" w:styleId="RTFNum6552">
    <w:name w:val="RTF_Num 655 2"/>
    <w:rsid w:val="00867F94"/>
    <w:rPr>
      <w:rFonts w:ascii="Courier New" w:eastAsia="Times New Roman" w:hAnsi="Courier New"/>
    </w:rPr>
  </w:style>
  <w:style w:type="character" w:customStyle="1" w:styleId="RTFNum6553">
    <w:name w:val="RTF_Num 655 3"/>
    <w:rsid w:val="00867F94"/>
    <w:rPr>
      <w:rFonts w:ascii="Wingdings" w:eastAsia="Times New Roman" w:hAnsi="Wingdings"/>
    </w:rPr>
  </w:style>
  <w:style w:type="character" w:customStyle="1" w:styleId="RTFNum6554">
    <w:name w:val="RTF_Num 655 4"/>
    <w:rsid w:val="00867F94"/>
    <w:rPr>
      <w:rFonts w:ascii="Symbol" w:eastAsia="Times New Roman" w:hAnsi="Symbol"/>
    </w:rPr>
  </w:style>
  <w:style w:type="character" w:customStyle="1" w:styleId="RTFNum6555">
    <w:name w:val="RTF_Num 655 5"/>
    <w:rsid w:val="00867F94"/>
    <w:rPr>
      <w:rFonts w:ascii="Courier New" w:eastAsia="Times New Roman" w:hAnsi="Courier New"/>
    </w:rPr>
  </w:style>
  <w:style w:type="character" w:customStyle="1" w:styleId="RTFNum6556">
    <w:name w:val="RTF_Num 655 6"/>
    <w:rsid w:val="00867F94"/>
    <w:rPr>
      <w:rFonts w:ascii="Wingdings" w:eastAsia="Times New Roman" w:hAnsi="Wingdings"/>
    </w:rPr>
  </w:style>
  <w:style w:type="character" w:customStyle="1" w:styleId="RTFNum6557">
    <w:name w:val="RTF_Num 655 7"/>
    <w:rsid w:val="00867F94"/>
    <w:rPr>
      <w:rFonts w:ascii="Symbol" w:eastAsia="Times New Roman" w:hAnsi="Symbol"/>
    </w:rPr>
  </w:style>
  <w:style w:type="character" w:customStyle="1" w:styleId="RTFNum6558">
    <w:name w:val="RTF_Num 655 8"/>
    <w:rsid w:val="00867F94"/>
    <w:rPr>
      <w:rFonts w:ascii="Courier New" w:eastAsia="Times New Roman" w:hAnsi="Courier New"/>
    </w:rPr>
  </w:style>
  <w:style w:type="character" w:customStyle="1" w:styleId="RTFNum6559">
    <w:name w:val="RTF_Num 655 9"/>
    <w:rsid w:val="00867F94"/>
    <w:rPr>
      <w:rFonts w:ascii="Wingdings" w:eastAsia="Times New Roman" w:hAnsi="Wingdings"/>
    </w:rPr>
  </w:style>
  <w:style w:type="character" w:customStyle="1" w:styleId="RTFNum6561">
    <w:name w:val="RTF_Num 656 1"/>
    <w:rsid w:val="00867F94"/>
  </w:style>
  <w:style w:type="character" w:customStyle="1" w:styleId="RTFNum6562">
    <w:name w:val="RTF_Num 656 2"/>
    <w:rsid w:val="00867F94"/>
  </w:style>
  <w:style w:type="character" w:customStyle="1" w:styleId="RTFNum6563">
    <w:name w:val="RTF_Num 656 3"/>
    <w:rsid w:val="00867F94"/>
  </w:style>
  <w:style w:type="character" w:customStyle="1" w:styleId="RTFNum6564">
    <w:name w:val="RTF_Num 656 4"/>
    <w:rsid w:val="00867F94"/>
  </w:style>
  <w:style w:type="character" w:customStyle="1" w:styleId="RTFNum6565">
    <w:name w:val="RTF_Num 656 5"/>
    <w:rsid w:val="00867F94"/>
  </w:style>
  <w:style w:type="character" w:customStyle="1" w:styleId="RTFNum6566">
    <w:name w:val="RTF_Num 656 6"/>
    <w:rsid w:val="00867F94"/>
  </w:style>
  <w:style w:type="character" w:customStyle="1" w:styleId="RTFNum6567">
    <w:name w:val="RTF_Num 656 7"/>
    <w:rsid w:val="00867F94"/>
  </w:style>
  <w:style w:type="character" w:customStyle="1" w:styleId="RTFNum6568">
    <w:name w:val="RTF_Num 656 8"/>
    <w:rsid w:val="00867F94"/>
  </w:style>
  <w:style w:type="character" w:customStyle="1" w:styleId="RTFNum6569">
    <w:name w:val="RTF_Num 656 9"/>
    <w:rsid w:val="00867F94"/>
  </w:style>
  <w:style w:type="character" w:customStyle="1" w:styleId="RTFNum6571">
    <w:name w:val="RTF_Num 657 1"/>
    <w:rsid w:val="00867F94"/>
  </w:style>
  <w:style w:type="character" w:customStyle="1" w:styleId="RTFNum6581">
    <w:name w:val="RTF_Num 658 1"/>
    <w:rsid w:val="00867F94"/>
  </w:style>
  <w:style w:type="character" w:customStyle="1" w:styleId="RTFNum6591">
    <w:name w:val="RTF_Num 659 1"/>
    <w:rsid w:val="00867F94"/>
    <w:rPr>
      <w:rFonts w:ascii="Symbol" w:eastAsia="Times New Roman" w:hAnsi="Symbol"/>
    </w:rPr>
  </w:style>
  <w:style w:type="character" w:customStyle="1" w:styleId="RTFNum6601">
    <w:name w:val="RTF_Num 660 1"/>
    <w:rsid w:val="00867F94"/>
  </w:style>
  <w:style w:type="character" w:customStyle="1" w:styleId="RTFNum6611">
    <w:name w:val="RTF_Num 661 1"/>
    <w:rsid w:val="00867F94"/>
  </w:style>
  <w:style w:type="character" w:customStyle="1" w:styleId="RTFNum6621">
    <w:name w:val="RTF_Num 662 1"/>
    <w:rsid w:val="00867F94"/>
    <w:rPr>
      <w:rFonts w:ascii="Symbol" w:eastAsia="Times New Roman" w:hAnsi="Symbol"/>
      <w:color w:val="auto"/>
    </w:rPr>
  </w:style>
  <w:style w:type="character" w:customStyle="1" w:styleId="RTFNum6631">
    <w:name w:val="RTF_Num 663 1"/>
    <w:rsid w:val="00867F94"/>
    <w:rPr>
      <w:rFonts w:ascii="Times New Roman" w:hAnsi="Times New Roman"/>
      <w:b/>
    </w:rPr>
  </w:style>
  <w:style w:type="character" w:customStyle="1" w:styleId="RTFNum6641">
    <w:name w:val="RTF_Num 664 1"/>
    <w:rsid w:val="00867F94"/>
    <w:rPr>
      <w:rFonts w:ascii="Symbol" w:eastAsia="Times New Roman" w:hAnsi="Symbol"/>
    </w:rPr>
  </w:style>
  <w:style w:type="character" w:customStyle="1" w:styleId="RTFNum6651">
    <w:name w:val="RTF_Num 665 1"/>
    <w:rsid w:val="00867F94"/>
    <w:rPr>
      <w:rFonts w:ascii="Symbol" w:eastAsia="Times New Roman" w:hAnsi="Symbol"/>
    </w:rPr>
  </w:style>
  <w:style w:type="character" w:customStyle="1" w:styleId="RTFNum6661">
    <w:name w:val="RTF_Num 666 1"/>
    <w:rsid w:val="00867F94"/>
    <w:rPr>
      <w:rFonts w:ascii="Symbol" w:eastAsia="Times New Roman" w:hAnsi="Symbol"/>
    </w:rPr>
  </w:style>
  <w:style w:type="character" w:customStyle="1" w:styleId="RTFNum6662">
    <w:name w:val="RTF_Num 666 2"/>
    <w:rsid w:val="00867F94"/>
    <w:rPr>
      <w:rFonts w:ascii="Courier New" w:eastAsia="Times New Roman" w:hAnsi="Courier New"/>
    </w:rPr>
  </w:style>
  <w:style w:type="character" w:customStyle="1" w:styleId="RTFNum6663">
    <w:name w:val="RTF_Num 666 3"/>
    <w:rsid w:val="00867F94"/>
    <w:rPr>
      <w:rFonts w:ascii="Wingdings" w:eastAsia="Times New Roman" w:hAnsi="Wingdings"/>
    </w:rPr>
  </w:style>
  <w:style w:type="character" w:customStyle="1" w:styleId="RTFNum6664">
    <w:name w:val="RTF_Num 666 4"/>
    <w:rsid w:val="00867F94"/>
    <w:rPr>
      <w:rFonts w:ascii="Symbol" w:eastAsia="Times New Roman" w:hAnsi="Symbol"/>
    </w:rPr>
  </w:style>
  <w:style w:type="character" w:customStyle="1" w:styleId="RTFNum6665">
    <w:name w:val="RTF_Num 666 5"/>
    <w:rsid w:val="00867F94"/>
    <w:rPr>
      <w:rFonts w:ascii="Courier New" w:eastAsia="Times New Roman" w:hAnsi="Courier New"/>
    </w:rPr>
  </w:style>
  <w:style w:type="character" w:customStyle="1" w:styleId="RTFNum6666">
    <w:name w:val="RTF_Num 666 6"/>
    <w:rsid w:val="00867F94"/>
    <w:rPr>
      <w:rFonts w:ascii="Wingdings" w:eastAsia="Times New Roman" w:hAnsi="Wingdings"/>
    </w:rPr>
  </w:style>
  <w:style w:type="character" w:customStyle="1" w:styleId="RTFNum6667">
    <w:name w:val="RTF_Num 666 7"/>
    <w:rsid w:val="00867F94"/>
    <w:rPr>
      <w:rFonts w:ascii="Symbol" w:eastAsia="Times New Roman" w:hAnsi="Symbol"/>
    </w:rPr>
  </w:style>
  <w:style w:type="character" w:customStyle="1" w:styleId="RTFNum6668">
    <w:name w:val="RTF_Num 666 8"/>
    <w:rsid w:val="00867F94"/>
    <w:rPr>
      <w:rFonts w:ascii="Courier New" w:eastAsia="Times New Roman" w:hAnsi="Courier New"/>
    </w:rPr>
  </w:style>
  <w:style w:type="character" w:customStyle="1" w:styleId="RTFNum6669">
    <w:name w:val="RTF_Num 666 9"/>
    <w:rsid w:val="00867F94"/>
    <w:rPr>
      <w:rFonts w:ascii="Wingdings" w:eastAsia="Times New Roman" w:hAnsi="Wingdings"/>
    </w:rPr>
  </w:style>
  <w:style w:type="character" w:customStyle="1" w:styleId="RTFNum6671">
    <w:name w:val="RTF_Num 667 1"/>
    <w:rsid w:val="00867F94"/>
    <w:rPr>
      <w:rFonts w:ascii="Symbol" w:eastAsia="Times New Roman" w:hAnsi="Symbol"/>
    </w:rPr>
  </w:style>
  <w:style w:type="character" w:customStyle="1" w:styleId="RTFNum6681">
    <w:name w:val="RTF_Num 668 1"/>
    <w:rsid w:val="00867F94"/>
  </w:style>
  <w:style w:type="character" w:customStyle="1" w:styleId="RTFNum6682">
    <w:name w:val="RTF_Num 668 2"/>
    <w:rsid w:val="00867F94"/>
    <w:rPr>
      <w:rFonts w:ascii="Courier New" w:eastAsia="Times New Roman" w:hAnsi="Courier New"/>
    </w:rPr>
  </w:style>
  <w:style w:type="character" w:customStyle="1" w:styleId="RTFNum6683">
    <w:name w:val="RTF_Num 668 3"/>
    <w:rsid w:val="00867F94"/>
    <w:rPr>
      <w:rFonts w:ascii="Wingdings" w:eastAsia="Times New Roman" w:hAnsi="Wingdings"/>
    </w:rPr>
  </w:style>
  <w:style w:type="character" w:customStyle="1" w:styleId="RTFNum6684">
    <w:name w:val="RTF_Num 668 4"/>
    <w:rsid w:val="00867F94"/>
    <w:rPr>
      <w:rFonts w:ascii="Symbol" w:eastAsia="Times New Roman" w:hAnsi="Symbol"/>
    </w:rPr>
  </w:style>
  <w:style w:type="character" w:customStyle="1" w:styleId="RTFNum6685">
    <w:name w:val="RTF_Num 668 5"/>
    <w:rsid w:val="00867F94"/>
    <w:rPr>
      <w:rFonts w:ascii="Courier New" w:eastAsia="Times New Roman" w:hAnsi="Courier New"/>
    </w:rPr>
  </w:style>
  <w:style w:type="character" w:customStyle="1" w:styleId="RTFNum6686">
    <w:name w:val="RTF_Num 668 6"/>
    <w:rsid w:val="00867F94"/>
    <w:rPr>
      <w:rFonts w:ascii="Wingdings" w:eastAsia="Times New Roman" w:hAnsi="Wingdings"/>
    </w:rPr>
  </w:style>
  <w:style w:type="character" w:customStyle="1" w:styleId="RTFNum6687">
    <w:name w:val="RTF_Num 668 7"/>
    <w:rsid w:val="00867F94"/>
    <w:rPr>
      <w:rFonts w:ascii="Symbol" w:eastAsia="Times New Roman" w:hAnsi="Symbol"/>
    </w:rPr>
  </w:style>
  <w:style w:type="character" w:customStyle="1" w:styleId="RTFNum6688">
    <w:name w:val="RTF_Num 668 8"/>
    <w:rsid w:val="00867F94"/>
    <w:rPr>
      <w:rFonts w:ascii="Courier New" w:eastAsia="Times New Roman" w:hAnsi="Courier New"/>
    </w:rPr>
  </w:style>
  <w:style w:type="character" w:customStyle="1" w:styleId="RTFNum6689">
    <w:name w:val="RTF_Num 668 9"/>
    <w:rsid w:val="00867F94"/>
    <w:rPr>
      <w:rFonts w:ascii="Wingdings" w:eastAsia="Times New Roman" w:hAnsi="Wingdings"/>
    </w:rPr>
  </w:style>
  <w:style w:type="character" w:customStyle="1" w:styleId="RTFNum6691">
    <w:name w:val="RTF_Num 669 1"/>
    <w:rsid w:val="00867F94"/>
    <w:rPr>
      <w:rFonts w:ascii="Symbol" w:eastAsia="Times New Roman" w:hAnsi="Symbol"/>
    </w:rPr>
  </w:style>
  <w:style w:type="character" w:customStyle="1" w:styleId="RTFNum6701">
    <w:name w:val="RTF_Num 670 1"/>
    <w:rsid w:val="00867F94"/>
    <w:rPr>
      <w:rFonts w:ascii="Symbol" w:eastAsia="Times New Roman" w:hAnsi="Symbol"/>
    </w:rPr>
  </w:style>
  <w:style w:type="character" w:customStyle="1" w:styleId="RTFNum6702">
    <w:name w:val="RTF_Num 670 2"/>
    <w:rsid w:val="00867F94"/>
    <w:rPr>
      <w:rFonts w:ascii="Courier New" w:eastAsia="Times New Roman" w:hAnsi="Courier New"/>
    </w:rPr>
  </w:style>
  <w:style w:type="character" w:customStyle="1" w:styleId="RTFNum6703">
    <w:name w:val="RTF_Num 670 3"/>
    <w:rsid w:val="00867F94"/>
    <w:rPr>
      <w:rFonts w:ascii="Wingdings" w:eastAsia="Times New Roman" w:hAnsi="Wingdings"/>
    </w:rPr>
  </w:style>
  <w:style w:type="character" w:customStyle="1" w:styleId="RTFNum6704">
    <w:name w:val="RTF_Num 670 4"/>
    <w:rsid w:val="00867F94"/>
    <w:rPr>
      <w:rFonts w:ascii="Symbol" w:eastAsia="Times New Roman" w:hAnsi="Symbol"/>
    </w:rPr>
  </w:style>
  <w:style w:type="character" w:customStyle="1" w:styleId="RTFNum6705">
    <w:name w:val="RTF_Num 670 5"/>
    <w:rsid w:val="00867F94"/>
    <w:rPr>
      <w:rFonts w:ascii="Courier New" w:eastAsia="Times New Roman" w:hAnsi="Courier New"/>
    </w:rPr>
  </w:style>
  <w:style w:type="character" w:customStyle="1" w:styleId="RTFNum6706">
    <w:name w:val="RTF_Num 670 6"/>
    <w:rsid w:val="00867F94"/>
    <w:rPr>
      <w:rFonts w:ascii="Wingdings" w:eastAsia="Times New Roman" w:hAnsi="Wingdings"/>
    </w:rPr>
  </w:style>
  <w:style w:type="character" w:customStyle="1" w:styleId="RTFNum6707">
    <w:name w:val="RTF_Num 670 7"/>
    <w:rsid w:val="00867F94"/>
    <w:rPr>
      <w:rFonts w:ascii="Symbol" w:eastAsia="Times New Roman" w:hAnsi="Symbol"/>
    </w:rPr>
  </w:style>
  <w:style w:type="character" w:customStyle="1" w:styleId="RTFNum6708">
    <w:name w:val="RTF_Num 670 8"/>
    <w:rsid w:val="00867F94"/>
    <w:rPr>
      <w:rFonts w:ascii="Courier New" w:eastAsia="Times New Roman" w:hAnsi="Courier New"/>
    </w:rPr>
  </w:style>
  <w:style w:type="character" w:customStyle="1" w:styleId="RTFNum6709">
    <w:name w:val="RTF_Num 670 9"/>
    <w:rsid w:val="00867F94"/>
    <w:rPr>
      <w:rFonts w:ascii="Wingdings" w:eastAsia="Times New Roman" w:hAnsi="Wingdings"/>
    </w:rPr>
  </w:style>
  <w:style w:type="character" w:customStyle="1" w:styleId="RTFNum6711">
    <w:name w:val="RTF_Num 671 1"/>
    <w:rsid w:val="00867F94"/>
    <w:rPr>
      <w:rFonts w:ascii="Arial" w:eastAsia="Times New Roman" w:hAnsi="Arial"/>
      <w:b/>
    </w:rPr>
  </w:style>
  <w:style w:type="character" w:customStyle="1" w:styleId="RTFNum6712">
    <w:name w:val="RTF_Num 671 2"/>
    <w:rsid w:val="00867F94"/>
    <w:rPr>
      <w:rFonts w:ascii="Arial" w:eastAsia="Times New Roman" w:hAnsi="Arial"/>
      <w:b/>
    </w:rPr>
  </w:style>
  <w:style w:type="character" w:customStyle="1" w:styleId="RTFNum6713">
    <w:name w:val="RTF_Num 671 3"/>
    <w:rsid w:val="00867F94"/>
    <w:rPr>
      <w:rFonts w:ascii="Arial" w:eastAsia="Times New Roman" w:hAnsi="Arial"/>
      <w:b/>
    </w:rPr>
  </w:style>
  <w:style w:type="character" w:customStyle="1" w:styleId="RTFNum6714">
    <w:name w:val="RTF_Num 671 4"/>
    <w:rsid w:val="00867F94"/>
    <w:rPr>
      <w:rFonts w:ascii="Arial" w:eastAsia="Times New Roman" w:hAnsi="Arial"/>
      <w:sz w:val="22"/>
    </w:rPr>
  </w:style>
  <w:style w:type="character" w:customStyle="1" w:styleId="RTFNum6715">
    <w:name w:val="RTF_Num 671 5"/>
    <w:rsid w:val="00867F94"/>
  </w:style>
  <w:style w:type="character" w:customStyle="1" w:styleId="RTFNum6716">
    <w:name w:val="RTF_Num 671 6"/>
    <w:rsid w:val="00867F94"/>
  </w:style>
  <w:style w:type="character" w:customStyle="1" w:styleId="RTFNum6717">
    <w:name w:val="RTF_Num 671 7"/>
    <w:rsid w:val="00867F94"/>
  </w:style>
  <w:style w:type="character" w:customStyle="1" w:styleId="RTFNum6718">
    <w:name w:val="RTF_Num 671 8"/>
    <w:rsid w:val="00867F94"/>
  </w:style>
  <w:style w:type="character" w:customStyle="1" w:styleId="RTFNum6719">
    <w:name w:val="RTF_Num 671 9"/>
    <w:rsid w:val="00867F94"/>
  </w:style>
  <w:style w:type="character" w:customStyle="1" w:styleId="RTFNum6721">
    <w:name w:val="RTF_Num 672 1"/>
    <w:rsid w:val="00867F94"/>
  </w:style>
  <w:style w:type="character" w:customStyle="1" w:styleId="RTFNum6731">
    <w:name w:val="RTF_Num 673 1"/>
    <w:rsid w:val="00867F94"/>
    <w:rPr>
      <w:rFonts w:ascii="Symbol" w:eastAsia="Times New Roman" w:hAnsi="Symbol"/>
    </w:rPr>
  </w:style>
  <w:style w:type="character" w:customStyle="1" w:styleId="RTFNum6732">
    <w:name w:val="RTF_Num 673 2"/>
    <w:rsid w:val="00867F94"/>
    <w:rPr>
      <w:rFonts w:ascii="Courier New" w:eastAsia="Times New Roman" w:hAnsi="Courier New"/>
    </w:rPr>
  </w:style>
  <w:style w:type="character" w:customStyle="1" w:styleId="RTFNum6733">
    <w:name w:val="RTF_Num 673 3"/>
    <w:rsid w:val="00867F94"/>
    <w:rPr>
      <w:rFonts w:ascii="Wingdings" w:eastAsia="Times New Roman" w:hAnsi="Wingdings"/>
    </w:rPr>
  </w:style>
  <w:style w:type="character" w:customStyle="1" w:styleId="RTFNum6734">
    <w:name w:val="RTF_Num 673 4"/>
    <w:rsid w:val="00867F94"/>
    <w:rPr>
      <w:rFonts w:ascii="Symbol" w:eastAsia="Times New Roman" w:hAnsi="Symbol"/>
    </w:rPr>
  </w:style>
  <w:style w:type="character" w:customStyle="1" w:styleId="RTFNum6735">
    <w:name w:val="RTF_Num 673 5"/>
    <w:rsid w:val="00867F94"/>
    <w:rPr>
      <w:rFonts w:ascii="Courier New" w:eastAsia="Times New Roman" w:hAnsi="Courier New"/>
    </w:rPr>
  </w:style>
  <w:style w:type="character" w:customStyle="1" w:styleId="RTFNum6736">
    <w:name w:val="RTF_Num 673 6"/>
    <w:rsid w:val="00867F94"/>
    <w:rPr>
      <w:rFonts w:ascii="Wingdings" w:eastAsia="Times New Roman" w:hAnsi="Wingdings"/>
    </w:rPr>
  </w:style>
  <w:style w:type="character" w:customStyle="1" w:styleId="RTFNum6737">
    <w:name w:val="RTF_Num 673 7"/>
    <w:rsid w:val="00867F94"/>
    <w:rPr>
      <w:rFonts w:ascii="Symbol" w:eastAsia="Times New Roman" w:hAnsi="Symbol"/>
    </w:rPr>
  </w:style>
  <w:style w:type="character" w:customStyle="1" w:styleId="RTFNum6738">
    <w:name w:val="RTF_Num 673 8"/>
    <w:rsid w:val="00867F94"/>
    <w:rPr>
      <w:rFonts w:ascii="Courier New" w:eastAsia="Times New Roman" w:hAnsi="Courier New"/>
    </w:rPr>
  </w:style>
  <w:style w:type="character" w:customStyle="1" w:styleId="RTFNum6739">
    <w:name w:val="RTF_Num 673 9"/>
    <w:rsid w:val="00867F94"/>
    <w:rPr>
      <w:rFonts w:ascii="Wingdings" w:eastAsia="Times New Roman" w:hAnsi="Wingdings"/>
    </w:rPr>
  </w:style>
  <w:style w:type="character" w:customStyle="1" w:styleId="RTFNum6741">
    <w:name w:val="RTF_Num 674 1"/>
    <w:rsid w:val="00867F94"/>
    <w:rPr>
      <w:rFonts w:ascii="Symbol" w:eastAsia="Times New Roman" w:hAnsi="Symbol"/>
    </w:rPr>
  </w:style>
  <w:style w:type="character" w:customStyle="1" w:styleId="RTFNum6751">
    <w:name w:val="RTF_Num 675 1"/>
    <w:rsid w:val="00867F94"/>
  </w:style>
  <w:style w:type="character" w:customStyle="1" w:styleId="RTFNum6761">
    <w:name w:val="RTF_Num 676 1"/>
    <w:rsid w:val="00867F94"/>
  </w:style>
  <w:style w:type="character" w:customStyle="1" w:styleId="RTFNum6762">
    <w:name w:val="RTF_Num 676 2"/>
    <w:rsid w:val="00867F94"/>
  </w:style>
  <w:style w:type="character" w:customStyle="1" w:styleId="RTFNum6763">
    <w:name w:val="RTF_Num 676 3"/>
    <w:rsid w:val="00867F94"/>
  </w:style>
  <w:style w:type="character" w:customStyle="1" w:styleId="RTFNum6764">
    <w:name w:val="RTF_Num 676 4"/>
    <w:rsid w:val="00867F94"/>
  </w:style>
  <w:style w:type="character" w:customStyle="1" w:styleId="RTFNum6765">
    <w:name w:val="RTF_Num 676 5"/>
    <w:rsid w:val="00867F94"/>
  </w:style>
  <w:style w:type="character" w:customStyle="1" w:styleId="RTFNum6766">
    <w:name w:val="RTF_Num 676 6"/>
    <w:rsid w:val="00867F94"/>
  </w:style>
  <w:style w:type="character" w:customStyle="1" w:styleId="RTFNum6767">
    <w:name w:val="RTF_Num 676 7"/>
    <w:rsid w:val="00867F94"/>
  </w:style>
  <w:style w:type="character" w:customStyle="1" w:styleId="RTFNum6768">
    <w:name w:val="RTF_Num 676 8"/>
    <w:rsid w:val="00867F94"/>
  </w:style>
  <w:style w:type="character" w:customStyle="1" w:styleId="RTFNum6769">
    <w:name w:val="RTF_Num 676 9"/>
    <w:rsid w:val="00867F94"/>
  </w:style>
  <w:style w:type="character" w:customStyle="1" w:styleId="RTFNum6771">
    <w:name w:val="RTF_Num 677 1"/>
    <w:rsid w:val="00867F94"/>
  </w:style>
  <w:style w:type="character" w:customStyle="1" w:styleId="RTFNum6781">
    <w:name w:val="RTF_Num 678 1"/>
    <w:rsid w:val="00867F94"/>
    <w:rPr>
      <w:rFonts w:ascii="Symbol" w:eastAsia="Times New Roman" w:hAnsi="Symbol"/>
    </w:rPr>
  </w:style>
  <w:style w:type="character" w:customStyle="1" w:styleId="RTFNum6782">
    <w:name w:val="RTF_Num 678 2"/>
    <w:rsid w:val="00867F94"/>
    <w:rPr>
      <w:rFonts w:ascii="Courier New" w:eastAsia="Times New Roman" w:hAnsi="Courier New"/>
    </w:rPr>
  </w:style>
  <w:style w:type="character" w:customStyle="1" w:styleId="RTFNum6783">
    <w:name w:val="RTF_Num 678 3"/>
    <w:rsid w:val="00867F94"/>
    <w:rPr>
      <w:rFonts w:ascii="Wingdings" w:eastAsia="Times New Roman" w:hAnsi="Wingdings"/>
    </w:rPr>
  </w:style>
  <w:style w:type="character" w:customStyle="1" w:styleId="RTFNum6784">
    <w:name w:val="RTF_Num 678 4"/>
    <w:rsid w:val="00867F94"/>
    <w:rPr>
      <w:rFonts w:ascii="Symbol" w:eastAsia="Times New Roman" w:hAnsi="Symbol"/>
    </w:rPr>
  </w:style>
  <w:style w:type="character" w:customStyle="1" w:styleId="RTFNum6785">
    <w:name w:val="RTF_Num 678 5"/>
    <w:rsid w:val="00867F94"/>
    <w:rPr>
      <w:rFonts w:ascii="Courier New" w:eastAsia="Times New Roman" w:hAnsi="Courier New"/>
    </w:rPr>
  </w:style>
  <w:style w:type="character" w:customStyle="1" w:styleId="RTFNum6786">
    <w:name w:val="RTF_Num 678 6"/>
    <w:rsid w:val="00867F94"/>
    <w:rPr>
      <w:rFonts w:ascii="Wingdings" w:eastAsia="Times New Roman" w:hAnsi="Wingdings"/>
    </w:rPr>
  </w:style>
  <w:style w:type="character" w:customStyle="1" w:styleId="RTFNum6787">
    <w:name w:val="RTF_Num 678 7"/>
    <w:rsid w:val="00867F94"/>
    <w:rPr>
      <w:rFonts w:ascii="Symbol" w:eastAsia="Times New Roman" w:hAnsi="Symbol"/>
    </w:rPr>
  </w:style>
  <w:style w:type="character" w:customStyle="1" w:styleId="RTFNum6788">
    <w:name w:val="RTF_Num 678 8"/>
    <w:rsid w:val="00867F94"/>
    <w:rPr>
      <w:rFonts w:ascii="Courier New" w:eastAsia="Times New Roman" w:hAnsi="Courier New"/>
    </w:rPr>
  </w:style>
  <w:style w:type="character" w:customStyle="1" w:styleId="RTFNum6789">
    <w:name w:val="RTF_Num 678 9"/>
    <w:rsid w:val="00867F94"/>
    <w:rPr>
      <w:rFonts w:ascii="Wingdings" w:eastAsia="Times New Roman" w:hAnsi="Wingdings"/>
    </w:rPr>
  </w:style>
  <w:style w:type="character" w:customStyle="1" w:styleId="RTFNum6791">
    <w:name w:val="RTF_Num 679 1"/>
    <w:rsid w:val="00867F94"/>
    <w:rPr>
      <w:rFonts w:ascii="Symbol" w:eastAsia="Times New Roman" w:hAnsi="Symbol"/>
    </w:rPr>
  </w:style>
  <w:style w:type="character" w:customStyle="1" w:styleId="RTFNum6801">
    <w:name w:val="RTF_Num 680 1"/>
    <w:rsid w:val="00867F94"/>
    <w:rPr>
      <w:rFonts w:ascii="Arial" w:eastAsia="Times New Roman" w:hAnsi="Arial"/>
      <w:b/>
    </w:rPr>
  </w:style>
  <w:style w:type="character" w:customStyle="1" w:styleId="RTFNum6802">
    <w:name w:val="RTF_Num 680 2"/>
    <w:rsid w:val="00867F94"/>
    <w:rPr>
      <w:rFonts w:ascii="Arial" w:eastAsia="Times New Roman" w:hAnsi="Arial"/>
      <w:b/>
    </w:rPr>
  </w:style>
  <w:style w:type="character" w:customStyle="1" w:styleId="RTFNum6803">
    <w:name w:val="RTF_Num 680 3"/>
    <w:rsid w:val="00867F94"/>
    <w:rPr>
      <w:rFonts w:ascii="Arial" w:eastAsia="Times New Roman" w:hAnsi="Arial"/>
      <w:b/>
    </w:rPr>
  </w:style>
  <w:style w:type="character" w:customStyle="1" w:styleId="RTFNum6804">
    <w:name w:val="RTF_Num 680 4"/>
    <w:rsid w:val="00867F94"/>
    <w:rPr>
      <w:rFonts w:ascii="Arial" w:eastAsia="Times New Roman" w:hAnsi="Arial"/>
      <w:sz w:val="22"/>
    </w:rPr>
  </w:style>
  <w:style w:type="character" w:customStyle="1" w:styleId="RTFNum6805">
    <w:name w:val="RTF_Num 680 5"/>
    <w:rsid w:val="00867F94"/>
  </w:style>
  <w:style w:type="character" w:customStyle="1" w:styleId="RTFNum6806">
    <w:name w:val="RTF_Num 680 6"/>
    <w:rsid w:val="00867F94"/>
  </w:style>
  <w:style w:type="character" w:customStyle="1" w:styleId="RTFNum6807">
    <w:name w:val="RTF_Num 680 7"/>
    <w:rsid w:val="00867F94"/>
  </w:style>
  <w:style w:type="character" w:customStyle="1" w:styleId="RTFNum6808">
    <w:name w:val="RTF_Num 680 8"/>
    <w:rsid w:val="00867F94"/>
  </w:style>
  <w:style w:type="character" w:customStyle="1" w:styleId="RTFNum6809">
    <w:name w:val="RTF_Num 680 9"/>
    <w:rsid w:val="00867F94"/>
  </w:style>
  <w:style w:type="character" w:customStyle="1" w:styleId="RTFNum6811">
    <w:name w:val="RTF_Num 681 1"/>
    <w:rsid w:val="00867F94"/>
    <w:rPr>
      <w:rFonts w:ascii="Symbol" w:eastAsia="Times New Roman" w:hAnsi="Symbol"/>
    </w:rPr>
  </w:style>
  <w:style w:type="character" w:customStyle="1" w:styleId="RTFNum6812">
    <w:name w:val="RTF_Num 681 2"/>
    <w:rsid w:val="00867F94"/>
    <w:rPr>
      <w:rFonts w:ascii="Courier New" w:eastAsia="Times New Roman" w:hAnsi="Courier New"/>
    </w:rPr>
  </w:style>
  <w:style w:type="character" w:customStyle="1" w:styleId="RTFNum6813">
    <w:name w:val="RTF_Num 681 3"/>
    <w:rsid w:val="00867F94"/>
    <w:rPr>
      <w:rFonts w:ascii="Wingdings" w:eastAsia="Times New Roman" w:hAnsi="Wingdings"/>
    </w:rPr>
  </w:style>
  <w:style w:type="character" w:customStyle="1" w:styleId="RTFNum6814">
    <w:name w:val="RTF_Num 681 4"/>
    <w:rsid w:val="00867F94"/>
    <w:rPr>
      <w:rFonts w:ascii="Symbol" w:eastAsia="Times New Roman" w:hAnsi="Symbol"/>
    </w:rPr>
  </w:style>
  <w:style w:type="character" w:customStyle="1" w:styleId="RTFNum6815">
    <w:name w:val="RTF_Num 681 5"/>
    <w:rsid w:val="00867F94"/>
    <w:rPr>
      <w:rFonts w:ascii="Courier New" w:eastAsia="Times New Roman" w:hAnsi="Courier New"/>
    </w:rPr>
  </w:style>
  <w:style w:type="character" w:customStyle="1" w:styleId="RTFNum6816">
    <w:name w:val="RTF_Num 681 6"/>
    <w:rsid w:val="00867F94"/>
    <w:rPr>
      <w:rFonts w:ascii="Wingdings" w:eastAsia="Times New Roman" w:hAnsi="Wingdings"/>
    </w:rPr>
  </w:style>
  <w:style w:type="character" w:customStyle="1" w:styleId="RTFNum6817">
    <w:name w:val="RTF_Num 681 7"/>
    <w:rsid w:val="00867F94"/>
    <w:rPr>
      <w:rFonts w:ascii="Symbol" w:eastAsia="Times New Roman" w:hAnsi="Symbol"/>
    </w:rPr>
  </w:style>
  <w:style w:type="character" w:customStyle="1" w:styleId="RTFNum6818">
    <w:name w:val="RTF_Num 681 8"/>
    <w:rsid w:val="00867F94"/>
    <w:rPr>
      <w:rFonts w:ascii="Courier New" w:eastAsia="Times New Roman" w:hAnsi="Courier New"/>
    </w:rPr>
  </w:style>
  <w:style w:type="character" w:customStyle="1" w:styleId="RTFNum6819">
    <w:name w:val="RTF_Num 681 9"/>
    <w:rsid w:val="00867F94"/>
    <w:rPr>
      <w:rFonts w:ascii="Wingdings" w:eastAsia="Times New Roman" w:hAnsi="Wingdings"/>
    </w:rPr>
  </w:style>
  <w:style w:type="character" w:customStyle="1" w:styleId="RTFNum6821">
    <w:name w:val="RTF_Num 682 1"/>
    <w:rsid w:val="00867F94"/>
    <w:rPr>
      <w:rFonts w:ascii="Symbol" w:eastAsia="Times New Roman" w:hAnsi="Symbol"/>
    </w:rPr>
  </w:style>
  <w:style w:type="character" w:customStyle="1" w:styleId="RTFNum6831">
    <w:name w:val="RTF_Num 683 1"/>
    <w:rsid w:val="00867F94"/>
  </w:style>
  <w:style w:type="character" w:customStyle="1" w:styleId="RTFNum6841">
    <w:name w:val="RTF_Num 684 1"/>
    <w:rsid w:val="00867F94"/>
    <w:rPr>
      <w:rFonts w:ascii="Symbol" w:eastAsia="Times New Roman" w:hAnsi="Symbol"/>
      <w:color w:val="auto"/>
    </w:rPr>
  </w:style>
  <w:style w:type="character" w:customStyle="1" w:styleId="RTFNum6851">
    <w:name w:val="RTF_Num 685 1"/>
    <w:rsid w:val="00867F94"/>
    <w:rPr>
      <w:rFonts w:ascii="Symbol" w:eastAsia="Times New Roman" w:hAnsi="Symbol"/>
      <w:sz w:val="18"/>
    </w:rPr>
  </w:style>
  <w:style w:type="character" w:customStyle="1" w:styleId="RTFNum6861">
    <w:name w:val="RTF_Num 686 1"/>
    <w:rsid w:val="00867F94"/>
    <w:rPr>
      <w:rFonts w:ascii="Symbol" w:eastAsia="Times New Roman" w:hAnsi="Symbol"/>
    </w:rPr>
  </w:style>
  <w:style w:type="character" w:customStyle="1" w:styleId="RTFNum6871">
    <w:name w:val="RTF_Num 687 1"/>
    <w:rsid w:val="00867F94"/>
    <w:rPr>
      <w:rFonts w:ascii="Symbol" w:eastAsia="Times New Roman" w:hAnsi="Symbol"/>
    </w:rPr>
  </w:style>
  <w:style w:type="character" w:customStyle="1" w:styleId="RTFNum6881">
    <w:name w:val="RTF_Num 688 1"/>
    <w:rsid w:val="00867F94"/>
    <w:rPr>
      <w:rFonts w:ascii="Geneva" w:eastAsia="Times New Roman" w:hAnsi="Geneva"/>
      <w:sz w:val="12"/>
    </w:rPr>
  </w:style>
  <w:style w:type="character" w:customStyle="1" w:styleId="RTFNum6901">
    <w:name w:val="RTF_Num 690 1"/>
    <w:rsid w:val="00867F94"/>
    <w:rPr>
      <w:rFonts w:ascii="Symbol" w:eastAsia="Times New Roman" w:hAnsi="Symbol"/>
      <w:sz w:val="18"/>
    </w:rPr>
  </w:style>
  <w:style w:type="character" w:customStyle="1" w:styleId="RTFNum6911">
    <w:name w:val="RTF_Num 691 1"/>
    <w:rsid w:val="00867F94"/>
    <w:rPr>
      <w:rFonts w:ascii="Symbol" w:eastAsia="Times New Roman" w:hAnsi="Symbol"/>
    </w:rPr>
  </w:style>
  <w:style w:type="character" w:customStyle="1" w:styleId="RTFNum6921">
    <w:name w:val="RTF_Num 692 1"/>
    <w:rsid w:val="00867F94"/>
    <w:rPr>
      <w:rFonts w:ascii="Symbol" w:eastAsia="Times New Roman" w:hAnsi="Symbol"/>
    </w:rPr>
  </w:style>
  <w:style w:type="character" w:customStyle="1" w:styleId="RTFNum6931">
    <w:name w:val="RTF_Num 693 1"/>
    <w:rsid w:val="00867F94"/>
    <w:rPr>
      <w:rFonts w:ascii="Geneva" w:eastAsia="Times New Roman" w:hAnsi="Geneva"/>
      <w:sz w:val="12"/>
    </w:rPr>
  </w:style>
  <w:style w:type="character" w:customStyle="1" w:styleId="RTFNum6951">
    <w:name w:val="RTF_Num 695 1"/>
    <w:rsid w:val="00867F94"/>
    <w:rPr>
      <w:rFonts w:ascii="Symbol" w:eastAsia="Times New Roman" w:hAnsi="Symbol"/>
    </w:rPr>
  </w:style>
  <w:style w:type="character" w:customStyle="1" w:styleId="RTFNum6961">
    <w:name w:val="RTF_Num 696 1"/>
    <w:rsid w:val="00867F94"/>
    <w:rPr>
      <w:rFonts w:ascii="Times New Roman" w:hAnsi="Times New Roman"/>
    </w:rPr>
  </w:style>
  <w:style w:type="character" w:customStyle="1" w:styleId="Normal1">
    <w:name w:val="Normal1"/>
    <w:rsid w:val="00867F94"/>
    <w:rPr>
      <w:sz w:val="20"/>
      <w:lang w:val="pl-PL" w:eastAsia="x-none"/>
    </w:rPr>
  </w:style>
  <w:style w:type="character" w:customStyle="1" w:styleId="PageNumber1">
    <w:name w:val="Page Number1"/>
    <w:rsid w:val="00867F94"/>
    <w:rPr>
      <w:rFonts w:cs="Times New Roman"/>
    </w:rPr>
  </w:style>
  <w:style w:type="character" w:customStyle="1" w:styleId="CommentReference1">
    <w:name w:val="Comment Reference1"/>
    <w:rsid w:val="00867F94"/>
    <w:rPr>
      <w:rFonts w:cs="Times New Roman"/>
      <w:sz w:val="16"/>
      <w:szCs w:val="16"/>
    </w:rPr>
  </w:style>
  <w:style w:type="character" w:customStyle="1" w:styleId="higher1">
    <w:name w:val="higher1"/>
    <w:rsid w:val="00867F94"/>
    <w:rPr>
      <w:rFonts w:cs="Times New Roman"/>
      <w:b/>
      <w:bCs/>
      <w:sz w:val="20"/>
      <w:szCs w:val="20"/>
    </w:rPr>
  </w:style>
  <w:style w:type="character" w:styleId="Pogrubienie">
    <w:name w:val="Strong"/>
    <w:qFormat/>
    <w:rsid w:val="00867F94"/>
    <w:rPr>
      <w:rFonts w:cs="Times New Roman"/>
      <w:b/>
      <w:bCs/>
    </w:rPr>
  </w:style>
  <w:style w:type="paragraph" w:styleId="Tekstpodstawowy">
    <w:name w:val="Body Text"/>
    <w:basedOn w:val="Normalny"/>
    <w:link w:val="TekstpodstawowyZnak"/>
    <w:rsid w:val="00867F94"/>
    <w:pPr>
      <w:spacing w:after="120" w:line="360" w:lineRule="auto"/>
      <w:jc w:val="both"/>
    </w:pPr>
    <w:rPr>
      <w:rFonts w:ascii="Arial" w:hAnsi="Arial" w:cs="Arial"/>
      <w:sz w:val="22"/>
      <w:szCs w:val="22"/>
    </w:rPr>
  </w:style>
  <w:style w:type="paragraph" w:customStyle="1" w:styleId="Heading">
    <w:name w:val="Heading"/>
    <w:basedOn w:val="Normalny"/>
    <w:next w:val="Tekstpodstawowy"/>
    <w:rsid w:val="00867F94"/>
    <w:pPr>
      <w:keepNext/>
      <w:spacing w:before="240" w:after="120"/>
    </w:pPr>
    <w:rPr>
      <w:rFonts w:ascii="Arial" w:eastAsia="MS Mincho" w:hAnsi="Arial" w:cs="Tahoma"/>
      <w:sz w:val="28"/>
      <w:szCs w:val="28"/>
    </w:rPr>
  </w:style>
  <w:style w:type="paragraph" w:styleId="Lista">
    <w:name w:val="List"/>
    <w:basedOn w:val="Normalny"/>
    <w:semiHidden/>
    <w:rsid w:val="00867F94"/>
    <w:pPr>
      <w:ind w:left="283" w:hanging="283"/>
    </w:pPr>
    <w:rPr>
      <w:sz w:val="24"/>
      <w:szCs w:val="24"/>
    </w:rPr>
  </w:style>
  <w:style w:type="paragraph" w:styleId="Lista2">
    <w:name w:val="List 2"/>
    <w:basedOn w:val="Normalny"/>
    <w:rsid w:val="00867F94"/>
    <w:pPr>
      <w:ind w:left="566" w:hanging="283"/>
    </w:pPr>
  </w:style>
  <w:style w:type="paragraph" w:styleId="Nagwek">
    <w:name w:val="header"/>
    <w:basedOn w:val="Normalny"/>
    <w:next w:val="Tekstpodstawowy"/>
    <w:link w:val="NagwekZnak"/>
    <w:qFormat/>
    <w:rsid w:val="00867F94"/>
    <w:pPr>
      <w:keepNext/>
      <w:spacing w:before="240" w:after="120"/>
    </w:pPr>
    <w:rPr>
      <w:rFonts w:cs="Tahoma"/>
      <w:sz w:val="28"/>
      <w:szCs w:val="28"/>
    </w:rPr>
  </w:style>
  <w:style w:type="paragraph" w:styleId="Stopka">
    <w:name w:val="footer"/>
    <w:basedOn w:val="Normalny"/>
    <w:rsid w:val="00867F94"/>
    <w:pPr>
      <w:suppressLineNumbers/>
      <w:tabs>
        <w:tab w:val="center" w:pos="4819"/>
        <w:tab w:val="right" w:pos="9639"/>
      </w:tabs>
    </w:pPr>
  </w:style>
  <w:style w:type="paragraph" w:customStyle="1" w:styleId="TableContents">
    <w:name w:val="Table Contents"/>
    <w:basedOn w:val="Tekstpodstawowy"/>
    <w:rsid w:val="00867F94"/>
    <w:pPr>
      <w:suppressLineNumbers/>
    </w:pPr>
  </w:style>
  <w:style w:type="paragraph" w:customStyle="1" w:styleId="TableHeading">
    <w:name w:val="Table Heading"/>
    <w:basedOn w:val="TableContents"/>
    <w:rsid w:val="00867F94"/>
    <w:pPr>
      <w:jc w:val="center"/>
    </w:pPr>
    <w:rPr>
      <w:b/>
      <w:bCs/>
      <w:i/>
      <w:iCs/>
    </w:rPr>
  </w:style>
  <w:style w:type="paragraph" w:styleId="Legenda">
    <w:name w:val="caption"/>
    <w:basedOn w:val="Normalny"/>
    <w:qFormat/>
    <w:rsid w:val="00867F94"/>
    <w:pPr>
      <w:suppressLineNumbers/>
      <w:spacing w:before="120" w:after="120"/>
    </w:pPr>
    <w:rPr>
      <w:rFonts w:cs="Tahoma"/>
      <w:i/>
      <w:iCs/>
    </w:rPr>
  </w:style>
  <w:style w:type="paragraph" w:customStyle="1" w:styleId="Drawing">
    <w:name w:val="Drawing"/>
    <w:basedOn w:val="Normalny"/>
    <w:next w:val="Caption1"/>
    <w:rsid w:val="00867F94"/>
    <w:pPr>
      <w:keepNext/>
      <w:spacing w:line="360" w:lineRule="auto"/>
      <w:ind w:left="284" w:firstLine="567"/>
      <w:jc w:val="both"/>
    </w:pPr>
    <w:rPr>
      <w:rFonts w:ascii="Arial" w:hAnsi="Arial" w:cs="Arial"/>
      <w:sz w:val="24"/>
      <w:szCs w:val="24"/>
    </w:rPr>
  </w:style>
  <w:style w:type="paragraph" w:customStyle="1" w:styleId="Index">
    <w:name w:val="Index"/>
    <w:basedOn w:val="Normalny"/>
    <w:rsid w:val="00867F94"/>
    <w:pPr>
      <w:suppressLineNumbers/>
    </w:pPr>
    <w:rPr>
      <w:rFonts w:cs="Tahoma"/>
    </w:rPr>
  </w:style>
  <w:style w:type="paragraph" w:styleId="Tytu">
    <w:name w:val="Title"/>
    <w:basedOn w:val="Normalny"/>
    <w:qFormat/>
    <w:rsid w:val="00867F94"/>
    <w:pPr>
      <w:spacing w:line="312" w:lineRule="auto"/>
      <w:jc w:val="center"/>
    </w:pPr>
    <w:rPr>
      <w:rFonts w:ascii="USABlack" w:hAnsi="USABlack" w:cs="USABlack"/>
      <w:i/>
      <w:iCs/>
      <w:sz w:val="36"/>
      <w:szCs w:val="36"/>
    </w:rPr>
  </w:style>
  <w:style w:type="paragraph" w:styleId="Podtytu">
    <w:name w:val="Subtitle"/>
    <w:basedOn w:val="Normalny"/>
    <w:qFormat/>
    <w:rsid w:val="00867F94"/>
    <w:pPr>
      <w:spacing w:after="60"/>
      <w:jc w:val="center"/>
    </w:pPr>
    <w:rPr>
      <w:rFonts w:ascii="Arial" w:hAnsi="Arial" w:cs="Arial"/>
      <w:sz w:val="24"/>
      <w:szCs w:val="24"/>
    </w:rPr>
  </w:style>
  <w:style w:type="paragraph" w:customStyle="1" w:styleId="Heading11">
    <w:name w:val="Heading 11"/>
    <w:basedOn w:val="Normalny"/>
    <w:next w:val="Normalny"/>
    <w:rsid w:val="00867F94"/>
    <w:pPr>
      <w:keepNext/>
      <w:tabs>
        <w:tab w:val="left" w:pos="397"/>
      </w:tabs>
      <w:spacing w:line="360" w:lineRule="auto"/>
      <w:ind w:left="397" w:hanging="397"/>
    </w:pPr>
    <w:rPr>
      <w:rFonts w:ascii="Tahoma" w:hAnsi="Tahoma" w:cs="Tahoma"/>
      <w:b/>
      <w:bCs/>
      <w:sz w:val="21"/>
      <w:szCs w:val="21"/>
    </w:rPr>
  </w:style>
  <w:style w:type="paragraph" w:customStyle="1" w:styleId="Heading21">
    <w:name w:val="Heading 21"/>
    <w:basedOn w:val="Normalny"/>
    <w:next w:val="Normalny"/>
    <w:rsid w:val="00867F94"/>
    <w:pPr>
      <w:keepNext/>
      <w:tabs>
        <w:tab w:val="num" w:pos="397"/>
        <w:tab w:val="left" w:pos="576"/>
      </w:tabs>
      <w:spacing w:before="240" w:after="120"/>
      <w:ind w:left="576" w:hanging="576"/>
    </w:pPr>
    <w:rPr>
      <w:rFonts w:ascii="Tahoma" w:hAnsi="Tahoma" w:cs="Tahoma"/>
      <w:b/>
      <w:bCs/>
    </w:rPr>
  </w:style>
  <w:style w:type="paragraph" w:customStyle="1" w:styleId="Heading31">
    <w:name w:val="Heading 31"/>
    <w:basedOn w:val="Normalny"/>
    <w:next w:val="Normalny"/>
    <w:rsid w:val="00867F94"/>
    <w:pPr>
      <w:keepNext/>
      <w:tabs>
        <w:tab w:val="num" w:pos="397"/>
        <w:tab w:val="left" w:pos="720"/>
      </w:tabs>
      <w:spacing w:before="360" w:after="120"/>
      <w:ind w:left="720" w:hanging="720"/>
      <w:jc w:val="both"/>
    </w:pPr>
    <w:rPr>
      <w:rFonts w:ascii="Tahoma" w:hAnsi="Tahoma" w:cs="Tahoma"/>
      <w:b/>
      <w:bCs/>
    </w:rPr>
  </w:style>
  <w:style w:type="paragraph" w:customStyle="1" w:styleId="Heading41">
    <w:name w:val="Heading 41"/>
    <w:basedOn w:val="Normalny"/>
    <w:next w:val="Normalny"/>
    <w:rsid w:val="00867F94"/>
    <w:pPr>
      <w:keepNext/>
      <w:tabs>
        <w:tab w:val="num" w:pos="397"/>
        <w:tab w:val="left" w:pos="864"/>
      </w:tabs>
      <w:spacing w:before="240" w:after="120"/>
      <w:ind w:left="864" w:hanging="864"/>
    </w:pPr>
    <w:rPr>
      <w:rFonts w:ascii="Tahoma" w:hAnsi="Tahoma" w:cs="Tahoma"/>
      <w:b/>
      <w:bCs/>
    </w:rPr>
  </w:style>
  <w:style w:type="paragraph" w:customStyle="1" w:styleId="Heading51">
    <w:name w:val="Heading 51"/>
    <w:basedOn w:val="Normalny"/>
    <w:next w:val="Normalny"/>
    <w:rsid w:val="00867F94"/>
    <w:pPr>
      <w:keepNext/>
      <w:tabs>
        <w:tab w:val="left" w:pos="1008"/>
      </w:tabs>
      <w:spacing w:line="360" w:lineRule="auto"/>
      <w:ind w:left="1008" w:hanging="1008"/>
      <w:jc w:val="both"/>
    </w:pPr>
    <w:rPr>
      <w:rFonts w:ascii="Tahoma" w:hAnsi="Tahoma" w:cs="Tahoma"/>
      <w:b/>
      <w:bCs/>
    </w:rPr>
  </w:style>
  <w:style w:type="paragraph" w:customStyle="1" w:styleId="Heading61">
    <w:name w:val="Heading 61"/>
    <w:basedOn w:val="Normalny"/>
    <w:next w:val="Normalny"/>
    <w:rsid w:val="00867F94"/>
    <w:pPr>
      <w:keepNext/>
      <w:tabs>
        <w:tab w:val="left" w:pos="1152"/>
        <w:tab w:val="left" w:pos="5400"/>
      </w:tabs>
      <w:spacing w:line="360" w:lineRule="auto"/>
      <w:ind w:left="1152" w:hanging="1152"/>
      <w:jc w:val="both"/>
    </w:pPr>
    <w:rPr>
      <w:color w:val="000000"/>
      <w:sz w:val="26"/>
      <w:szCs w:val="26"/>
    </w:rPr>
  </w:style>
  <w:style w:type="paragraph" w:customStyle="1" w:styleId="Heading71">
    <w:name w:val="Heading 71"/>
    <w:basedOn w:val="Normalny"/>
    <w:next w:val="Normalny"/>
    <w:rsid w:val="00867F94"/>
    <w:pPr>
      <w:keepNext/>
      <w:tabs>
        <w:tab w:val="left" w:pos="1296"/>
      </w:tabs>
      <w:spacing w:after="120"/>
      <w:ind w:left="1296" w:hanging="1296"/>
      <w:jc w:val="center"/>
    </w:pPr>
    <w:rPr>
      <w:rFonts w:ascii="Arial" w:hAnsi="Arial" w:cs="Arial"/>
      <w:b/>
      <w:bCs/>
      <w:sz w:val="28"/>
      <w:szCs w:val="28"/>
    </w:rPr>
  </w:style>
  <w:style w:type="paragraph" w:customStyle="1" w:styleId="Heading81">
    <w:name w:val="Heading 81"/>
    <w:basedOn w:val="Normalny"/>
    <w:next w:val="Normalny"/>
    <w:rsid w:val="00867F94"/>
    <w:pPr>
      <w:tabs>
        <w:tab w:val="left" w:pos="1440"/>
      </w:tabs>
      <w:spacing w:before="240" w:after="60"/>
      <w:ind w:left="1440" w:hanging="1440"/>
    </w:pPr>
    <w:rPr>
      <w:i/>
      <w:iCs/>
      <w:sz w:val="24"/>
      <w:szCs w:val="24"/>
    </w:rPr>
  </w:style>
  <w:style w:type="paragraph" w:customStyle="1" w:styleId="Heading91">
    <w:name w:val="Heading 91"/>
    <w:basedOn w:val="Normalny"/>
    <w:next w:val="Normalny"/>
    <w:rsid w:val="00867F94"/>
    <w:pPr>
      <w:tabs>
        <w:tab w:val="left" w:pos="1584"/>
      </w:tabs>
      <w:spacing w:before="240" w:after="60"/>
      <w:ind w:left="1584" w:hanging="1584"/>
    </w:pPr>
    <w:rPr>
      <w:rFonts w:ascii="Arial" w:hAnsi="Arial" w:cs="Arial"/>
      <w:sz w:val="22"/>
      <w:szCs w:val="22"/>
    </w:rPr>
  </w:style>
  <w:style w:type="paragraph" w:styleId="Tekstpodstawowywcity2">
    <w:name w:val="Body Text Indent 2"/>
    <w:basedOn w:val="Tekstpodstawowy"/>
    <w:next w:val="Tekstpodstawowy"/>
    <w:rsid w:val="00867F94"/>
    <w:pPr>
      <w:tabs>
        <w:tab w:val="left" w:pos="567"/>
      </w:tabs>
      <w:ind w:left="360"/>
    </w:pPr>
  </w:style>
  <w:style w:type="paragraph" w:styleId="Tekstpodstawowy2">
    <w:name w:val="Body Text 2"/>
    <w:basedOn w:val="Tekstpodstawowy"/>
    <w:next w:val="Tekstpodstawowy"/>
    <w:rsid w:val="00867F94"/>
    <w:pPr>
      <w:tabs>
        <w:tab w:val="left" w:pos="426"/>
      </w:tabs>
      <w:ind w:left="426" w:hanging="360"/>
    </w:pPr>
  </w:style>
  <w:style w:type="paragraph" w:styleId="Lista-kontynuacja">
    <w:name w:val="List Continue"/>
    <w:basedOn w:val="Normalny"/>
    <w:rsid w:val="00867F94"/>
    <w:pPr>
      <w:tabs>
        <w:tab w:val="left" w:pos="1080"/>
      </w:tabs>
      <w:spacing w:before="120" w:after="120"/>
      <w:jc w:val="both"/>
    </w:pPr>
    <w:rPr>
      <w:rFonts w:ascii="Arial" w:hAnsi="Arial" w:cs="Arial"/>
      <w:b/>
      <w:bCs/>
      <w:sz w:val="22"/>
      <w:szCs w:val="22"/>
    </w:rPr>
  </w:style>
  <w:style w:type="paragraph" w:customStyle="1" w:styleId="TOC11">
    <w:name w:val="TOC 11"/>
    <w:basedOn w:val="Normalny"/>
    <w:next w:val="Normalny"/>
    <w:rsid w:val="00867F94"/>
    <w:pPr>
      <w:ind w:left="142"/>
    </w:pPr>
    <w:rPr>
      <w:rFonts w:ascii="Tahoma" w:hAnsi="Tahoma" w:cs="Tahoma"/>
      <w:sz w:val="18"/>
      <w:szCs w:val="18"/>
    </w:rPr>
  </w:style>
  <w:style w:type="paragraph" w:customStyle="1" w:styleId="Header1">
    <w:name w:val="Header1"/>
    <w:basedOn w:val="Normalny"/>
    <w:rsid w:val="00867F94"/>
    <w:pPr>
      <w:tabs>
        <w:tab w:val="center" w:pos="4703"/>
        <w:tab w:val="right" w:pos="9406"/>
      </w:tabs>
    </w:pPr>
  </w:style>
  <w:style w:type="paragraph" w:customStyle="1" w:styleId="Footer1">
    <w:name w:val="Footer1"/>
    <w:basedOn w:val="Normalny"/>
    <w:rsid w:val="00867F94"/>
    <w:pPr>
      <w:tabs>
        <w:tab w:val="center" w:pos="4703"/>
        <w:tab w:val="right" w:pos="9406"/>
      </w:tabs>
    </w:pPr>
  </w:style>
  <w:style w:type="paragraph" w:customStyle="1" w:styleId="Caption1">
    <w:name w:val="Caption1"/>
    <w:basedOn w:val="Normalny"/>
    <w:next w:val="Normalny"/>
    <w:rsid w:val="00867F94"/>
    <w:pPr>
      <w:spacing w:line="360" w:lineRule="auto"/>
      <w:jc w:val="center"/>
    </w:pPr>
    <w:rPr>
      <w:b/>
      <w:bCs/>
      <w:color w:val="000000"/>
      <w:sz w:val="28"/>
      <w:szCs w:val="28"/>
    </w:rPr>
  </w:style>
  <w:style w:type="paragraph" w:customStyle="1" w:styleId="TOC21">
    <w:name w:val="TOC 21"/>
    <w:basedOn w:val="Normalny"/>
    <w:next w:val="Normalny"/>
    <w:rsid w:val="00867F94"/>
    <w:pPr>
      <w:ind w:left="200"/>
    </w:pPr>
  </w:style>
  <w:style w:type="paragraph" w:customStyle="1" w:styleId="TOC31">
    <w:name w:val="TOC 31"/>
    <w:basedOn w:val="Normalny"/>
    <w:next w:val="Normalny"/>
    <w:rsid w:val="00867F94"/>
    <w:pPr>
      <w:ind w:left="400"/>
    </w:pPr>
  </w:style>
  <w:style w:type="paragraph" w:customStyle="1" w:styleId="TOC41">
    <w:name w:val="TOC 41"/>
    <w:basedOn w:val="Normalny"/>
    <w:next w:val="Normalny"/>
    <w:rsid w:val="00867F94"/>
    <w:pPr>
      <w:tabs>
        <w:tab w:val="left" w:pos="1200"/>
        <w:tab w:val="right" w:leader="dot" w:pos="9345"/>
      </w:tabs>
      <w:ind w:left="600"/>
    </w:pPr>
    <w:rPr>
      <w:rFonts w:ascii="Tahoma" w:hAnsi="Tahoma" w:cs="Tahoma"/>
    </w:rPr>
  </w:style>
  <w:style w:type="paragraph" w:styleId="Tekstpodstawowy3">
    <w:name w:val="Body Text 3"/>
    <w:basedOn w:val="Normalny"/>
    <w:rsid w:val="00867F94"/>
    <w:pPr>
      <w:spacing w:line="360" w:lineRule="auto"/>
    </w:pPr>
    <w:rPr>
      <w:rFonts w:ascii="Arial" w:hAnsi="Arial" w:cs="Arial"/>
      <w:sz w:val="22"/>
      <w:szCs w:val="22"/>
    </w:rPr>
  </w:style>
  <w:style w:type="paragraph" w:styleId="Tekstpodstawowywcity3">
    <w:name w:val="Body Text Indent 3"/>
    <w:basedOn w:val="Normalny"/>
    <w:rsid w:val="00867F94"/>
    <w:pPr>
      <w:tabs>
        <w:tab w:val="left" w:pos="567"/>
      </w:tabs>
      <w:spacing w:after="120"/>
      <w:ind w:left="357"/>
      <w:jc w:val="both"/>
    </w:pPr>
    <w:rPr>
      <w:rFonts w:ascii="Arial" w:hAnsi="Arial" w:cs="Arial"/>
    </w:rPr>
  </w:style>
  <w:style w:type="paragraph" w:styleId="Lista-kontynuacja2">
    <w:name w:val="List Continue 2"/>
    <w:basedOn w:val="Normalny"/>
    <w:rsid w:val="00867F94"/>
    <w:pPr>
      <w:tabs>
        <w:tab w:val="left" w:pos="360"/>
      </w:tabs>
      <w:spacing w:after="120"/>
    </w:pPr>
  </w:style>
  <w:style w:type="paragraph" w:styleId="Wcicienormalne">
    <w:name w:val="Normal Indent"/>
    <w:basedOn w:val="Normalny"/>
    <w:rsid w:val="00867F94"/>
    <w:pPr>
      <w:ind w:left="708"/>
    </w:pPr>
  </w:style>
  <w:style w:type="paragraph" w:styleId="Listapunktowana">
    <w:name w:val="List Bullet"/>
    <w:basedOn w:val="Lista"/>
    <w:rsid w:val="00867F94"/>
    <w:pPr>
      <w:spacing w:after="240" w:line="240" w:lineRule="atLeast"/>
      <w:ind w:left="720" w:right="720" w:hanging="360"/>
      <w:jc w:val="both"/>
    </w:pPr>
    <w:rPr>
      <w:rFonts w:ascii="Arial" w:hAnsi="Arial" w:cs="Arial"/>
    </w:rPr>
  </w:style>
  <w:style w:type="paragraph" w:customStyle="1" w:styleId="Plandokumentu">
    <w:name w:val="Plan dokumentu"/>
    <w:basedOn w:val="Normalny"/>
    <w:rsid w:val="00867F94"/>
    <w:rPr>
      <w:rFonts w:ascii="Tahoma" w:hAnsi="Tahoma" w:cs="Tahoma"/>
    </w:rPr>
  </w:style>
  <w:style w:type="paragraph" w:customStyle="1" w:styleId="TOC51">
    <w:name w:val="TOC 51"/>
    <w:basedOn w:val="Normalny"/>
    <w:next w:val="Normalny"/>
    <w:rsid w:val="00867F94"/>
    <w:pPr>
      <w:tabs>
        <w:tab w:val="right" w:leader="dot" w:pos="9345"/>
      </w:tabs>
      <w:ind w:left="800"/>
    </w:pPr>
    <w:rPr>
      <w:rFonts w:ascii="Tahoma" w:hAnsi="Tahoma" w:cs="Tahoma"/>
    </w:rPr>
  </w:style>
  <w:style w:type="paragraph" w:customStyle="1" w:styleId="TOC61">
    <w:name w:val="TOC 61"/>
    <w:basedOn w:val="Normalny"/>
    <w:next w:val="Normalny"/>
    <w:rsid w:val="00867F94"/>
    <w:pPr>
      <w:ind w:left="1000"/>
    </w:pPr>
  </w:style>
  <w:style w:type="paragraph" w:customStyle="1" w:styleId="TOC71">
    <w:name w:val="TOC 71"/>
    <w:basedOn w:val="Normalny"/>
    <w:next w:val="Normalny"/>
    <w:rsid w:val="00867F94"/>
    <w:pPr>
      <w:ind w:left="1200"/>
    </w:pPr>
  </w:style>
  <w:style w:type="paragraph" w:customStyle="1" w:styleId="TOC81">
    <w:name w:val="TOC 81"/>
    <w:basedOn w:val="Normalny"/>
    <w:next w:val="Normalny"/>
    <w:rsid w:val="00867F94"/>
    <w:pPr>
      <w:ind w:left="1400"/>
    </w:pPr>
  </w:style>
  <w:style w:type="paragraph" w:customStyle="1" w:styleId="TOC91">
    <w:name w:val="TOC 91"/>
    <w:basedOn w:val="Normalny"/>
    <w:next w:val="Normalny"/>
    <w:rsid w:val="00867F94"/>
    <w:pPr>
      <w:ind w:left="1600"/>
    </w:pPr>
  </w:style>
  <w:style w:type="paragraph" w:customStyle="1" w:styleId="tekstost">
    <w:name w:val="tekst ost"/>
    <w:basedOn w:val="Normalny"/>
    <w:rsid w:val="00867F94"/>
    <w:pPr>
      <w:jc w:val="both"/>
    </w:pPr>
  </w:style>
  <w:style w:type="paragraph" w:styleId="Listapunktowana2">
    <w:name w:val="List Bullet 2"/>
    <w:basedOn w:val="Normalny"/>
    <w:rsid w:val="00867F94"/>
    <w:pPr>
      <w:tabs>
        <w:tab w:val="left" w:pos="643"/>
      </w:tabs>
      <w:ind w:left="643" w:hanging="360"/>
    </w:pPr>
  </w:style>
  <w:style w:type="paragraph" w:styleId="Listapunktowana3">
    <w:name w:val="List Bullet 3"/>
    <w:basedOn w:val="Normalny"/>
    <w:rsid w:val="00867F94"/>
    <w:pPr>
      <w:tabs>
        <w:tab w:val="left" w:pos="926"/>
      </w:tabs>
      <w:ind w:left="926" w:hanging="360"/>
    </w:pPr>
  </w:style>
  <w:style w:type="paragraph" w:styleId="Listapunktowana4">
    <w:name w:val="List Bullet 4"/>
    <w:basedOn w:val="Normalny"/>
    <w:rsid w:val="00867F94"/>
    <w:pPr>
      <w:tabs>
        <w:tab w:val="left" w:pos="1209"/>
      </w:tabs>
      <w:ind w:left="1209" w:hanging="360"/>
    </w:pPr>
  </w:style>
  <w:style w:type="paragraph" w:styleId="Listapunktowana5">
    <w:name w:val="List Bullet 5"/>
    <w:basedOn w:val="Normalny"/>
    <w:rsid w:val="00867F94"/>
    <w:pPr>
      <w:tabs>
        <w:tab w:val="left" w:pos="1492"/>
      </w:tabs>
      <w:ind w:left="1492" w:hanging="360"/>
    </w:pPr>
  </w:style>
  <w:style w:type="paragraph" w:styleId="Lista-kontynuacja3">
    <w:name w:val="List Continue 3"/>
    <w:basedOn w:val="Normalny"/>
    <w:rsid w:val="00867F94"/>
    <w:pPr>
      <w:spacing w:after="120"/>
      <w:ind w:left="849"/>
    </w:pPr>
  </w:style>
  <w:style w:type="paragraph" w:customStyle="1" w:styleId="Standardowytekst">
    <w:name w:val="Standardowy.tekst"/>
    <w:basedOn w:val="Normalny"/>
    <w:rsid w:val="00867F94"/>
    <w:pPr>
      <w:jc w:val="both"/>
    </w:pPr>
  </w:style>
  <w:style w:type="paragraph" w:customStyle="1" w:styleId="StylIwony">
    <w:name w:val="Styl Iwony"/>
    <w:basedOn w:val="Normalny"/>
    <w:rsid w:val="00867F94"/>
    <w:pPr>
      <w:spacing w:before="120" w:after="120"/>
      <w:jc w:val="both"/>
    </w:pPr>
    <w:rPr>
      <w:rFonts w:ascii="Bookman Old Style" w:hAnsi="Bookman Old Style" w:cs="Bookman Old Style"/>
      <w:sz w:val="24"/>
      <w:szCs w:val="24"/>
    </w:rPr>
  </w:style>
  <w:style w:type="paragraph" w:customStyle="1" w:styleId="CommentText1">
    <w:name w:val="Comment Text1"/>
    <w:basedOn w:val="Normalny"/>
    <w:rsid w:val="00867F94"/>
  </w:style>
  <w:style w:type="paragraph" w:styleId="NormalnyWeb">
    <w:name w:val="Normal (Web)"/>
    <w:basedOn w:val="Normalny"/>
    <w:rsid w:val="00867F94"/>
    <w:pPr>
      <w:spacing w:before="100" w:after="100"/>
    </w:pPr>
    <w:rPr>
      <w:color w:val="FFFFFF"/>
      <w:sz w:val="24"/>
      <w:szCs w:val="24"/>
    </w:rPr>
  </w:style>
  <w:style w:type="paragraph" w:styleId="Zwykytekst">
    <w:name w:val="Plain Text"/>
    <w:basedOn w:val="Normalny"/>
    <w:rsid w:val="00867F94"/>
    <w:rPr>
      <w:rFonts w:ascii="Courier New" w:hAnsi="Courier New" w:cs="Courier New"/>
    </w:rPr>
  </w:style>
  <w:style w:type="paragraph" w:styleId="Tekstblokowy">
    <w:name w:val="Block Text"/>
    <w:basedOn w:val="Normalny"/>
    <w:rsid w:val="00867F94"/>
    <w:pPr>
      <w:ind w:left="360" w:right="576"/>
    </w:pPr>
    <w:rPr>
      <w:rFonts w:ascii="Arial" w:hAnsi="Arial" w:cs="Arial"/>
      <w:spacing w:val="6"/>
      <w:sz w:val="22"/>
      <w:szCs w:val="22"/>
    </w:rPr>
  </w:style>
  <w:style w:type="paragraph" w:customStyle="1" w:styleId="Wcity">
    <w:name w:val="Wciêty"/>
    <w:basedOn w:val="Normalny"/>
    <w:rsid w:val="00867F94"/>
    <w:pPr>
      <w:ind w:left="624" w:hanging="170"/>
    </w:pPr>
  </w:style>
  <w:style w:type="character" w:styleId="Numerstrony">
    <w:name w:val="page number"/>
    <w:rsid w:val="00441825"/>
    <w:rPr>
      <w:rFonts w:cs="Times New Roman"/>
    </w:rPr>
  </w:style>
  <w:style w:type="paragraph" w:customStyle="1" w:styleId="Normalny1">
    <w:name w:val="Normalny1"/>
    <w:basedOn w:val="Normalny"/>
    <w:rsid w:val="00C6371A"/>
    <w:pPr>
      <w:widowControl w:val="0"/>
      <w:suppressAutoHyphens/>
    </w:pPr>
    <w:rPr>
      <w:rFonts w:eastAsia="Lucida Sans Unicode"/>
    </w:rPr>
  </w:style>
  <w:style w:type="table" w:styleId="Tabela-Siatka">
    <w:name w:val="Table Grid"/>
    <w:basedOn w:val="Standardowy"/>
    <w:uiPriority w:val="59"/>
    <w:qFormat/>
    <w:locked/>
    <w:rsid w:val="00A84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uiPriority w:val="99"/>
    <w:rsid w:val="00A2323E"/>
    <w:rPr>
      <w:rFonts w:ascii="Arial Narrow" w:eastAsia="Calibri" w:hAnsi="Arial Narrow" w:cs="Arial Narrow"/>
      <w:b/>
      <w:bCs/>
      <w:sz w:val="24"/>
      <w:szCs w:val="24"/>
    </w:rPr>
  </w:style>
  <w:style w:type="character" w:customStyle="1" w:styleId="Nagwek2Znak">
    <w:name w:val="Nagłówek 2 Znak"/>
    <w:link w:val="Nagwek2"/>
    <w:uiPriority w:val="99"/>
    <w:rsid w:val="00A2323E"/>
    <w:rPr>
      <w:rFonts w:ascii="Arial Narrow" w:eastAsia="Calibri" w:hAnsi="Arial Narrow" w:cs="Arial Narrow"/>
      <w:b/>
      <w:bCs/>
      <w:sz w:val="24"/>
      <w:szCs w:val="24"/>
    </w:rPr>
  </w:style>
  <w:style w:type="paragraph" w:styleId="Akapitzlist">
    <w:name w:val="List Paragraph"/>
    <w:basedOn w:val="Normalny"/>
    <w:uiPriority w:val="34"/>
    <w:qFormat/>
    <w:rsid w:val="00A2323E"/>
    <w:pPr>
      <w:ind w:left="708"/>
    </w:pPr>
  </w:style>
  <w:style w:type="character" w:customStyle="1" w:styleId="TekstpodstawowyZnak">
    <w:name w:val="Tekst podstawowy Znak"/>
    <w:link w:val="Tekstpodstawowy"/>
    <w:rsid w:val="007E7FE6"/>
    <w:rPr>
      <w:rFonts w:ascii="Arial" w:hAnsi="Arial" w:cs="Arial"/>
      <w:sz w:val="22"/>
      <w:szCs w:val="22"/>
    </w:rPr>
  </w:style>
  <w:style w:type="paragraph" w:styleId="Bezodstpw">
    <w:name w:val="No Spacing"/>
    <w:link w:val="BezodstpwZnak"/>
    <w:uiPriority w:val="1"/>
    <w:qFormat/>
    <w:rsid w:val="00EE5421"/>
    <w:rPr>
      <w:rFonts w:asciiTheme="minorHAnsi" w:eastAsiaTheme="minorEastAsia" w:hAnsiTheme="minorHAnsi" w:cstheme="minorBidi"/>
      <w:sz w:val="22"/>
      <w:szCs w:val="22"/>
    </w:rPr>
  </w:style>
  <w:style w:type="character" w:customStyle="1" w:styleId="BezodstpwZnak">
    <w:name w:val="Bez odstępów Znak"/>
    <w:basedOn w:val="Domylnaczcionkaakapitu"/>
    <w:link w:val="Bezodstpw"/>
    <w:uiPriority w:val="1"/>
    <w:rsid w:val="00EE5421"/>
    <w:rPr>
      <w:rFonts w:asciiTheme="minorHAnsi" w:eastAsiaTheme="minorEastAsia" w:hAnsiTheme="minorHAnsi" w:cstheme="minorBidi"/>
      <w:sz w:val="22"/>
      <w:szCs w:val="22"/>
    </w:rPr>
  </w:style>
  <w:style w:type="character" w:customStyle="1" w:styleId="NagwekZnak">
    <w:name w:val="Nagłówek Znak"/>
    <w:basedOn w:val="Domylnaczcionkaakapitu"/>
    <w:link w:val="Nagwek"/>
    <w:qFormat/>
    <w:rsid w:val="00EE5421"/>
    <w:rPr>
      <w:rFonts w:cs="Tahoma"/>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410131">
      <w:bodyDiv w:val="1"/>
      <w:marLeft w:val="0"/>
      <w:marRight w:val="0"/>
      <w:marTop w:val="0"/>
      <w:marBottom w:val="0"/>
      <w:divBdr>
        <w:top w:val="none" w:sz="0" w:space="0" w:color="auto"/>
        <w:left w:val="none" w:sz="0" w:space="0" w:color="auto"/>
        <w:bottom w:val="none" w:sz="0" w:space="0" w:color="auto"/>
        <w:right w:val="none" w:sz="0" w:space="0" w:color="auto"/>
      </w:divBdr>
    </w:div>
    <w:div w:id="224530034">
      <w:bodyDiv w:val="1"/>
      <w:marLeft w:val="0"/>
      <w:marRight w:val="0"/>
      <w:marTop w:val="0"/>
      <w:marBottom w:val="0"/>
      <w:divBdr>
        <w:top w:val="none" w:sz="0" w:space="0" w:color="auto"/>
        <w:left w:val="none" w:sz="0" w:space="0" w:color="auto"/>
        <w:bottom w:val="none" w:sz="0" w:space="0" w:color="auto"/>
        <w:right w:val="none" w:sz="0" w:space="0" w:color="auto"/>
      </w:divBdr>
    </w:div>
    <w:div w:id="328992030">
      <w:bodyDiv w:val="1"/>
      <w:marLeft w:val="0"/>
      <w:marRight w:val="0"/>
      <w:marTop w:val="0"/>
      <w:marBottom w:val="0"/>
      <w:divBdr>
        <w:top w:val="none" w:sz="0" w:space="0" w:color="auto"/>
        <w:left w:val="none" w:sz="0" w:space="0" w:color="auto"/>
        <w:bottom w:val="none" w:sz="0" w:space="0" w:color="auto"/>
        <w:right w:val="none" w:sz="0" w:space="0" w:color="auto"/>
      </w:divBdr>
    </w:div>
    <w:div w:id="520976531">
      <w:bodyDiv w:val="1"/>
      <w:marLeft w:val="0"/>
      <w:marRight w:val="0"/>
      <w:marTop w:val="0"/>
      <w:marBottom w:val="0"/>
      <w:divBdr>
        <w:top w:val="none" w:sz="0" w:space="0" w:color="auto"/>
        <w:left w:val="none" w:sz="0" w:space="0" w:color="auto"/>
        <w:bottom w:val="none" w:sz="0" w:space="0" w:color="auto"/>
        <w:right w:val="none" w:sz="0" w:space="0" w:color="auto"/>
      </w:divBdr>
    </w:div>
    <w:div w:id="595674196">
      <w:bodyDiv w:val="1"/>
      <w:marLeft w:val="0"/>
      <w:marRight w:val="0"/>
      <w:marTop w:val="0"/>
      <w:marBottom w:val="0"/>
      <w:divBdr>
        <w:top w:val="none" w:sz="0" w:space="0" w:color="auto"/>
        <w:left w:val="none" w:sz="0" w:space="0" w:color="auto"/>
        <w:bottom w:val="none" w:sz="0" w:space="0" w:color="auto"/>
        <w:right w:val="none" w:sz="0" w:space="0" w:color="auto"/>
      </w:divBdr>
    </w:div>
    <w:div w:id="1562522292">
      <w:bodyDiv w:val="1"/>
      <w:marLeft w:val="0"/>
      <w:marRight w:val="0"/>
      <w:marTop w:val="0"/>
      <w:marBottom w:val="0"/>
      <w:divBdr>
        <w:top w:val="none" w:sz="0" w:space="0" w:color="auto"/>
        <w:left w:val="none" w:sz="0" w:space="0" w:color="auto"/>
        <w:bottom w:val="none" w:sz="0" w:space="0" w:color="auto"/>
        <w:right w:val="none" w:sz="0" w:space="0" w:color="auto"/>
      </w:divBdr>
    </w:div>
    <w:div w:id="1577933758">
      <w:bodyDiv w:val="1"/>
      <w:marLeft w:val="0"/>
      <w:marRight w:val="0"/>
      <w:marTop w:val="0"/>
      <w:marBottom w:val="0"/>
      <w:divBdr>
        <w:top w:val="none" w:sz="0" w:space="0" w:color="auto"/>
        <w:left w:val="none" w:sz="0" w:space="0" w:color="auto"/>
        <w:bottom w:val="none" w:sz="0" w:space="0" w:color="auto"/>
        <w:right w:val="none" w:sz="0" w:space="0" w:color="auto"/>
      </w:divBdr>
    </w:div>
    <w:div w:id="1825200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mailto:contact@linevka.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13939</Words>
  <Characters>96275</Characters>
  <Application>Microsoft Office Word</Application>
  <DocSecurity>0</DocSecurity>
  <Lines>802</Lines>
  <Paragraphs>219</Paragraphs>
  <ScaleCrop>false</ScaleCrop>
  <HeadingPairs>
    <vt:vector size="2" baseType="variant">
      <vt:variant>
        <vt:lpstr>Tytuł</vt:lpstr>
      </vt:variant>
      <vt:variant>
        <vt:i4>1</vt:i4>
      </vt:variant>
    </vt:vector>
  </HeadingPairs>
  <TitlesOfParts>
    <vt:vector size="1" baseType="lpstr">
      <vt:lpstr>Centrum Urazowe w Szpitalu nr 2 w Rzeszowie</vt:lpstr>
    </vt:vector>
  </TitlesOfParts>
  <LinksUpToDate>false</LinksUpToDate>
  <CharactersWithSpaces>109995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Centrum Urazowe w Szpitalu nr 2 w Rzeszowie</dc:title>
  <dc:creator/>
  <cp:lastModifiedBy/>
  <cp:revision>1</cp:revision>
  <cp:lastPrinted>2010-02-24T10:09:00Z</cp:lastPrinted>
  <dcterms:created xsi:type="dcterms:W3CDTF">2024-07-12T21:40:00Z</dcterms:created>
  <dcterms:modified xsi:type="dcterms:W3CDTF">2024-07-17T18:58:00Z</dcterms:modified>
</cp:coreProperties>
</file>